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314" w:rsidRPr="009B7421" w:rsidRDefault="00613314" w:rsidP="00613314">
      <w:pPr>
        <w:widowControl w:val="0"/>
        <w:tabs>
          <w:tab w:val="right" w:pos="9639"/>
          <w:tab w:val="right" w:pos="13323"/>
        </w:tabs>
        <w:spacing w:after="0"/>
        <w:rPr>
          <w:rFonts w:asciiTheme="minorHAnsi" w:hAnsiTheme="minorHAnsi" w:cstheme="minorHAnsi"/>
          <w:b/>
          <w:noProof/>
          <w:sz w:val="24"/>
          <w:szCs w:val="24"/>
          <w:lang w:val="en-US" w:eastAsia="zh-CN"/>
        </w:rPr>
      </w:pPr>
      <w:r w:rsidRPr="009B7421">
        <w:rPr>
          <w:rFonts w:asciiTheme="minorHAnsi" w:hAnsiTheme="minorHAnsi" w:cstheme="minorHAnsi"/>
          <w:b/>
          <w:noProof/>
          <w:sz w:val="24"/>
          <w:szCs w:val="24"/>
          <w:lang w:val="en-US"/>
        </w:rPr>
        <w:t xml:space="preserve">3GPP TSG-RAN WG4 Meeting </w:t>
      </w:r>
      <w:r w:rsidR="00792BE1">
        <w:rPr>
          <w:rFonts w:asciiTheme="minorHAnsi" w:hAnsiTheme="minorHAnsi" w:cstheme="minorHAnsi" w:hint="eastAsia"/>
          <w:b/>
          <w:noProof/>
          <w:sz w:val="24"/>
          <w:szCs w:val="24"/>
          <w:lang w:val="en-US" w:eastAsia="zh-CN"/>
        </w:rPr>
        <w:t>2018 July Ad-hoc</w:t>
      </w:r>
      <w:r w:rsidRPr="009B7421">
        <w:rPr>
          <w:rFonts w:asciiTheme="minorHAnsi" w:hAnsiTheme="minorHAnsi" w:cstheme="minorHAnsi"/>
          <w:b/>
          <w:noProof/>
          <w:sz w:val="24"/>
          <w:szCs w:val="24"/>
          <w:lang w:val="en-US"/>
        </w:rPr>
        <w:tab/>
      </w:r>
      <w:r w:rsidR="00622C5F">
        <w:rPr>
          <w:rFonts w:asciiTheme="minorHAnsi" w:hAnsiTheme="minorHAnsi" w:cstheme="minorHAnsi" w:hint="eastAsia"/>
          <w:b/>
          <w:noProof/>
          <w:sz w:val="24"/>
          <w:szCs w:val="24"/>
          <w:lang w:val="en-US" w:eastAsia="zh-CN"/>
        </w:rPr>
        <w:t xml:space="preserve">    </w:t>
      </w:r>
      <w:r w:rsidRPr="009B7421">
        <w:rPr>
          <w:rFonts w:asciiTheme="minorHAnsi" w:hAnsiTheme="minorHAnsi" w:cstheme="minorHAnsi"/>
          <w:b/>
          <w:noProof/>
          <w:sz w:val="24"/>
          <w:szCs w:val="24"/>
          <w:lang w:val="en-US"/>
        </w:rPr>
        <w:t>R4-1</w:t>
      </w:r>
      <w:r w:rsidR="00C201B5">
        <w:rPr>
          <w:rFonts w:asciiTheme="minorHAnsi" w:hAnsiTheme="minorHAnsi" w:cstheme="minorHAnsi" w:hint="eastAsia"/>
          <w:b/>
          <w:noProof/>
          <w:sz w:val="24"/>
          <w:szCs w:val="24"/>
          <w:lang w:val="en-US" w:eastAsia="zh-CN"/>
        </w:rPr>
        <w:t>80</w:t>
      </w:r>
      <w:r w:rsidR="005B4DAE">
        <w:rPr>
          <w:rFonts w:asciiTheme="minorHAnsi" w:hAnsiTheme="minorHAnsi" w:cstheme="minorHAnsi" w:hint="eastAsia"/>
          <w:b/>
          <w:noProof/>
          <w:sz w:val="24"/>
          <w:szCs w:val="24"/>
          <w:lang w:val="en-US" w:eastAsia="zh-CN"/>
        </w:rPr>
        <w:t>9</w:t>
      </w:r>
      <w:r w:rsidR="0086520C">
        <w:rPr>
          <w:rFonts w:asciiTheme="minorHAnsi" w:hAnsiTheme="minorHAnsi" w:cstheme="minorHAnsi" w:hint="eastAsia"/>
          <w:b/>
          <w:noProof/>
          <w:sz w:val="24"/>
          <w:szCs w:val="24"/>
          <w:lang w:val="en-US" w:eastAsia="zh-CN"/>
        </w:rPr>
        <w:t>347</w:t>
      </w:r>
      <w:bookmarkStart w:id="0" w:name="_GoBack"/>
      <w:bookmarkEnd w:id="0"/>
    </w:p>
    <w:p w:rsidR="00613314" w:rsidRPr="009B7421" w:rsidRDefault="00792BE1" w:rsidP="00613314">
      <w:pPr>
        <w:pStyle w:val="a9"/>
        <w:jc w:val="both"/>
        <w:rPr>
          <w:rFonts w:asciiTheme="minorHAnsi" w:hAnsiTheme="minorHAnsi" w:cstheme="minorHAnsi"/>
          <w:i w:val="0"/>
          <w:noProof w:val="0"/>
          <w:sz w:val="24"/>
          <w:szCs w:val="24"/>
          <w:lang w:eastAsia="zh-CN"/>
        </w:rPr>
      </w:pPr>
      <w:r>
        <w:rPr>
          <w:rFonts w:asciiTheme="minorHAnsi" w:hAnsiTheme="minorHAnsi" w:cstheme="minorHAnsi" w:hint="eastAsia"/>
          <w:i w:val="0"/>
          <w:noProof w:val="0"/>
          <w:sz w:val="24"/>
          <w:szCs w:val="24"/>
          <w:lang w:eastAsia="zh-CN"/>
        </w:rPr>
        <w:t>Montreal</w:t>
      </w:r>
      <w:r w:rsidR="00613314" w:rsidRPr="009B7421">
        <w:rPr>
          <w:rFonts w:asciiTheme="minorHAnsi" w:hAnsiTheme="minorHAnsi" w:cstheme="minorHAnsi"/>
          <w:i w:val="0"/>
          <w:noProof w:val="0"/>
          <w:sz w:val="24"/>
          <w:szCs w:val="24"/>
          <w:lang w:eastAsia="zh-CN"/>
        </w:rPr>
        <w:t xml:space="preserve">, </w:t>
      </w:r>
      <w:r>
        <w:rPr>
          <w:rFonts w:asciiTheme="minorHAnsi" w:hAnsiTheme="minorHAnsi" w:cstheme="minorHAnsi" w:hint="eastAsia"/>
          <w:i w:val="0"/>
          <w:noProof w:val="0"/>
          <w:sz w:val="24"/>
          <w:szCs w:val="24"/>
          <w:lang w:eastAsia="zh-CN"/>
        </w:rPr>
        <w:t>Canada</w:t>
      </w:r>
      <w:r w:rsidR="00613314" w:rsidRPr="009B7421">
        <w:rPr>
          <w:rFonts w:asciiTheme="minorHAnsi" w:hAnsiTheme="minorHAnsi" w:cstheme="minorHAnsi"/>
          <w:i w:val="0"/>
          <w:noProof w:val="0"/>
          <w:sz w:val="24"/>
          <w:szCs w:val="24"/>
          <w:lang w:eastAsia="ja-JP"/>
        </w:rPr>
        <w:t xml:space="preserve">, </w:t>
      </w:r>
      <w:r w:rsidR="00C201B5">
        <w:rPr>
          <w:rFonts w:asciiTheme="minorHAnsi" w:hAnsiTheme="minorHAnsi" w:cstheme="minorHAnsi" w:hint="eastAsia"/>
          <w:i w:val="0"/>
          <w:noProof w:val="0"/>
          <w:sz w:val="24"/>
          <w:szCs w:val="24"/>
          <w:lang w:eastAsia="zh-CN"/>
        </w:rPr>
        <w:t>May 21</w:t>
      </w:r>
      <w:r w:rsidR="00613314" w:rsidRPr="009B7421">
        <w:rPr>
          <w:rFonts w:asciiTheme="minorHAnsi" w:hAnsiTheme="minorHAnsi" w:cstheme="minorHAnsi"/>
          <w:i w:val="0"/>
          <w:noProof w:val="0"/>
          <w:sz w:val="24"/>
          <w:szCs w:val="24"/>
          <w:vertAlign w:val="superscript"/>
          <w:lang w:eastAsia="ja-JP"/>
        </w:rPr>
        <w:t>th</w:t>
      </w:r>
      <w:r w:rsidR="00613314" w:rsidRPr="009B7421">
        <w:rPr>
          <w:rFonts w:asciiTheme="minorHAnsi" w:hAnsiTheme="minorHAnsi" w:cstheme="minorHAnsi"/>
          <w:i w:val="0"/>
          <w:noProof w:val="0"/>
          <w:sz w:val="24"/>
          <w:szCs w:val="24"/>
          <w:lang w:eastAsia="ja-JP"/>
        </w:rPr>
        <w:t>-</w:t>
      </w:r>
      <w:r w:rsidR="00C201B5">
        <w:rPr>
          <w:rFonts w:asciiTheme="minorHAnsi" w:hAnsiTheme="minorHAnsi" w:cstheme="minorHAnsi" w:hint="eastAsia"/>
          <w:i w:val="0"/>
          <w:noProof w:val="0"/>
          <w:sz w:val="24"/>
          <w:szCs w:val="24"/>
          <w:lang w:eastAsia="zh-CN"/>
        </w:rPr>
        <w:t>25</w:t>
      </w:r>
      <w:r w:rsidR="00613314" w:rsidRPr="009B7421">
        <w:rPr>
          <w:rFonts w:asciiTheme="minorHAnsi" w:hAnsiTheme="minorHAnsi" w:cstheme="minorHAnsi"/>
          <w:i w:val="0"/>
          <w:noProof w:val="0"/>
          <w:sz w:val="24"/>
          <w:szCs w:val="24"/>
          <w:vertAlign w:val="superscript"/>
          <w:lang w:eastAsia="ja-JP"/>
        </w:rPr>
        <w:t>th</w:t>
      </w:r>
      <w:r w:rsidR="00C201B5">
        <w:rPr>
          <w:rFonts w:asciiTheme="minorHAnsi" w:hAnsiTheme="minorHAnsi" w:cstheme="minorHAnsi"/>
          <w:i w:val="0"/>
          <w:noProof w:val="0"/>
          <w:sz w:val="24"/>
          <w:szCs w:val="24"/>
          <w:lang w:eastAsia="ja-JP"/>
        </w:rPr>
        <w:t>, 201</w:t>
      </w:r>
      <w:r w:rsidR="00C201B5">
        <w:rPr>
          <w:rFonts w:asciiTheme="minorHAnsi" w:hAnsiTheme="minorHAnsi" w:cstheme="minorHAnsi" w:hint="eastAsia"/>
          <w:i w:val="0"/>
          <w:noProof w:val="0"/>
          <w:sz w:val="24"/>
          <w:szCs w:val="24"/>
          <w:lang w:eastAsia="zh-CN"/>
        </w:rPr>
        <w:t>8</w:t>
      </w:r>
    </w:p>
    <w:p w:rsidR="00613314" w:rsidRPr="009B7421" w:rsidRDefault="00613314" w:rsidP="001A1EF5">
      <w:pPr>
        <w:tabs>
          <w:tab w:val="left" w:pos="1985"/>
        </w:tabs>
        <w:jc w:val="both"/>
        <w:rPr>
          <w:rFonts w:asciiTheme="minorHAnsi" w:hAnsiTheme="minorHAnsi" w:cstheme="minorHAnsi"/>
          <w:b/>
          <w:sz w:val="22"/>
          <w:lang w:eastAsia="zh-CN"/>
        </w:rPr>
      </w:pPr>
    </w:p>
    <w:p w:rsidR="00400B23" w:rsidRPr="009B7421" w:rsidRDefault="00400B23" w:rsidP="001A1EF5">
      <w:pPr>
        <w:tabs>
          <w:tab w:val="left" w:pos="1985"/>
        </w:tabs>
        <w:jc w:val="both"/>
        <w:rPr>
          <w:rFonts w:asciiTheme="minorHAnsi" w:hAnsiTheme="minorHAnsi" w:cstheme="minorHAnsi"/>
          <w:sz w:val="22"/>
          <w:lang w:eastAsia="zh-CN"/>
        </w:rPr>
      </w:pPr>
      <w:r w:rsidRPr="009B7421">
        <w:rPr>
          <w:rFonts w:asciiTheme="minorHAnsi" w:hAnsiTheme="minorHAnsi" w:cstheme="minorHAnsi"/>
          <w:b/>
          <w:sz w:val="22"/>
        </w:rPr>
        <w:t xml:space="preserve">Source: </w:t>
      </w:r>
      <w:r w:rsidRPr="009B7421">
        <w:rPr>
          <w:rFonts w:asciiTheme="minorHAnsi" w:hAnsiTheme="minorHAnsi" w:cstheme="minorHAnsi"/>
          <w:b/>
          <w:sz w:val="22"/>
        </w:rPr>
        <w:tab/>
      </w:r>
      <w:r w:rsidR="00B552B6" w:rsidRPr="009B7421">
        <w:rPr>
          <w:rFonts w:asciiTheme="minorHAnsi" w:hAnsiTheme="minorHAnsi" w:cstheme="minorHAnsi"/>
          <w:sz w:val="22"/>
          <w:lang w:eastAsia="zh-CN"/>
        </w:rPr>
        <w:t>Samsung</w:t>
      </w:r>
    </w:p>
    <w:p w:rsidR="00400B23" w:rsidRPr="009B7421" w:rsidRDefault="00400B23" w:rsidP="001A1EF5">
      <w:pPr>
        <w:tabs>
          <w:tab w:val="left" w:pos="1985"/>
        </w:tabs>
        <w:jc w:val="both"/>
        <w:rPr>
          <w:rFonts w:asciiTheme="minorHAnsi" w:hAnsiTheme="minorHAnsi" w:cstheme="minorHAnsi"/>
          <w:b/>
          <w:sz w:val="22"/>
          <w:lang w:eastAsia="zh-CN"/>
        </w:rPr>
      </w:pPr>
      <w:r w:rsidRPr="009B7421">
        <w:rPr>
          <w:rFonts w:asciiTheme="minorHAnsi" w:hAnsiTheme="minorHAnsi" w:cstheme="minorHAnsi"/>
          <w:b/>
          <w:sz w:val="22"/>
        </w:rPr>
        <w:t xml:space="preserve">Title: </w:t>
      </w:r>
      <w:r w:rsidRPr="009B7421">
        <w:rPr>
          <w:rFonts w:asciiTheme="minorHAnsi" w:hAnsiTheme="minorHAnsi" w:cstheme="minorHAnsi"/>
          <w:b/>
          <w:sz w:val="22"/>
        </w:rPr>
        <w:tab/>
      </w:r>
      <w:r w:rsidR="00C201B5">
        <w:rPr>
          <w:rFonts w:asciiTheme="minorHAnsi" w:hAnsiTheme="minorHAnsi" w:cstheme="minorHAnsi" w:hint="eastAsia"/>
          <w:sz w:val="22"/>
          <w:lang w:eastAsia="zh-CN"/>
        </w:rPr>
        <w:t>NR UE performance</w:t>
      </w:r>
      <w:r w:rsidR="00516A1F">
        <w:rPr>
          <w:rFonts w:asciiTheme="minorHAnsi" w:hAnsiTheme="minorHAnsi" w:cstheme="minorHAnsi" w:hint="eastAsia"/>
          <w:sz w:val="22"/>
          <w:lang w:eastAsia="zh-CN"/>
        </w:rPr>
        <w:t xml:space="preserve"> Ad-hoc</w:t>
      </w:r>
      <w:r w:rsidR="00170EFE" w:rsidRPr="009B7421">
        <w:rPr>
          <w:rFonts w:asciiTheme="minorHAnsi" w:hAnsiTheme="minorHAnsi" w:cstheme="minorHAnsi"/>
          <w:sz w:val="22"/>
          <w:lang w:eastAsia="zh-CN"/>
        </w:rPr>
        <w:t xml:space="preserve"> </w:t>
      </w:r>
      <w:r w:rsidR="0099470B">
        <w:rPr>
          <w:rFonts w:asciiTheme="minorHAnsi" w:hAnsiTheme="minorHAnsi" w:cstheme="minorHAnsi" w:hint="eastAsia"/>
          <w:sz w:val="22"/>
          <w:lang w:eastAsia="zh-CN"/>
        </w:rPr>
        <w:t>miniutes</w:t>
      </w:r>
    </w:p>
    <w:p w:rsidR="0033186E" w:rsidRPr="009B7421" w:rsidRDefault="0033186E" w:rsidP="001A1EF5">
      <w:pPr>
        <w:tabs>
          <w:tab w:val="left" w:pos="1985"/>
        </w:tabs>
        <w:jc w:val="both"/>
        <w:rPr>
          <w:rFonts w:asciiTheme="minorHAnsi" w:hAnsiTheme="minorHAnsi" w:cstheme="minorHAnsi"/>
          <w:b/>
          <w:sz w:val="22"/>
          <w:lang w:eastAsia="zh-CN"/>
        </w:rPr>
      </w:pPr>
      <w:r w:rsidRPr="009B7421">
        <w:rPr>
          <w:rFonts w:asciiTheme="minorHAnsi" w:hAnsiTheme="minorHAnsi" w:cstheme="minorHAnsi"/>
          <w:b/>
          <w:sz w:val="22"/>
        </w:rPr>
        <w:t>Agenda Item:</w:t>
      </w:r>
      <w:r w:rsidRPr="009B7421">
        <w:rPr>
          <w:rFonts w:asciiTheme="minorHAnsi" w:hAnsiTheme="minorHAnsi" w:cstheme="minorHAnsi"/>
          <w:b/>
          <w:sz w:val="22"/>
        </w:rPr>
        <w:tab/>
      </w:r>
      <w:r w:rsidR="003374BC">
        <w:rPr>
          <w:rFonts w:asciiTheme="minorHAnsi" w:hAnsiTheme="minorHAnsi" w:cstheme="minorHAnsi" w:hint="eastAsia"/>
          <w:b/>
          <w:sz w:val="22"/>
          <w:lang w:eastAsia="zh-CN"/>
        </w:rPr>
        <w:t>5.4.1</w:t>
      </w:r>
    </w:p>
    <w:p w:rsidR="0033186E" w:rsidRPr="009B7421" w:rsidRDefault="0033186E" w:rsidP="001A1EF5">
      <w:pPr>
        <w:tabs>
          <w:tab w:val="left" w:pos="1985"/>
        </w:tabs>
        <w:jc w:val="both"/>
        <w:rPr>
          <w:rFonts w:asciiTheme="minorHAnsi" w:hAnsiTheme="minorHAnsi" w:cstheme="minorHAnsi"/>
          <w:b/>
          <w:sz w:val="22"/>
          <w:lang w:eastAsia="zh-CN"/>
        </w:rPr>
      </w:pPr>
      <w:r w:rsidRPr="009B7421">
        <w:rPr>
          <w:rFonts w:asciiTheme="minorHAnsi" w:hAnsiTheme="minorHAnsi" w:cstheme="minorHAnsi"/>
          <w:b/>
          <w:sz w:val="22"/>
        </w:rPr>
        <w:t>Document for:</w:t>
      </w:r>
      <w:r w:rsidRPr="009B7421">
        <w:rPr>
          <w:rFonts w:asciiTheme="minorHAnsi" w:hAnsiTheme="minorHAnsi" w:cstheme="minorHAnsi"/>
          <w:b/>
          <w:sz w:val="22"/>
        </w:rPr>
        <w:tab/>
      </w:r>
      <w:r w:rsidR="00412EF6" w:rsidRPr="009B7421">
        <w:rPr>
          <w:rFonts w:asciiTheme="minorHAnsi" w:hAnsiTheme="minorHAnsi" w:cstheme="minorHAnsi"/>
          <w:sz w:val="22"/>
          <w:lang w:eastAsia="zh-CN"/>
        </w:rPr>
        <w:t>Approval</w:t>
      </w:r>
    </w:p>
    <w:p w:rsidR="006938C7" w:rsidRDefault="00836451" w:rsidP="006938C7">
      <w:pPr>
        <w:rPr>
          <w:rFonts w:asciiTheme="minorHAnsi" w:hAnsiTheme="minorHAnsi"/>
          <w:lang w:eastAsia="zh-CN"/>
        </w:rPr>
      </w:pPr>
      <w:r>
        <w:rPr>
          <w:rFonts w:asciiTheme="minorHAnsi" w:hAnsiTheme="minorHAnsi"/>
        </w:rPr>
        <w:t xml:space="preserve">Ad-hoc attendees: </w:t>
      </w:r>
      <w:r w:rsidR="00792BE1">
        <w:rPr>
          <w:rFonts w:asciiTheme="minorHAnsi" w:hAnsiTheme="minorHAnsi" w:hint="eastAsia"/>
          <w:lang w:eastAsia="zh-CN"/>
        </w:rPr>
        <w:t>[</w:t>
      </w:r>
      <w:r w:rsidR="00C201B5" w:rsidRPr="00124C6A">
        <w:rPr>
          <w:rFonts w:asciiTheme="minorHAnsi" w:hAnsiTheme="minorHAnsi"/>
        </w:rPr>
        <w:t xml:space="preserve">Samsung, Intel, Huawei, Qualcomm, Ericsson, </w:t>
      </w:r>
      <w:r w:rsidR="00EC11B2" w:rsidRPr="00124C6A">
        <w:rPr>
          <w:rFonts w:asciiTheme="minorHAnsi" w:hAnsiTheme="minorHAnsi"/>
        </w:rPr>
        <w:t>CAT</w:t>
      </w:r>
      <w:r>
        <w:rPr>
          <w:rFonts w:asciiTheme="minorHAnsi" w:hAnsiTheme="minorHAnsi"/>
        </w:rPr>
        <w:t>T</w:t>
      </w:r>
      <w:r w:rsidR="006938C7">
        <w:rPr>
          <w:rFonts w:asciiTheme="minorHAnsi" w:hAnsiTheme="minorHAnsi"/>
        </w:rPr>
        <w:t>, NTT DoCoMo,</w:t>
      </w:r>
      <w:r w:rsidR="00BD735E">
        <w:rPr>
          <w:rFonts w:asciiTheme="minorHAnsi" w:hAnsiTheme="minorHAnsi" w:hint="eastAsia"/>
          <w:lang w:eastAsia="zh-CN"/>
        </w:rPr>
        <w:t xml:space="preserve"> </w:t>
      </w:r>
      <w:r w:rsidR="00BD735E" w:rsidRPr="00BD735E">
        <w:rPr>
          <w:rFonts w:asciiTheme="minorHAnsi" w:hAnsiTheme="minorHAnsi"/>
        </w:rPr>
        <w:t>ANRITSU</w:t>
      </w:r>
      <w:r>
        <w:rPr>
          <w:rFonts w:asciiTheme="minorHAnsi" w:hAnsiTheme="minorHAnsi" w:hint="eastAsia"/>
          <w:lang w:eastAsia="zh-CN"/>
        </w:rPr>
        <w:t>,R&amp;S</w:t>
      </w:r>
      <w:r w:rsidR="009B665D">
        <w:rPr>
          <w:rFonts w:asciiTheme="minorHAnsi" w:hAnsiTheme="minorHAnsi" w:hint="eastAsia"/>
          <w:lang w:eastAsia="zh-CN"/>
        </w:rPr>
        <w:t xml:space="preserve">, </w:t>
      </w:r>
      <w:r w:rsidR="00F27080">
        <w:rPr>
          <w:rFonts w:asciiTheme="minorHAnsi" w:hAnsiTheme="minorHAnsi" w:hint="eastAsia"/>
          <w:lang w:eastAsia="zh-CN"/>
        </w:rPr>
        <w:t>ZTE</w:t>
      </w:r>
      <w:r w:rsidR="002C096C">
        <w:rPr>
          <w:rFonts w:asciiTheme="minorHAnsi" w:hAnsiTheme="minorHAnsi" w:hint="eastAsia"/>
          <w:lang w:eastAsia="zh-CN"/>
        </w:rPr>
        <w:t>,</w:t>
      </w:r>
      <w:r w:rsidR="00F27080">
        <w:rPr>
          <w:rFonts w:asciiTheme="minorHAnsi" w:hAnsiTheme="minorHAnsi" w:hint="eastAsia"/>
          <w:lang w:eastAsia="zh-CN"/>
        </w:rPr>
        <w:t xml:space="preserve"> </w:t>
      </w:r>
      <w:r w:rsidR="002C096C">
        <w:rPr>
          <w:rFonts w:asciiTheme="minorHAnsi" w:hAnsiTheme="minorHAnsi" w:hint="eastAsia"/>
          <w:lang w:eastAsia="zh-CN"/>
        </w:rPr>
        <w:t>Keysight</w:t>
      </w:r>
      <w:r w:rsidR="00F27080">
        <w:rPr>
          <w:rFonts w:asciiTheme="minorHAnsi" w:hAnsiTheme="minorHAnsi" w:hint="eastAsia"/>
          <w:lang w:eastAsia="zh-CN"/>
        </w:rPr>
        <w:t>,</w:t>
      </w:r>
      <w:r w:rsidR="0099470B">
        <w:rPr>
          <w:rFonts w:asciiTheme="minorHAnsi" w:hAnsiTheme="minorHAnsi" w:hint="eastAsia"/>
          <w:lang w:eastAsia="zh-CN"/>
        </w:rPr>
        <w:t xml:space="preserve"> </w:t>
      </w:r>
      <w:r w:rsidR="00F27080">
        <w:rPr>
          <w:rFonts w:asciiTheme="minorHAnsi" w:hAnsiTheme="minorHAnsi" w:hint="eastAsia"/>
          <w:lang w:eastAsia="zh-CN"/>
        </w:rPr>
        <w:t>Verizon</w:t>
      </w:r>
      <w:r w:rsidR="00B5191C">
        <w:rPr>
          <w:rFonts w:asciiTheme="minorHAnsi" w:hAnsiTheme="minorHAnsi" w:hint="eastAsia"/>
          <w:lang w:eastAsia="zh-CN"/>
        </w:rPr>
        <w:t>, AT&amp;T</w:t>
      </w:r>
      <w:r w:rsidR="00792BE1">
        <w:rPr>
          <w:rFonts w:asciiTheme="minorHAnsi" w:hAnsiTheme="minorHAnsi" w:hint="eastAsia"/>
          <w:lang w:eastAsia="zh-CN"/>
        </w:rPr>
        <w:t>]</w:t>
      </w:r>
    </w:p>
    <w:p w:rsidR="006938C7" w:rsidRDefault="006938C7" w:rsidP="006938C7">
      <w:pPr>
        <w:rPr>
          <w:rFonts w:asciiTheme="minorHAnsi" w:hAnsiTheme="minorHAnsi"/>
          <w:lang w:eastAsia="zh-CN"/>
        </w:rPr>
      </w:pPr>
    </w:p>
    <w:p w:rsidR="00227A75" w:rsidRPr="002C096C" w:rsidRDefault="00227A75" w:rsidP="00227A75">
      <w:pPr>
        <w:rPr>
          <w:lang w:eastAsia="zh-CN"/>
        </w:rPr>
      </w:pPr>
    </w:p>
    <w:p w:rsidR="00C27EDA" w:rsidRDefault="007A2C3F" w:rsidP="006938C7">
      <w:pPr>
        <w:pStyle w:val="1"/>
        <w:rPr>
          <w:rFonts w:cs="Arial"/>
          <w:sz w:val="28"/>
          <w:szCs w:val="28"/>
          <w:lang w:eastAsia="zh-CN"/>
        </w:rPr>
      </w:pPr>
      <w:r w:rsidRPr="000F2145">
        <w:rPr>
          <w:rFonts w:cs="Arial"/>
          <w:sz w:val="28"/>
          <w:szCs w:val="28"/>
          <w:lang w:eastAsia="zh-CN"/>
        </w:rPr>
        <w:t>General: common parameters</w:t>
      </w:r>
      <w:r w:rsidR="00E21A81">
        <w:rPr>
          <w:rFonts w:cs="Arial" w:hint="eastAsia"/>
          <w:sz w:val="28"/>
          <w:szCs w:val="28"/>
          <w:lang w:eastAsia="zh-CN"/>
        </w:rPr>
        <w:t xml:space="preserve"> &amp;Scenarios</w:t>
      </w:r>
      <w:r w:rsidR="005306A7">
        <w:rPr>
          <w:rFonts w:cs="Arial" w:hint="eastAsia"/>
          <w:sz w:val="28"/>
          <w:szCs w:val="28"/>
          <w:lang w:eastAsia="zh-CN"/>
        </w:rPr>
        <w:t xml:space="preserve"> (70 </w:t>
      </w:r>
      <w:r w:rsidR="005306A7">
        <w:rPr>
          <w:rFonts w:cs="Arial"/>
          <w:sz w:val="28"/>
          <w:szCs w:val="28"/>
          <w:lang w:eastAsia="zh-CN"/>
        </w:rPr>
        <w:t>minutes</w:t>
      </w:r>
      <w:r w:rsidR="005306A7">
        <w:rPr>
          <w:rFonts w:cs="Arial" w:hint="eastAsia"/>
          <w:sz w:val="28"/>
          <w:szCs w:val="28"/>
          <w:lang w:eastAsia="zh-CN"/>
        </w:rPr>
        <w:t>)</w:t>
      </w:r>
    </w:p>
    <w:p w:rsidR="00AD2582" w:rsidRPr="00AD2582" w:rsidRDefault="00AD2582" w:rsidP="00AD2582">
      <w:pPr>
        <w:rPr>
          <w:rFonts w:asciiTheme="minorHAnsi" w:hAnsiTheme="minorHAnsi"/>
          <w:lang w:eastAsia="zh-CN"/>
        </w:rPr>
      </w:pPr>
      <w:r w:rsidRPr="00AD2582">
        <w:rPr>
          <w:rFonts w:asciiTheme="minorHAnsi" w:hAnsiTheme="minorHAnsi"/>
          <w:lang w:eastAsia="zh-CN"/>
        </w:rPr>
        <w:t>List of contributions</w:t>
      </w:r>
    </w:p>
    <w:tbl>
      <w:tblPr>
        <w:tblStyle w:val="afc"/>
        <w:tblW w:w="8744" w:type="dxa"/>
        <w:tblLook w:val="04A0" w:firstRow="1" w:lastRow="0" w:firstColumn="1" w:lastColumn="0" w:noHBand="0" w:noVBand="1"/>
      </w:tblPr>
      <w:tblGrid>
        <w:gridCol w:w="1337"/>
        <w:gridCol w:w="5346"/>
        <w:gridCol w:w="2061"/>
      </w:tblGrid>
      <w:tr w:rsidR="00B92A5D" w:rsidRPr="00B92A5D" w:rsidTr="003A6D2B">
        <w:trPr>
          <w:trHeight w:val="304"/>
        </w:trPr>
        <w:tc>
          <w:tcPr>
            <w:tcW w:w="1337" w:type="dxa"/>
            <w:hideMark/>
          </w:tcPr>
          <w:p w:rsidR="00B92A5D" w:rsidRPr="00B92A5D" w:rsidRDefault="00987772" w:rsidP="00B92A5D">
            <w:pPr>
              <w:spacing w:after="0"/>
              <w:rPr>
                <w:rFonts w:ascii="Arial" w:eastAsia="Times New Roman" w:hAnsi="Arial" w:cs="Arial"/>
                <w:b/>
                <w:bCs/>
                <w:color w:val="0000FF"/>
                <w:sz w:val="16"/>
                <w:szCs w:val="16"/>
                <w:u w:val="single"/>
                <w:lang w:val="en-US" w:eastAsia="zh-CN"/>
              </w:rPr>
            </w:pPr>
            <w:hyperlink r:id="rId9" w:history="1">
              <w:r w:rsidR="00B92A5D" w:rsidRPr="00B92A5D">
                <w:rPr>
                  <w:rFonts w:ascii="Arial" w:eastAsia="Times New Roman" w:hAnsi="Arial" w:cs="Arial"/>
                  <w:b/>
                  <w:bCs/>
                  <w:color w:val="0000FF"/>
                  <w:sz w:val="16"/>
                  <w:szCs w:val="16"/>
                  <w:u w:val="single"/>
                  <w:lang w:val="en-US" w:eastAsia="zh-CN"/>
                </w:rPr>
                <w:t>R4-1808744</w:t>
              </w:r>
            </w:hyperlink>
          </w:p>
        </w:tc>
        <w:tc>
          <w:tcPr>
            <w:tcW w:w="5346" w:type="dxa"/>
            <w:hideMark/>
          </w:tcPr>
          <w:p w:rsidR="00B92A5D" w:rsidRPr="00B92A5D" w:rsidRDefault="00B92A5D" w:rsidP="00B92A5D">
            <w:pPr>
              <w:spacing w:after="0"/>
              <w:rPr>
                <w:rFonts w:ascii="Arial" w:eastAsia="Times New Roman" w:hAnsi="Arial" w:cs="Arial"/>
                <w:sz w:val="16"/>
                <w:szCs w:val="16"/>
                <w:lang w:val="en-US" w:eastAsia="zh-CN"/>
              </w:rPr>
            </w:pPr>
            <w:r w:rsidRPr="00B92A5D">
              <w:rPr>
                <w:rFonts w:ascii="Arial" w:eastAsia="Times New Roman" w:hAnsi="Arial" w:cs="Arial"/>
                <w:sz w:val="16"/>
                <w:szCs w:val="16"/>
                <w:lang w:val="en-US" w:eastAsia="zh-CN"/>
              </w:rPr>
              <w:t>Views on NR UE Demodulation and CSI reporting requirements</w:t>
            </w:r>
          </w:p>
        </w:tc>
        <w:tc>
          <w:tcPr>
            <w:tcW w:w="2061" w:type="dxa"/>
            <w:hideMark/>
          </w:tcPr>
          <w:p w:rsidR="00B92A5D" w:rsidRPr="00B92A5D" w:rsidRDefault="00B92A5D" w:rsidP="00B92A5D">
            <w:pPr>
              <w:spacing w:after="0"/>
              <w:rPr>
                <w:rFonts w:ascii="Arial" w:eastAsia="Times New Roman" w:hAnsi="Arial" w:cs="Arial"/>
                <w:sz w:val="16"/>
                <w:szCs w:val="16"/>
                <w:lang w:val="en-US" w:eastAsia="zh-CN"/>
              </w:rPr>
            </w:pPr>
            <w:r w:rsidRPr="00B92A5D">
              <w:rPr>
                <w:rFonts w:ascii="Arial" w:eastAsia="Times New Roman" w:hAnsi="Arial" w:cs="Arial"/>
                <w:sz w:val="16"/>
                <w:szCs w:val="16"/>
                <w:lang w:val="en-US" w:eastAsia="zh-CN"/>
              </w:rPr>
              <w:t>Intel Corporation</w:t>
            </w:r>
          </w:p>
        </w:tc>
      </w:tr>
      <w:tr w:rsidR="00B92A5D" w:rsidRPr="00B92A5D" w:rsidTr="00B92A5D">
        <w:trPr>
          <w:trHeight w:val="310"/>
        </w:trPr>
        <w:tc>
          <w:tcPr>
            <w:tcW w:w="1337" w:type="dxa"/>
            <w:hideMark/>
          </w:tcPr>
          <w:p w:rsidR="00B92A5D" w:rsidRPr="00B92A5D" w:rsidRDefault="00987772" w:rsidP="00B92A5D">
            <w:pPr>
              <w:spacing w:after="0"/>
              <w:rPr>
                <w:rFonts w:ascii="Arial" w:eastAsia="Times New Roman" w:hAnsi="Arial" w:cs="Arial"/>
                <w:b/>
                <w:bCs/>
                <w:color w:val="0000FF"/>
                <w:sz w:val="16"/>
                <w:szCs w:val="16"/>
                <w:u w:val="single"/>
                <w:lang w:val="en-US" w:eastAsia="zh-CN"/>
              </w:rPr>
            </w:pPr>
            <w:hyperlink r:id="rId10" w:history="1">
              <w:r w:rsidR="00B92A5D" w:rsidRPr="00B92A5D">
                <w:rPr>
                  <w:rFonts w:ascii="Arial" w:eastAsia="Times New Roman" w:hAnsi="Arial" w:cs="Arial"/>
                  <w:b/>
                  <w:bCs/>
                  <w:color w:val="0000FF"/>
                  <w:sz w:val="16"/>
                  <w:szCs w:val="16"/>
                  <w:u w:val="single"/>
                  <w:lang w:val="en-US" w:eastAsia="zh-CN"/>
                </w:rPr>
                <w:t>R4-1808806</w:t>
              </w:r>
            </w:hyperlink>
          </w:p>
        </w:tc>
        <w:tc>
          <w:tcPr>
            <w:tcW w:w="5346" w:type="dxa"/>
            <w:hideMark/>
          </w:tcPr>
          <w:p w:rsidR="00B92A5D" w:rsidRPr="00B92A5D" w:rsidRDefault="00B92A5D" w:rsidP="00B92A5D">
            <w:pPr>
              <w:spacing w:after="0"/>
              <w:rPr>
                <w:rFonts w:ascii="Arial" w:eastAsia="Times New Roman" w:hAnsi="Arial" w:cs="Arial"/>
                <w:sz w:val="16"/>
                <w:szCs w:val="16"/>
                <w:lang w:val="en-US" w:eastAsia="zh-CN"/>
              </w:rPr>
            </w:pPr>
            <w:r w:rsidRPr="00B92A5D">
              <w:rPr>
                <w:rFonts w:ascii="Arial" w:eastAsia="Times New Roman" w:hAnsi="Arial" w:cs="Arial"/>
                <w:sz w:val="16"/>
                <w:szCs w:val="16"/>
                <w:lang w:val="en-US" w:eastAsia="zh-CN"/>
              </w:rPr>
              <w:t>Downlink power allocation for UE demodulation requirements</w:t>
            </w:r>
          </w:p>
        </w:tc>
        <w:tc>
          <w:tcPr>
            <w:tcW w:w="2061" w:type="dxa"/>
            <w:hideMark/>
          </w:tcPr>
          <w:p w:rsidR="00B92A5D" w:rsidRPr="00B92A5D" w:rsidRDefault="00B92A5D" w:rsidP="00B92A5D">
            <w:pPr>
              <w:spacing w:after="0"/>
              <w:rPr>
                <w:rFonts w:ascii="Arial" w:eastAsia="Times New Roman" w:hAnsi="Arial" w:cs="Arial"/>
                <w:sz w:val="16"/>
                <w:szCs w:val="16"/>
                <w:lang w:val="en-US" w:eastAsia="zh-CN"/>
              </w:rPr>
            </w:pPr>
            <w:r w:rsidRPr="00B92A5D">
              <w:rPr>
                <w:rFonts w:ascii="Arial" w:eastAsia="Times New Roman" w:hAnsi="Arial" w:cs="Arial"/>
                <w:sz w:val="16"/>
                <w:szCs w:val="16"/>
                <w:lang w:val="en-US" w:eastAsia="zh-CN"/>
              </w:rPr>
              <w:t>Ericsson</w:t>
            </w:r>
          </w:p>
        </w:tc>
      </w:tr>
      <w:tr w:rsidR="00B92A5D" w:rsidRPr="00B92A5D" w:rsidTr="00B92A5D">
        <w:trPr>
          <w:trHeight w:val="414"/>
        </w:trPr>
        <w:tc>
          <w:tcPr>
            <w:tcW w:w="1337" w:type="dxa"/>
            <w:hideMark/>
          </w:tcPr>
          <w:p w:rsidR="00B92A5D" w:rsidRPr="00B92A5D" w:rsidRDefault="00987772" w:rsidP="00B92A5D">
            <w:pPr>
              <w:spacing w:after="0"/>
              <w:rPr>
                <w:rFonts w:ascii="Arial" w:eastAsia="Times New Roman" w:hAnsi="Arial" w:cs="Arial"/>
                <w:b/>
                <w:bCs/>
                <w:color w:val="0000FF"/>
                <w:sz w:val="16"/>
                <w:szCs w:val="16"/>
                <w:u w:val="single"/>
                <w:lang w:val="en-US" w:eastAsia="zh-CN"/>
              </w:rPr>
            </w:pPr>
            <w:hyperlink r:id="rId11" w:history="1">
              <w:r w:rsidR="00B92A5D" w:rsidRPr="00B92A5D">
                <w:rPr>
                  <w:rFonts w:ascii="Arial" w:eastAsia="Times New Roman" w:hAnsi="Arial" w:cs="Arial"/>
                  <w:b/>
                  <w:bCs/>
                  <w:color w:val="0000FF"/>
                  <w:sz w:val="16"/>
                  <w:szCs w:val="16"/>
                  <w:u w:val="single"/>
                  <w:lang w:val="en-US" w:eastAsia="zh-CN"/>
                </w:rPr>
                <w:t>R4-1808807</w:t>
              </w:r>
            </w:hyperlink>
          </w:p>
        </w:tc>
        <w:tc>
          <w:tcPr>
            <w:tcW w:w="5346" w:type="dxa"/>
            <w:hideMark/>
          </w:tcPr>
          <w:p w:rsidR="00B92A5D" w:rsidRPr="00B92A5D" w:rsidRDefault="00B92A5D" w:rsidP="00B92A5D">
            <w:pPr>
              <w:spacing w:after="0"/>
              <w:rPr>
                <w:rFonts w:ascii="Arial" w:eastAsia="Times New Roman" w:hAnsi="Arial" w:cs="Arial"/>
                <w:sz w:val="16"/>
                <w:szCs w:val="16"/>
                <w:lang w:val="en-US" w:eastAsia="zh-CN"/>
              </w:rPr>
            </w:pPr>
            <w:r w:rsidRPr="00B92A5D">
              <w:rPr>
                <w:rFonts w:ascii="Arial" w:eastAsia="Times New Roman" w:hAnsi="Arial" w:cs="Arial"/>
                <w:sz w:val="16"/>
                <w:szCs w:val="16"/>
                <w:lang w:val="en-US" w:eastAsia="zh-CN"/>
              </w:rPr>
              <w:t>Way forward on the test configurations for UE demodulation and CSI reporting tests</w:t>
            </w:r>
          </w:p>
        </w:tc>
        <w:tc>
          <w:tcPr>
            <w:tcW w:w="2061" w:type="dxa"/>
            <w:hideMark/>
          </w:tcPr>
          <w:p w:rsidR="00B92A5D" w:rsidRPr="00B92A5D" w:rsidRDefault="00B92A5D" w:rsidP="00B92A5D">
            <w:pPr>
              <w:spacing w:after="0"/>
              <w:rPr>
                <w:rFonts w:ascii="Arial" w:eastAsia="Times New Roman" w:hAnsi="Arial" w:cs="Arial"/>
                <w:sz w:val="16"/>
                <w:szCs w:val="16"/>
                <w:lang w:val="en-US" w:eastAsia="zh-CN"/>
              </w:rPr>
            </w:pPr>
            <w:r w:rsidRPr="00B92A5D">
              <w:rPr>
                <w:rFonts w:ascii="Arial" w:eastAsia="Times New Roman" w:hAnsi="Arial" w:cs="Arial"/>
                <w:sz w:val="16"/>
                <w:szCs w:val="16"/>
                <w:lang w:val="en-US" w:eastAsia="zh-CN"/>
              </w:rPr>
              <w:t>Ericsson</w:t>
            </w:r>
          </w:p>
        </w:tc>
      </w:tr>
      <w:tr w:rsidR="00B92A5D" w:rsidRPr="00B92A5D" w:rsidTr="00B92A5D">
        <w:trPr>
          <w:trHeight w:val="415"/>
        </w:trPr>
        <w:tc>
          <w:tcPr>
            <w:tcW w:w="1337" w:type="dxa"/>
            <w:hideMark/>
          </w:tcPr>
          <w:p w:rsidR="00B92A5D" w:rsidRPr="00B92A5D" w:rsidRDefault="00987772" w:rsidP="00B92A5D">
            <w:pPr>
              <w:spacing w:after="0"/>
              <w:rPr>
                <w:rFonts w:ascii="Arial" w:eastAsia="Times New Roman" w:hAnsi="Arial" w:cs="Arial"/>
                <w:b/>
                <w:bCs/>
                <w:color w:val="0000FF"/>
                <w:sz w:val="16"/>
                <w:szCs w:val="16"/>
                <w:u w:val="single"/>
                <w:lang w:val="en-US" w:eastAsia="zh-CN"/>
              </w:rPr>
            </w:pPr>
            <w:hyperlink r:id="rId12" w:history="1">
              <w:r w:rsidR="00B92A5D" w:rsidRPr="00B92A5D">
                <w:rPr>
                  <w:rFonts w:ascii="Arial" w:eastAsia="Times New Roman" w:hAnsi="Arial" w:cs="Arial"/>
                  <w:b/>
                  <w:bCs/>
                  <w:color w:val="0000FF"/>
                  <w:sz w:val="16"/>
                  <w:szCs w:val="16"/>
                  <w:u w:val="single"/>
                  <w:lang w:val="en-US" w:eastAsia="zh-CN"/>
                </w:rPr>
                <w:t>R4-1808859</w:t>
              </w:r>
            </w:hyperlink>
          </w:p>
        </w:tc>
        <w:tc>
          <w:tcPr>
            <w:tcW w:w="5346" w:type="dxa"/>
            <w:hideMark/>
          </w:tcPr>
          <w:p w:rsidR="00B92A5D" w:rsidRPr="00B92A5D" w:rsidRDefault="00B92A5D" w:rsidP="00B92A5D">
            <w:pPr>
              <w:spacing w:after="0"/>
              <w:rPr>
                <w:rFonts w:ascii="Arial" w:eastAsia="Times New Roman" w:hAnsi="Arial" w:cs="Arial"/>
                <w:sz w:val="16"/>
                <w:szCs w:val="16"/>
                <w:lang w:val="en-US" w:eastAsia="zh-CN"/>
              </w:rPr>
            </w:pPr>
            <w:r w:rsidRPr="00B92A5D">
              <w:rPr>
                <w:rFonts w:ascii="Arial" w:eastAsia="Times New Roman" w:hAnsi="Arial" w:cs="Arial"/>
                <w:sz w:val="16"/>
                <w:szCs w:val="16"/>
                <w:lang w:val="en-US" w:eastAsia="zh-CN"/>
              </w:rPr>
              <w:t>TDD Slot Patterns for Demodulation Performance Tests</w:t>
            </w:r>
          </w:p>
        </w:tc>
        <w:tc>
          <w:tcPr>
            <w:tcW w:w="2061" w:type="dxa"/>
            <w:hideMark/>
          </w:tcPr>
          <w:p w:rsidR="00B92A5D" w:rsidRPr="00B92A5D" w:rsidRDefault="00B92A5D" w:rsidP="00B92A5D">
            <w:pPr>
              <w:spacing w:after="0"/>
              <w:rPr>
                <w:rFonts w:ascii="Arial" w:eastAsia="Times New Roman" w:hAnsi="Arial" w:cs="Arial"/>
                <w:sz w:val="16"/>
                <w:szCs w:val="16"/>
                <w:lang w:val="en-US" w:eastAsia="zh-CN"/>
              </w:rPr>
            </w:pPr>
            <w:r w:rsidRPr="00B92A5D">
              <w:rPr>
                <w:rFonts w:ascii="Arial" w:eastAsia="Times New Roman" w:hAnsi="Arial" w:cs="Arial"/>
                <w:sz w:val="16"/>
                <w:szCs w:val="16"/>
                <w:lang w:val="en-US" w:eastAsia="zh-CN"/>
              </w:rPr>
              <w:t>Qualcomm Incorporated</w:t>
            </w:r>
          </w:p>
        </w:tc>
      </w:tr>
      <w:tr w:rsidR="00B92A5D" w:rsidRPr="00B92A5D" w:rsidTr="00B92A5D">
        <w:trPr>
          <w:trHeight w:val="415"/>
        </w:trPr>
        <w:tc>
          <w:tcPr>
            <w:tcW w:w="1337" w:type="dxa"/>
            <w:hideMark/>
          </w:tcPr>
          <w:p w:rsidR="00B92A5D" w:rsidRPr="00B92A5D" w:rsidRDefault="00987772" w:rsidP="00B92A5D">
            <w:pPr>
              <w:spacing w:after="0"/>
              <w:rPr>
                <w:rFonts w:ascii="Arial" w:eastAsia="Times New Roman" w:hAnsi="Arial" w:cs="Arial"/>
                <w:b/>
                <w:bCs/>
                <w:color w:val="0000FF"/>
                <w:sz w:val="16"/>
                <w:szCs w:val="16"/>
                <w:u w:val="single"/>
                <w:lang w:val="en-US" w:eastAsia="zh-CN"/>
              </w:rPr>
            </w:pPr>
            <w:hyperlink r:id="rId13" w:history="1">
              <w:r w:rsidR="00B92A5D" w:rsidRPr="00B92A5D">
                <w:rPr>
                  <w:rFonts w:ascii="Arial" w:eastAsia="Times New Roman" w:hAnsi="Arial" w:cs="Arial"/>
                  <w:b/>
                  <w:bCs/>
                  <w:color w:val="0000FF"/>
                  <w:sz w:val="16"/>
                  <w:szCs w:val="16"/>
                  <w:u w:val="single"/>
                  <w:lang w:val="en-US" w:eastAsia="zh-CN"/>
                </w:rPr>
                <w:t>R4-1808891</w:t>
              </w:r>
            </w:hyperlink>
          </w:p>
        </w:tc>
        <w:tc>
          <w:tcPr>
            <w:tcW w:w="5346" w:type="dxa"/>
            <w:hideMark/>
          </w:tcPr>
          <w:p w:rsidR="00B92A5D" w:rsidRPr="00B92A5D" w:rsidRDefault="00B92A5D" w:rsidP="00B92A5D">
            <w:pPr>
              <w:spacing w:after="0"/>
              <w:rPr>
                <w:rFonts w:ascii="Arial" w:eastAsia="Times New Roman" w:hAnsi="Arial" w:cs="Arial"/>
                <w:sz w:val="16"/>
                <w:szCs w:val="16"/>
                <w:lang w:val="en-US" w:eastAsia="zh-CN"/>
              </w:rPr>
            </w:pPr>
            <w:r w:rsidRPr="00B92A5D">
              <w:rPr>
                <w:rFonts w:ascii="Arial" w:eastAsia="Times New Roman" w:hAnsi="Arial" w:cs="Arial"/>
                <w:sz w:val="16"/>
                <w:szCs w:val="16"/>
                <w:lang w:val="en-US" w:eastAsia="zh-CN"/>
              </w:rPr>
              <w:t>BW-SCS combinations for demodulation performance tests</w:t>
            </w:r>
          </w:p>
        </w:tc>
        <w:tc>
          <w:tcPr>
            <w:tcW w:w="2061" w:type="dxa"/>
            <w:hideMark/>
          </w:tcPr>
          <w:p w:rsidR="00B92A5D" w:rsidRPr="00B92A5D" w:rsidRDefault="00B92A5D" w:rsidP="00B92A5D">
            <w:pPr>
              <w:spacing w:after="0"/>
              <w:rPr>
                <w:rFonts w:ascii="Arial" w:eastAsia="Times New Roman" w:hAnsi="Arial" w:cs="Arial"/>
                <w:sz w:val="16"/>
                <w:szCs w:val="16"/>
                <w:lang w:val="en-US" w:eastAsia="zh-CN"/>
              </w:rPr>
            </w:pPr>
            <w:r w:rsidRPr="00B92A5D">
              <w:rPr>
                <w:rFonts w:ascii="Arial" w:eastAsia="Times New Roman" w:hAnsi="Arial" w:cs="Arial"/>
                <w:sz w:val="16"/>
                <w:szCs w:val="16"/>
                <w:lang w:val="en-US" w:eastAsia="zh-CN"/>
              </w:rPr>
              <w:t>Qualcomm Incorporated</w:t>
            </w:r>
          </w:p>
        </w:tc>
      </w:tr>
      <w:tr w:rsidR="00B92A5D" w:rsidRPr="00B92A5D" w:rsidTr="00B92A5D">
        <w:trPr>
          <w:trHeight w:val="415"/>
        </w:trPr>
        <w:tc>
          <w:tcPr>
            <w:tcW w:w="1337" w:type="dxa"/>
            <w:hideMark/>
          </w:tcPr>
          <w:p w:rsidR="00B92A5D" w:rsidRPr="00B92A5D" w:rsidRDefault="00987772" w:rsidP="00B92A5D">
            <w:pPr>
              <w:spacing w:after="0"/>
              <w:rPr>
                <w:rFonts w:ascii="Arial" w:eastAsia="Times New Roman" w:hAnsi="Arial" w:cs="Arial"/>
                <w:b/>
                <w:bCs/>
                <w:color w:val="0000FF"/>
                <w:sz w:val="16"/>
                <w:szCs w:val="16"/>
                <w:u w:val="single"/>
                <w:lang w:val="en-US" w:eastAsia="zh-CN"/>
              </w:rPr>
            </w:pPr>
            <w:hyperlink r:id="rId14" w:history="1">
              <w:r w:rsidR="00B92A5D" w:rsidRPr="00B92A5D">
                <w:rPr>
                  <w:rFonts w:ascii="Arial" w:eastAsia="Times New Roman" w:hAnsi="Arial" w:cs="Arial"/>
                  <w:b/>
                  <w:bCs/>
                  <w:color w:val="0000FF"/>
                  <w:sz w:val="16"/>
                  <w:szCs w:val="16"/>
                  <w:u w:val="single"/>
                  <w:lang w:val="en-US" w:eastAsia="zh-CN"/>
                </w:rPr>
                <w:t>R4-1808910</w:t>
              </w:r>
            </w:hyperlink>
          </w:p>
        </w:tc>
        <w:tc>
          <w:tcPr>
            <w:tcW w:w="5346" w:type="dxa"/>
            <w:hideMark/>
          </w:tcPr>
          <w:p w:rsidR="00B92A5D" w:rsidRPr="00B92A5D" w:rsidRDefault="00B92A5D" w:rsidP="00B92A5D">
            <w:pPr>
              <w:spacing w:after="0"/>
              <w:rPr>
                <w:rFonts w:ascii="Arial" w:eastAsia="Times New Roman" w:hAnsi="Arial" w:cs="Arial"/>
                <w:sz w:val="16"/>
                <w:szCs w:val="16"/>
                <w:lang w:val="en-US" w:eastAsia="zh-CN"/>
              </w:rPr>
            </w:pPr>
            <w:r w:rsidRPr="00B92A5D">
              <w:rPr>
                <w:rFonts w:ascii="Arial" w:eastAsia="Times New Roman" w:hAnsi="Arial" w:cs="Arial"/>
                <w:sz w:val="16"/>
                <w:szCs w:val="16"/>
                <w:lang w:val="en-US" w:eastAsia="zh-CN"/>
              </w:rPr>
              <w:t>Views on common parameters of NR performance requirements</w:t>
            </w:r>
          </w:p>
        </w:tc>
        <w:tc>
          <w:tcPr>
            <w:tcW w:w="2061" w:type="dxa"/>
            <w:hideMark/>
          </w:tcPr>
          <w:p w:rsidR="00B92A5D" w:rsidRPr="00B92A5D" w:rsidRDefault="00B92A5D" w:rsidP="00B92A5D">
            <w:pPr>
              <w:spacing w:after="0"/>
              <w:rPr>
                <w:rFonts w:ascii="Arial" w:eastAsia="Times New Roman" w:hAnsi="Arial" w:cs="Arial"/>
                <w:sz w:val="16"/>
                <w:szCs w:val="16"/>
                <w:lang w:val="en-US" w:eastAsia="zh-CN"/>
              </w:rPr>
            </w:pPr>
            <w:r w:rsidRPr="00B92A5D">
              <w:rPr>
                <w:rFonts w:ascii="Arial" w:eastAsia="Times New Roman" w:hAnsi="Arial" w:cs="Arial"/>
                <w:sz w:val="16"/>
                <w:szCs w:val="16"/>
                <w:lang w:val="en-US" w:eastAsia="zh-CN"/>
              </w:rPr>
              <w:t>Samsung</w:t>
            </w:r>
          </w:p>
        </w:tc>
      </w:tr>
      <w:tr w:rsidR="00B92A5D" w:rsidRPr="00B92A5D" w:rsidTr="00B92A5D">
        <w:trPr>
          <w:trHeight w:val="415"/>
        </w:trPr>
        <w:tc>
          <w:tcPr>
            <w:tcW w:w="1337" w:type="dxa"/>
            <w:hideMark/>
          </w:tcPr>
          <w:p w:rsidR="00B92A5D" w:rsidRPr="00B92A5D" w:rsidRDefault="00987772" w:rsidP="00B92A5D">
            <w:pPr>
              <w:spacing w:after="0"/>
              <w:rPr>
                <w:rFonts w:ascii="Arial" w:eastAsia="Times New Roman" w:hAnsi="Arial" w:cs="Arial"/>
                <w:b/>
                <w:bCs/>
                <w:color w:val="0000FF"/>
                <w:sz w:val="16"/>
                <w:szCs w:val="16"/>
                <w:u w:val="single"/>
                <w:lang w:val="en-US" w:eastAsia="zh-CN"/>
              </w:rPr>
            </w:pPr>
            <w:hyperlink r:id="rId15" w:history="1">
              <w:r w:rsidR="00B92A5D" w:rsidRPr="00B92A5D">
                <w:rPr>
                  <w:rFonts w:ascii="Arial" w:eastAsia="Times New Roman" w:hAnsi="Arial" w:cs="Arial"/>
                  <w:b/>
                  <w:bCs/>
                  <w:color w:val="0000FF"/>
                  <w:sz w:val="16"/>
                  <w:szCs w:val="16"/>
                  <w:u w:val="single"/>
                  <w:lang w:val="en-US" w:eastAsia="zh-CN"/>
                </w:rPr>
                <w:t>R4-1809124</w:t>
              </w:r>
            </w:hyperlink>
          </w:p>
        </w:tc>
        <w:tc>
          <w:tcPr>
            <w:tcW w:w="5346" w:type="dxa"/>
            <w:hideMark/>
          </w:tcPr>
          <w:p w:rsidR="00B92A5D" w:rsidRPr="00B92A5D" w:rsidRDefault="00B92A5D" w:rsidP="00B92A5D">
            <w:pPr>
              <w:spacing w:after="0"/>
              <w:rPr>
                <w:rFonts w:ascii="Arial" w:eastAsia="Times New Roman" w:hAnsi="Arial" w:cs="Arial"/>
                <w:sz w:val="16"/>
                <w:szCs w:val="16"/>
                <w:lang w:val="en-US" w:eastAsia="zh-CN"/>
              </w:rPr>
            </w:pPr>
            <w:r w:rsidRPr="00B92A5D">
              <w:rPr>
                <w:rFonts w:ascii="Arial" w:eastAsia="Times New Roman" w:hAnsi="Arial" w:cs="Arial"/>
                <w:sz w:val="16"/>
                <w:szCs w:val="16"/>
                <w:lang w:val="en-US" w:eastAsia="zh-CN"/>
              </w:rPr>
              <w:t>NR UE performance test scenarios and test lists</w:t>
            </w:r>
          </w:p>
        </w:tc>
        <w:tc>
          <w:tcPr>
            <w:tcW w:w="2061" w:type="dxa"/>
            <w:hideMark/>
          </w:tcPr>
          <w:p w:rsidR="00B92A5D" w:rsidRPr="00B92A5D" w:rsidRDefault="00B92A5D" w:rsidP="00B92A5D">
            <w:pPr>
              <w:spacing w:after="0"/>
              <w:rPr>
                <w:rFonts w:ascii="Arial" w:eastAsia="Times New Roman" w:hAnsi="Arial" w:cs="Arial"/>
                <w:sz w:val="16"/>
                <w:szCs w:val="16"/>
                <w:lang w:val="en-US" w:eastAsia="zh-CN"/>
              </w:rPr>
            </w:pPr>
            <w:r w:rsidRPr="00B92A5D">
              <w:rPr>
                <w:rFonts w:ascii="Arial" w:eastAsia="Times New Roman" w:hAnsi="Arial" w:cs="Arial"/>
                <w:sz w:val="16"/>
                <w:szCs w:val="16"/>
                <w:lang w:val="en-US" w:eastAsia="zh-CN"/>
              </w:rPr>
              <w:t>Ericsson</w:t>
            </w:r>
          </w:p>
        </w:tc>
      </w:tr>
      <w:tr w:rsidR="00B92A5D" w:rsidRPr="00B92A5D" w:rsidTr="00B92A5D">
        <w:trPr>
          <w:trHeight w:val="415"/>
        </w:trPr>
        <w:tc>
          <w:tcPr>
            <w:tcW w:w="1337" w:type="dxa"/>
            <w:hideMark/>
          </w:tcPr>
          <w:p w:rsidR="00B92A5D" w:rsidRPr="00B92A5D" w:rsidRDefault="00987772" w:rsidP="00B92A5D">
            <w:pPr>
              <w:spacing w:after="0"/>
              <w:rPr>
                <w:rFonts w:ascii="Arial" w:eastAsia="Times New Roman" w:hAnsi="Arial" w:cs="Arial"/>
                <w:b/>
                <w:bCs/>
                <w:color w:val="0000FF"/>
                <w:sz w:val="16"/>
                <w:szCs w:val="16"/>
                <w:u w:val="single"/>
                <w:lang w:val="en-US" w:eastAsia="zh-CN"/>
              </w:rPr>
            </w:pPr>
            <w:hyperlink r:id="rId16" w:history="1">
              <w:r w:rsidR="00B92A5D" w:rsidRPr="00B92A5D">
                <w:rPr>
                  <w:rFonts w:ascii="Arial" w:eastAsia="Times New Roman" w:hAnsi="Arial" w:cs="Arial"/>
                  <w:b/>
                  <w:bCs/>
                  <w:color w:val="0000FF"/>
                  <w:sz w:val="16"/>
                  <w:szCs w:val="16"/>
                  <w:u w:val="single"/>
                  <w:lang w:val="en-US" w:eastAsia="zh-CN"/>
                </w:rPr>
                <w:t>R4-1809258</w:t>
              </w:r>
            </w:hyperlink>
          </w:p>
        </w:tc>
        <w:tc>
          <w:tcPr>
            <w:tcW w:w="5346" w:type="dxa"/>
            <w:hideMark/>
          </w:tcPr>
          <w:p w:rsidR="00B92A5D" w:rsidRPr="00B92A5D" w:rsidRDefault="00B92A5D" w:rsidP="00B92A5D">
            <w:pPr>
              <w:spacing w:after="0"/>
              <w:rPr>
                <w:rFonts w:ascii="Arial" w:eastAsia="Times New Roman" w:hAnsi="Arial" w:cs="Arial"/>
                <w:sz w:val="16"/>
                <w:szCs w:val="16"/>
                <w:lang w:val="en-US" w:eastAsia="zh-CN"/>
              </w:rPr>
            </w:pPr>
            <w:r w:rsidRPr="00B92A5D">
              <w:rPr>
                <w:rFonts w:ascii="Arial" w:eastAsia="Times New Roman" w:hAnsi="Arial" w:cs="Arial"/>
                <w:sz w:val="16"/>
                <w:szCs w:val="16"/>
                <w:lang w:val="en-US" w:eastAsia="zh-CN"/>
              </w:rPr>
              <w:t>On SNR definition for NR</w:t>
            </w:r>
          </w:p>
        </w:tc>
        <w:tc>
          <w:tcPr>
            <w:tcW w:w="2061" w:type="dxa"/>
            <w:hideMark/>
          </w:tcPr>
          <w:p w:rsidR="00B92A5D" w:rsidRPr="00B92A5D" w:rsidRDefault="00B92A5D" w:rsidP="00B92A5D">
            <w:pPr>
              <w:spacing w:after="0"/>
              <w:rPr>
                <w:rFonts w:ascii="Arial" w:eastAsia="Times New Roman" w:hAnsi="Arial" w:cs="Arial"/>
                <w:sz w:val="16"/>
                <w:szCs w:val="16"/>
                <w:lang w:val="en-US" w:eastAsia="zh-CN"/>
              </w:rPr>
            </w:pPr>
            <w:r w:rsidRPr="00B92A5D">
              <w:rPr>
                <w:rFonts w:ascii="Arial" w:eastAsia="Times New Roman" w:hAnsi="Arial" w:cs="Arial"/>
                <w:sz w:val="16"/>
                <w:szCs w:val="16"/>
                <w:lang w:val="en-US" w:eastAsia="zh-CN"/>
              </w:rPr>
              <w:t>Rohde &amp; Schwarz</w:t>
            </w:r>
          </w:p>
        </w:tc>
      </w:tr>
      <w:tr w:rsidR="00B92A5D" w:rsidRPr="00B92A5D" w:rsidTr="00B92A5D">
        <w:trPr>
          <w:trHeight w:val="266"/>
        </w:trPr>
        <w:tc>
          <w:tcPr>
            <w:tcW w:w="1337" w:type="dxa"/>
            <w:hideMark/>
          </w:tcPr>
          <w:p w:rsidR="00B92A5D" w:rsidRPr="00B92A5D" w:rsidRDefault="00987772" w:rsidP="00B92A5D">
            <w:pPr>
              <w:spacing w:after="0"/>
              <w:rPr>
                <w:rFonts w:ascii="Arial" w:eastAsia="Times New Roman" w:hAnsi="Arial" w:cs="Arial"/>
                <w:b/>
                <w:bCs/>
                <w:color w:val="0000FF"/>
                <w:sz w:val="16"/>
                <w:szCs w:val="16"/>
                <w:u w:val="single"/>
                <w:lang w:val="en-US" w:eastAsia="zh-CN"/>
              </w:rPr>
            </w:pPr>
            <w:hyperlink r:id="rId17" w:history="1">
              <w:r w:rsidR="00B92A5D" w:rsidRPr="00B92A5D">
                <w:rPr>
                  <w:rFonts w:ascii="Arial" w:eastAsia="Times New Roman" w:hAnsi="Arial" w:cs="Arial"/>
                  <w:b/>
                  <w:bCs/>
                  <w:color w:val="0000FF"/>
                  <w:sz w:val="16"/>
                  <w:szCs w:val="16"/>
                  <w:u w:val="single"/>
                  <w:lang w:val="en-US" w:eastAsia="zh-CN"/>
                </w:rPr>
                <w:t>R4-1809286</w:t>
              </w:r>
            </w:hyperlink>
          </w:p>
        </w:tc>
        <w:tc>
          <w:tcPr>
            <w:tcW w:w="5346" w:type="dxa"/>
            <w:hideMark/>
          </w:tcPr>
          <w:p w:rsidR="00B92A5D" w:rsidRPr="00B92A5D" w:rsidRDefault="00B92A5D" w:rsidP="00B92A5D">
            <w:pPr>
              <w:spacing w:after="0"/>
              <w:rPr>
                <w:rFonts w:ascii="Arial" w:eastAsia="Times New Roman" w:hAnsi="Arial" w:cs="Arial"/>
                <w:sz w:val="16"/>
                <w:szCs w:val="16"/>
                <w:lang w:val="en-US" w:eastAsia="zh-CN"/>
              </w:rPr>
            </w:pPr>
            <w:r w:rsidRPr="00B92A5D">
              <w:rPr>
                <w:rFonts w:ascii="Arial" w:eastAsia="Times New Roman" w:hAnsi="Arial" w:cs="Arial"/>
                <w:sz w:val="16"/>
                <w:szCs w:val="16"/>
                <w:lang w:val="en-US" w:eastAsia="zh-CN"/>
              </w:rPr>
              <w:t>Discussion on UL-DL configuration for NR demodulation performance requirements</w:t>
            </w:r>
          </w:p>
        </w:tc>
        <w:tc>
          <w:tcPr>
            <w:tcW w:w="2061" w:type="dxa"/>
            <w:hideMark/>
          </w:tcPr>
          <w:p w:rsidR="00B92A5D" w:rsidRPr="00B92A5D" w:rsidRDefault="00B92A5D" w:rsidP="00B92A5D">
            <w:pPr>
              <w:spacing w:after="0"/>
              <w:rPr>
                <w:rFonts w:ascii="Arial" w:eastAsia="Times New Roman" w:hAnsi="Arial" w:cs="Arial"/>
                <w:sz w:val="16"/>
                <w:szCs w:val="16"/>
                <w:lang w:val="en-US" w:eastAsia="zh-CN"/>
              </w:rPr>
            </w:pPr>
            <w:r w:rsidRPr="00B92A5D">
              <w:rPr>
                <w:rFonts w:ascii="Arial" w:eastAsia="Times New Roman" w:hAnsi="Arial" w:cs="Arial"/>
                <w:sz w:val="16"/>
                <w:szCs w:val="16"/>
                <w:lang w:val="en-US" w:eastAsia="zh-CN"/>
              </w:rPr>
              <w:t>Huawei, HiSilicon</w:t>
            </w:r>
          </w:p>
        </w:tc>
      </w:tr>
      <w:tr w:rsidR="00B92A5D" w:rsidRPr="00B92A5D" w:rsidTr="00B92A5D">
        <w:trPr>
          <w:trHeight w:val="187"/>
        </w:trPr>
        <w:tc>
          <w:tcPr>
            <w:tcW w:w="1337" w:type="dxa"/>
            <w:hideMark/>
          </w:tcPr>
          <w:p w:rsidR="00B92A5D" w:rsidRPr="00B92A5D" w:rsidRDefault="00987772" w:rsidP="00B92A5D">
            <w:pPr>
              <w:spacing w:after="0"/>
              <w:rPr>
                <w:rFonts w:ascii="Arial" w:eastAsia="Times New Roman" w:hAnsi="Arial" w:cs="Arial"/>
                <w:b/>
                <w:bCs/>
                <w:color w:val="0000FF"/>
                <w:sz w:val="16"/>
                <w:szCs w:val="16"/>
                <w:u w:val="single"/>
                <w:lang w:val="en-US" w:eastAsia="zh-CN"/>
              </w:rPr>
            </w:pPr>
            <w:hyperlink r:id="rId18" w:history="1">
              <w:r w:rsidR="00B92A5D" w:rsidRPr="00B92A5D">
                <w:rPr>
                  <w:rFonts w:ascii="Arial" w:eastAsia="Times New Roman" w:hAnsi="Arial" w:cs="Arial"/>
                  <w:b/>
                  <w:bCs/>
                  <w:color w:val="0000FF"/>
                  <w:sz w:val="16"/>
                  <w:szCs w:val="16"/>
                  <w:u w:val="single"/>
                  <w:lang w:val="en-US" w:eastAsia="zh-CN"/>
                </w:rPr>
                <w:t>R4-1809296</w:t>
              </w:r>
            </w:hyperlink>
          </w:p>
        </w:tc>
        <w:tc>
          <w:tcPr>
            <w:tcW w:w="5346" w:type="dxa"/>
            <w:hideMark/>
          </w:tcPr>
          <w:p w:rsidR="00B92A5D" w:rsidRPr="00B92A5D" w:rsidRDefault="00B92A5D" w:rsidP="00B92A5D">
            <w:pPr>
              <w:spacing w:after="0"/>
              <w:rPr>
                <w:rFonts w:ascii="Arial" w:eastAsia="Times New Roman" w:hAnsi="Arial" w:cs="Arial"/>
                <w:sz w:val="16"/>
                <w:szCs w:val="16"/>
                <w:lang w:val="en-US" w:eastAsia="zh-CN"/>
              </w:rPr>
            </w:pPr>
            <w:r w:rsidRPr="00B92A5D">
              <w:rPr>
                <w:rFonts w:ascii="Arial" w:eastAsia="Times New Roman" w:hAnsi="Arial" w:cs="Arial"/>
                <w:sz w:val="16"/>
                <w:szCs w:val="16"/>
                <w:lang w:val="en-US" w:eastAsia="zh-CN"/>
              </w:rPr>
              <w:t>Discussion on NR demodulation performance requirements for different SCS</w:t>
            </w:r>
          </w:p>
        </w:tc>
        <w:tc>
          <w:tcPr>
            <w:tcW w:w="2061" w:type="dxa"/>
            <w:hideMark/>
          </w:tcPr>
          <w:p w:rsidR="00B92A5D" w:rsidRPr="00B92A5D" w:rsidRDefault="00B92A5D" w:rsidP="00B92A5D">
            <w:pPr>
              <w:spacing w:after="0"/>
              <w:rPr>
                <w:rFonts w:ascii="Arial" w:eastAsia="Times New Roman" w:hAnsi="Arial" w:cs="Arial"/>
                <w:sz w:val="16"/>
                <w:szCs w:val="16"/>
                <w:lang w:val="en-US" w:eastAsia="zh-CN"/>
              </w:rPr>
            </w:pPr>
            <w:r w:rsidRPr="00B92A5D">
              <w:rPr>
                <w:rFonts w:ascii="Arial" w:eastAsia="Times New Roman" w:hAnsi="Arial" w:cs="Arial"/>
                <w:sz w:val="16"/>
                <w:szCs w:val="16"/>
                <w:lang w:val="en-US" w:eastAsia="zh-CN"/>
              </w:rPr>
              <w:t>Huawei, HiSilicon</w:t>
            </w:r>
          </w:p>
        </w:tc>
      </w:tr>
      <w:tr w:rsidR="00B92A5D" w:rsidRPr="00B92A5D" w:rsidTr="00B92A5D">
        <w:trPr>
          <w:trHeight w:val="376"/>
        </w:trPr>
        <w:tc>
          <w:tcPr>
            <w:tcW w:w="1337" w:type="dxa"/>
            <w:hideMark/>
          </w:tcPr>
          <w:p w:rsidR="00B92A5D" w:rsidRPr="00B92A5D" w:rsidRDefault="00987772" w:rsidP="00B92A5D">
            <w:pPr>
              <w:spacing w:after="0"/>
              <w:rPr>
                <w:rFonts w:ascii="Arial" w:eastAsia="Times New Roman" w:hAnsi="Arial" w:cs="Arial"/>
                <w:b/>
                <w:bCs/>
                <w:color w:val="0000FF"/>
                <w:sz w:val="16"/>
                <w:szCs w:val="16"/>
                <w:u w:val="single"/>
                <w:lang w:val="en-US" w:eastAsia="zh-CN"/>
              </w:rPr>
            </w:pPr>
            <w:hyperlink r:id="rId19" w:history="1">
              <w:r w:rsidR="00B92A5D" w:rsidRPr="00B92A5D">
                <w:rPr>
                  <w:rFonts w:ascii="Arial" w:eastAsia="Times New Roman" w:hAnsi="Arial" w:cs="Arial"/>
                  <w:b/>
                  <w:bCs/>
                  <w:color w:val="0000FF"/>
                  <w:sz w:val="16"/>
                  <w:szCs w:val="16"/>
                  <w:u w:val="single"/>
                  <w:lang w:val="en-US" w:eastAsia="zh-CN"/>
                </w:rPr>
                <w:t>R4-1809298</w:t>
              </w:r>
            </w:hyperlink>
          </w:p>
        </w:tc>
        <w:tc>
          <w:tcPr>
            <w:tcW w:w="5346" w:type="dxa"/>
            <w:hideMark/>
          </w:tcPr>
          <w:p w:rsidR="00B92A5D" w:rsidRPr="00B92A5D" w:rsidRDefault="00B92A5D" w:rsidP="00B92A5D">
            <w:pPr>
              <w:spacing w:after="0"/>
              <w:rPr>
                <w:rFonts w:ascii="Arial" w:eastAsia="Times New Roman" w:hAnsi="Arial" w:cs="Arial"/>
                <w:sz w:val="16"/>
                <w:szCs w:val="16"/>
                <w:lang w:val="en-US" w:eastAsia="zh-CN"/>
              </w:rPr>
            </w:pPr>
            <w:r w:rsidRPr="00B92A5D">
              <w:rPr>
                <w:rFonts w:ascii="Arial" w:eastAsia="Times New Roman" w:hAnsi="Arial" w:cs="Arial"/>
                <w:sz w:val="16"/>
                <w:szCs w:val="16"/>
                <w:lang w:val="en-US" w:eastAsia="zh-CN"/>
              </w:rPr>
              <w:t>Discussion on the general configurations for NR demodulation performance requirements</w:t>
            </w:r>
          </w:p>
        </w:tc>
        <w:tc>
          <w:tcPr>
            <w:tcW w:w="2061" w:type="dxa"/>
            <w:hideMark/>
          </w:tcPr>
          <w:p w:rsidR="00B92A5D" w:rsidRPr="00B92A5D" w:rsidRDefault="00B92A5D" w:rsidP="00B92A5D">
            <w:pPr>
              <w:spacing w:after="0"/>
              <w:rPr>
                <w:rFonts w:ascii="Arial" w:eastAsia="Times New Roman" w:hAnsi="Arial" w:cs="Arial"/>
                <w:sz w:val="16"/>
                <w:szCs w:val="16"/>
                <w:lang w:val="en-US" w:eastAsia="zh-CN"/>
              </w:rPr>
            </w:pPr>
            <w:r w:rsidRPr="00B92A5D">
              <w:rPr>
                <w:rFonts w:ascii="Arial" w:eastAsia="Times New Roman" w:hAnsi="Arial" w:cs="Arial"/>
                <w:sz w:val="16"/>
                <w:szCs w:val="16"/>
                <w:lang w:val="en-US" w:eastAsia="zh-CN"/>
              </w:rPr>
              <w:t>Huawei, HiSilicon</w:t>
            </w:r>
          </w:p>
        </w:tc>
      </w:tr>
    </w:tbl>
    <w:p w:rsidR="00B92A5D" w:rsidRPr="00B92A5D" w:rsidRDefault="00B92A5D" w:rsidP="00B92A5D">
      <w:pPr>
        <w:rPr>
          <w:lang w:eastAsia="zh-CN"/>
        </w:rPr>
      </w:pPr>
    </w:p>
    <w:p w:rsidR="00C27EDA" w:rsidRPr="000F2145" w:rsidRDefault="0031473D" w:rsidP="00B4514B">
      <w:pPr>
        <w:pStyle w:val="2"/>
        <w:tabs>
          <w:tab w:val="clear" w:pos="2420"/>
          <w:tab w:val="num" w:pos="709"/>
        </w:tabs>
        <w:spacing w:before="40" w:after="0" w:line="259" w:lineRule="auto"/>
        <w:ind w:hanging="2420"/>
        <w:rPr>
          <w:sz w:val="24"/>
          <w:szCs w:val="24"/>
          <w:lang w:eastAsia="zh-CN"/>
        </w:rPr>
      </w:pPr>
      <w:r w:rsidRPr="000F2145">
        <w:rPr>
          <w:rFonts w:hint="eastAsia"/>
          <w:sz w:val="24"/>
          <w:szCs w:val="24"/>
          <w:lang w:eastAsia="zh-CN"/>
        </w:rPr>
        <w:t>Configurations of Channel bandwidth and SCS</w:t>
      </w:r>
      <w:r w:rsidR="00747EFC" w:rsidRPr="000F2145">
        <w:rPr>
          <w:rFonts w:hint="eastAsia"/>
          <w:sz w:val="24"/>
          <w:szCs w:val="24"/>
          <w:lang w:eastAsia="zh-CN"/>
        </w:rPr>
        <w:t xml:space="preserve"> (Channel Bandwidth +SCS)</w:t>
      </w:r>
      <w:r w:rsidR="00B90E51">
        <w:rPr>
          <w:rFonts w:hint="eastAsia"/>
          <w:sz w:val="24"/>
          <w:szCs w:val="24"/>
          <w:lang w:eastAsia="zh-CN"/>
        </w:rPr>
        <w:t xml:space="preserve"> (30 </w:t>
      </w:r>
      <w:r w:rsidR="00B4514B">
        <w:rPr>
          <w:sz w:val="24"/>
          <w:szCs w:val="24"/>
          <w:lang w:eastAsia="zh-CN"/>
        </w:rPr>
        <w:t>minutes</w:t>
      </w:r>
      <w:r w:rsidR="00B90E51">
        <w:rPr>
          <w:rFonts w:hint="eastAsia"/>
          <w:sz w:val="24"/>
          <w:szCs w:val="24"/>
          <w:lang w:eastAsia="zh-CN"/>
        </w:rPr>
        <w:t>)</w:t>
      </w:r>
    </w:p>
    <w:p w:rsidR="000F2145" w:rsidRDefault="000F2145" w:rsidP="00C201B5">
      <w:pPr>
        <w:spacing w:afterLines="50" w:after="120"/>
        <w:rPr>
          <w:rFonts w:asciiTheme="minorHAnsi" w:hAnsiTheme="minorHAnsi" w:cstheme="minorHAnsi"/>
          <w:b/>
          <w:lang w:eastAsia="zh-CN"/>
        </w:rPr>
      </w:pPr>
    </w:p>
    <w:p w:rsidR="00ED2BE7" w:rsidRPr="00ED2BE7" w:rsidRDefault="00ED2BE7" w:rsidP="00C201B5">
      <w:pPr>
        <w:spacing w:afterLines="50" w:after="120"/>
        <w:rPr>
          <w:rFonts w:asciiTheme="minorHAnsi" w:hAnsiTheme="minorHAnsi" w:cstheme="minorHAnsi"/>
          <w:b/>
          <w:lang w:eastAsia="zh-CN"/>
        </w:rPr>
      </w:pPr>
      <w:r w:rsidRPr="00ED2BE7">
        <w:rPr>
          <w:rFonts w:asciiTheme="minorHAnsi" w:hAnsiTheme="minorHAnsi" w:cstheme="minorHAnsi" w:hint="eastAsia"/>
          <w:b/>
          <w:lang w:eastAsia="zh-CN"/>
        </w:rPr>
        <w:t>Proposals from companies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76"/>
      </w:tblGrid>
      <w:tr w:rsidR="00377A38" w:rsidRPr="009B7421" w:rsidTr="00BE6CC2">
        <w:tc>
          <w:tcPr>
            <w:tcW w:w="1701" w:type="dxa"/>
            <w:shd w:val="clear" w:color="auto" w:fill="FBD4B4"/>
          </w:tcPr>
          <w:p w:rsidR="00377A38" w:rsidRPr="009B7421" w:rsidRDefault="00377A38" w:rsidP="00BE6CC2">
            <w:pPr>
              <w:spacing w:after="0"/>
              <w:rPr>
                <w:rFonts w:asciiTheme="minorHAnsi" w:hAnsiTheme="minorHAnsi" w:cstheme="minorHAnsi"/>
                <w:b/>
                <w:lang w:eastAsia="zh-CN"/>
              </w:rPr>
            </w:pPr>
            <w:r w:rsidRPr="009B7421">
              <w:rPr>
                <w:rFonts w:asciiTheme="minorHAnsi" w:hAnsiTheme="minorHAnsi" w:cstheme="minorHAnsi"/>
                <w:b/>
                <w:lang w:eastAsia="zh-CN"/>
              </w:rPr>
              <w:t>Companies</w:t>
            </w:r>
          </w:p>
        </w:tc>
        <w:tc>
          <w:tcPr>
            <w:tcW w:w="7976" w:type="dxa"/>
            <w:shd w:val="clear" w:color="auto" w:fill="FBD4B4"/>
          </w:tcPr>
          <w:p w:rsidR="00377A38" w:rsidRPr="009B7421" w:rsidRDefault="00377A38" w:rsidP="00BE6CC2">
            <w:pPr>
              <w:spacing w:after="0"/>
              <w:rPr>
                <w:rFonts w:asciiTheme="minorHAnsi" w:hAnsiTheme="minorHAnsi" w:cstheme="minorHAnsi"/>
                <w:b/>
                <w:lang w:eastAsia="zh-CN"/>
              </w:rPr>
            </w:pPr>
            <w:r w:rsidRPr="009B7421">
              <w:rPr>
                <w:rFonts w:asciiTheme="minorHAnsi" w:hAnsiTheme="minorHAnsi" w:cstheme="minorHAnsi"/>
                <w:b/>
                <w:lang w:eastAsia="zh-CN"/>
              </w:rPr>
              <w:t>Proposals</w:t>
            </w:r>
          </w:p>
        </w:tc>
      </w:tr>
      <w:tr w:rsidR="00377A38" w:rsidRPr="009B7421" w:rsidTr="00BE6CC2">
        <w:tc>
          <w:tcPr>
            <w:tcW w:w="1701" w:type="dxa"/>
          </w:tcPr>
          <w:p w:rsidR="00377A38" w:rsidRPr="0031473D" w:rsidRDefault="00ED2BE7" w:rsidP="00BE6CC2">
            <w:pPr>
              <w:spacing w:after="0"/>
              <w:rPr>
                <w:rFonts w:asciiTheme="minorHAnsi" w:hAnsiTheme="minorHAnsi"/>
                <w:lang w:eastAsia="zh-CN"/>
              </w:rPr>
            </w:pPr>
            <w:r w:rsidRPr="0031473D">
              <w:rPr>
                <w:rFonts w:asciiTheme="minorHAnsi" w:hAnsiTheme="minorHAnsi"/>
                <w:lang w:eastAsia="zh-CN"/>
              </w:rPr>
              <w:t>Ericsson</w:t>
            </w:r>
          </w:p>
          <w:p w:rsidR="00ED2BE7" w:rsidRPr="009B7421" w:rsidRDefault="00ED2BE7" w:rsidP="00BE6CC2">
            <w:pPr>
              <w:spacing w:after="0"/>
              <w:rPr>
                <w:rFonts w:asciiTheme="minorHAnsi" w:hAnsiTheme="minorHAnsi" w:cstheme="minorHAnsi"/>
                <w:lang w:eastAsia="zh-CN"/>
              </w:rPr>
            </w:pPr>
          </w:p>
        </w:tc>
        <w:tc>
          <w:tcPr>
            <w:tcW w:w="7976" w:type="dxa"/>
          </w:tcPr>
          <w:p w:rsidR="00377A38" w:rsidRDefault="00ED2BE7" w:rsidP="00EE409E">
            <w:pPr>
              <w:rPr>
                <w:rFonts w:asciiTheme="minorHAnsi" w:hAnsiTheme="minorHAnsi" w:cstheme="minorHAnsi"/>
                <w:b/>
                <w:lang w:val="en-US" w:eastAsia="zh-CN"/>
              </w:rPr>
            </w:pPr>
            <w:r>
              <w:rPr>
                <w:rFonts w:asciiTheme="minorHAnsi" w:hAnsiTheme="minorHAnsi" w:cstheme="minorHAnsi" w:hint="eastAsia"/>
                <w:b/>
                <w:lang w:val="en-US" w:eastAsia="zh-CN"/>
              </w:rPr>
              <w:t xml:space="preserve">Demod: </w:t>
            </w:r>
          </w:p>
          <w:p w:rsidR="00ED2BE7" w:rsidRPr="0031473D" w:rsidRDefault="00ED2BE7" w:rsidP="002E2C6D">
            <w:pPr>
              <w:pStyle w:val="af4"/>
              <w:numPr>
                <w:ilvl w:val="0"/>
                <w:numId w:val="8"/>
              </w:numPr>
              <w:ind w:firstLineChars="0"/>
              <w:rPr>
                <w:rFonts w:asciiTheme="minorHAnsi" w:hAnsiTheme="minorHAnsi" w:cstheme="minorHAnsi"/>
                <w:lang w:val="en-US" w:eastAsia="zh-CN"/>
              </w:rPr>
            </w:pPr>
            <w:r w:rsidRPr="0031473D">
              <w:rPr>
                <w:rFonts w:asciiTheme="minorHAnsi" w:hAnsiTheme="minorHAnsi" w:cstheme="minorHAnsi"/>
                <w:lang w:val="en-US" w:eastAsia="zh-CN"/>
              </w:rPr>
              <w:t xml:space="preserve">FR1: </w:t>
            </w:r>
            <w:r w:rsidR="0031473D" w:rsidRPr="0031473D">
              <w:rPr>
                <w:rFonts w:asciiTheme="minorHAnsi" w:hAnsiTheme="minorHAnsi"/>
              </w:rPr>
              <w:t>20, 40, 60, 80, 100</w:t>
            </w:r>
            <w:r w:rsidR="00622C5F">
              <w:rPr>
                <w:rFonts w:asciiTheme="minorHAnsi" w:hAnsiTheme="minorHAnsi"/>
                <w:lang w:eastAsia="zh-CN"/>
              </w:rPr>
              <w:t xml:space="preserve"> MHz </w:t>
            </w:r>
            <w:r w:rsidR="00622C5F">
              <w:rPr>
                <w:rFonts w:asciiTheme="minorHAnsi" w:hAnsiTheme="minorHAnsi" w:hint="eastAsia"/>
                <w:lang w:eastAsia="zh-CN"/>
              </w:rPr>
              <w:t>+</w:t>
            </w:r>
            <w:r w:rsidR="0031473D" w:rsidRPr="0031473D">
              <w:rPr>
                <w:rFonts w:asciiTheme="minorHAnsi" w:hAnsiTheme="minorHAnsi"/>
                <w:lang w:eastAsia="zh-CN"/>
              </w:rPr>
              <w:t>30kHz</w:t>
            </w:r>
          </w:p>
          <w:p w:rsidR="0031473D" w:rsidRPr="0031473D" w:rsidRDefault="00622C5F" w:rsidP="002E2C6D">
            <w:pPr>
              <w:pStyle w:val="af4"/>
              <w:numPr>
                <w:ilvl w:val="0"/>
                <w:numId w:val="8"/>
              </w:numPr>
              <w:ind w:firstLineChars="0"/>
              <w:rPr>
                <w:rFonts w:asciiTheme="minorHAnsi" w:hAnsiTheme="minorHAnsi" w:cstheme="minorHAnsi"/>
                <w:lang w:val="en-US" w:eastAsia="zh-CN"/>
              </w:rPr>
            </w:pPr>
            <w:r>
              <w:rPr>
                <w:rFonts w:asciiTheme="minorHAnsi" w:hAnsiTheme="minorHAnsi" w:cstheme="minorHAnsi"/>
                <w:lang w:val="en-US" w:eastAsia="zh-CN"/>
              </w:rPr>
              <w:t>FR2: 100MHz</w:t>
            </w:r>
            <w:r>
              <w:rPr>
                <w:rFonts w:asciiTheme="minorHAnsi" w:hAnsiTheme="minorHAnsi" w:cstheme="minorHAnsi" w:hint="eastAsia"/>
                <w:lang w:val="en-US" w:eastAsia="zh-CN"/>
              </w:rPr>
              <w:t>+</w:t>
            </w:r>
            <w:r w:rsidR="0031473D" w:rsidRPr="0031473D">
              <w:rPr>
                <w:rFonts w:asciiTheme="minorHAnsi" w:hAnsiTheme="minorHAnsi" w:cstheme="minorHAnsi"/>
                <w:lang w:val="en-US" w:eastAsia="zh-CN"/>
              </w:rPr>
              <w:t>120kHz</w:t>
            </w:r>
          </w:p>
          <w:p w:rsidR="00ED2BE7" w:rsidRDefault="0031473D" w:rsidP="00EE409E">
            <w:pPr>
              <w:rPr>
                <w:rFonts w:asciiTheme="minorHAnsi" w:hAnsiTheme="minorHAnsi" w:cstheme="minorHAnsi"/>
                <w:b/>
                <w:lang w:val="en-US" w:eastAsia="zh-CN"/>
              </w:rPr>
            </w:pPr>
            <w:r>
              <w:rPr>
                <w:rFonts w:asciiTheme="minorHAnsi" w:hAnsiTheme="minorHAnsi" w:cstheme="minorHAnsi" w:hint="eastAsia"/>
                <w:b/>
                <w:lang w:val="en-US" w:eastAsia="zh-CN"/>
              </w:rPr>
              <w:t>CSI:</w:t>
            </w:r>
          </w:p>
          <w:p w:rsidR="0031473D" w:rsidRPr="0031473D" w:rsidRDefault="00622C5F" w:rsidP="002E2C6D">
            <w:pPr>
              <w:pStyle w:val="af4"/>
              <w:numPr>
                <w:ilvl w:val="0"/>
                <w:numId w:val="8"/>
              </w:numPr>
              <w:ind w:firstLineChars="0"/>
              <w:rPr>
                <w:rFonts w:asciiTheme="minorHAnsi" w:hAnsiTheme="minorHAnsi" w:cstheme="minorHAnsi"/>
                <w:lang w:val="en-US" w:eastAsia="zh-CN"/>
              </w:rPr>
            </w:pPr>
            <w:r>
              <w:rPr>
                <w:rFonts w:asciiTheme="minorHAnsi" w:hAnsiTheme="minorHAnsi" w:cstheme="minorHAnsi" w:hint="eastAsia"/>
                <w:lang w:val="en-US" w:eastAsia="zh-CN"/>
              </w:rPr>
              <w:t>FR1: 20,</w:t>
            </w:r>
            <w:r w:rsidR="00025576">
              <w:rPr>
                <w:rFonts w:asciiTheme="minorHAnsi" w:hAnsiTheme="minorHAnsi" w:cstheme="minorHAnsi" w:hint="eastAsia"/>
                <w:lang w:val="en-US" w:eastAsia="zh-CN"/>
              </w:rPr>
              <w:t xml:space="preserve">40, </w:t>
            </w:r>
            <w:r>
              <w:rPr>
                <w:rFonts w:asciiTheme="minorHAnsi" w:hAnsiTheme="minorHAnsi" w:cstheme="minorHAnsi" w:hint="eastAsia"/>
                <w:lang w:val="en-US" w:eastAsia="zh-CN"/>
              </w:rPr>
              <w:t>100MHz+</w:t>
            </w:r>
            <w:r w:rsidR="0031473D" w:rsidRPr="0031473D">
              <w:rPr>
                <w:rFonts w:asciiTheme="minorHAnsi" w:hAnsiTheme="minorHAnsi" w:cstheme="minorHAnsi" w:hint="eastAsia"/>
                <w:lang w:val="en-US" w:eastAsia="zh-CN"/>
              </w:rPr>
              <w:t>30kHz</w:t>
            </w:r>
          </w:p>
          <w:p w:rsidR="0031473D" w:rsidRPr="009B7421" w:rsidRDefault="00025576" w:rsidP="002E2C6D">
            <w:pPr>
              <w:pStyle w:val="af4"/>
              <w:numPr>
                <w:ilvl w:val="0"/>
                <w:numId w:val="8"/>
              </w:numPr>
              <w:ind w:firstLineChars="0"/>
              <w:rPr>
                <w:rFonts w:asciiTheme="minorHAnsi" w:hAnsiTheme="minorHAnsi" w:cstheme="minorHAnsi"/>
                <w:b/>
                <w:lang w:val="en-US" w:eastAsia="zh-CN"/>
              </w:rPr>
            </w:pPr>
            <w:r>
              <w:rPr>
                <w:rFonts w:asciiTheme="minorHAnsi" w:hAnsiTheme="minorHAnsi" w:cstheme="minorHAnsi" w:hint="eastAsia"/>
                <w:lang w:val="en-US" w:eastAsia="zh-CN"/>
              </w:rPr>
              <w:t>FR2: 100 MHz</w:t>
            </w:r>
            <w:r w:rsidR="00622C5F">
              <w:rPr>
                <w:rFonts w:asciiTheme="minorHAnsi" w:hAnsiTheme="minorHAnsi" w:cstheme="minorHAnsi" w:hint="eastAsia"/>
                <w:lang w:val="en-US" w:eastAsia="zh-CN"/>
              </w:rPr>
              <w:t>+</w:t>
            </w:r>
            <w:r w:rsidR="0031473D" w:rsidRPr="0031473D">
              <w:rPr>
                <w:rFonts w:asciiTheme="minorHAnsi" w:hAnsiTheme="minorHAnsi" w:cstheme="minorHAnsi" w:hint="eastAsia"/>
                <w:lang w:val="en-US" w:eastAsia="zh-CN"/>
              </w:rPr>
              <w:t>120kHz</w:t>
            </w:r>
          </w:p>
        </w:tc>
      </w:tr>
      <w:tr w:rsidR="0031473D" w:rsidRPr="009B7421" w:rsidTr="00BE6CC2">
        <w:tc>
          <w:tcPr>
            <w:tcW w:w="1701" w:type="dxa"/>
          </w:tcPr>
          <w:p w:rsidR="0031473D" w:rsidRPr="0031473D" w:rsidRDefault="0031473D" w:rsidP="00BE6CC2">
            <w:pPr>
              <w:spacing w:after="0"/>
              <w:rPr>
                <w:rFonts w:asciiTheme="minorHAnsi" w:hAnsiTheme="minorHAnsi"/>
                <w:lang w:eastAsia="zh-CN"/>
              </w:rPr>
            </w:pPr>
            <w:r w:rsidRPr="0031473D">
              <w:rPr>
                <w:rFonts w:asciiTheme="minorHAnsi" w:hAnsiTheme="minorHAnsi"/>
                <w:lang w:eastAsia="zh-CN"/>
              </w:rPr>
              <w:t>Intel</w:t>
            </w:r>
          </w:p>
          <w:p w:rsidR="00622C5F" w:rsidRDefault="00622C5F" w:rsidP="00BE6CC2">
            <w:pPr>
              <w:spacing w:after="0"/>
              <w:rPr>
                <w:lang w:eastAsia="zh-CN"/>
              </w:rPr>
            </w:pPr>
          </w:p>
        </w:tc>
        <w:tc>
          <w:tcPr>
            <w:tcW w:w="7976" w:type="dxa"/>
          </w:tcPr>
          <w:p w:rsidR="00025576" w:rsidRPr="00025576" w:rsidRDefault="00025576" w:rsidP="00025576">
            <w:pPr>
              <w:tabs>
                <w:tab w:val="left" w:pos="709"/>
                <w:tab w:val="left" w:pos="1134"/>
              </w:tabs>
              <w:spacing w:before="60" w:after="60"/>
              <w:jc w:val="both"/>
              <w:rPr>
                <w:rFonts w:asciiTheme="minorHAnsi" w:eastAsia="Batang" w:hAnsiTheme="minorHAnsi"/>
                <w:b/>
                <w:lang w:val="en-US"/>
              </w:rPr>
            </w:pPr>
            <w:r w:rsidRPr="00025576">
              <w:rPr>
                <w:rFonts w:asciiTheme="minorHAnsi" w:eastAsia="Batang" w:hAnsiTheme="minorHAnsi"/>
                <w:b/>
                <w:lang w:val="en-US"/>
              </w:rPr>
              <w:t>FR1:</w:t>
            </w:r>
          </w:p>
          <w:p w:rsidR="00025576" w:rsidRPr="00025576" w:rsidRDefault="00025576" w:rsidP="00025576">
            <w:pPr>
              <w:numPr>
                <w:ilvl w:val="0"/>
                <w:numId w:val="9"/>
              </w:numPr>
              <w:tabs>
                <w:tab w:val="left" w:pos="709"/>
                <w:tab w:val="left" w:pos="1134"/>
              </w:tabs>
              <w:overflowPunct w:val="0"/>
              <w:autoSpaceDE w:val="0"/>
              <w:autoSpaceDN w:val="0"/>
              <w:adjustRightInd w:val="0"/>
              <w:spacing w:before="60" w:after="60"/>
              <w:jc w:val="both"/>
              <w:textAlignment w:val="baseline"/>
              <w:rPr>
                <w:rFonts w:asciiTheme="minorHAnsi" w:eastAsia="Batang" w:hAnsiTheme="minorHAnsi"/>
                <w:lang w:val="en-US"/>
              </w:rPr>
            </w:pPr>
            <w:r w:rsidRPr="00025576">
              <w:rPr>
                <w:rFonts w:asciiTheme="minorHAnsi" w:eastAsia="Batang" w:hAnsiTheme="minorHAnsi"/>
                <w:lang w:val="en-US"/>
              </w:rPr>
              <w:t>10 MHZ CBW + 15kHz SCS</w:t>
            </w:r>
          </w:p>
          <w:p w:rsidR="00025576" w:rsidRPr="00025576" w:rsidRDefault="00025576" w:rsidP="00025576">
            <w:pPr>
              <w:numPr>
                <w:ilvl w:val="0"/>
                <w:numId w:val="9"/>
              </w:numPr>
              <w:tabs>
                <w:tab w:val="left" w:pos="709"/>
                <w:tab w:val="left" w:pos="1134"/>
              </w:tabs>
              <w:overflowPunct w:val="0"/>
              <w:autoSpaceDE w:val="0"/>
              <w:autoSpaceDN w:val="0"/>
              <w:adjustRightInd w:val="0"/>
              <w:spacing w:before="60" w:after="60"/>
              <w:jc w:val="both"/>
              <w:textAlignment w:val="baseline"/>
              <w:rPr>
                <w:rFonts w:asciiTheme="minorHAnsi" w:eastAsia="Batang" w:hAnsiTheme="minorHAnsi"/>
                <w:lang w:val="en-US"/>
              </w:rPr>
            </w:pPr>
            <w:r w:rsidRPr="00025576">
              <w:rPr>
                <w:rFonts w:asciiTheme="minorHAnsi" w:eastAsia="Batang" w:hAnsiTheme="minorHAnsi"/>
                <w:lang w:val="en-US"/>
              </w:rPr>
              <w:t>20 MHZ CBW + 30kHz SCS</w:t>
            </w:r>
          </w:p>
          <w:p w:rsidR="00025576" w:rsidRPr="00025576" w:rsidRDefault="00025576" w:rsidP="00025576">
            <w:pPr>
              <w:numPr>
                <w:ilvl w:val="0"/>
                <w:numId w:val="9"/>
              </w:numPr>
              <w:tabs>
                <w:tab w:val="left" w:pos="709"/>
                <w:tab w:val="left" w:pos="1134"/>
              </w:tabs>
              <w:overflowPunct w:val="0"/>
              <w:autoSpaceDE w:val="0"/>
              <w:autoSpaceDN w:val="0"/>
              <w:adjustRightInd w:val="0"/>
              <w:spacing w:before="60" w:after="60"/>
              <w:jc w:val="both"/>
              <w:textAlignment w:val="baseline"/>
              <w:rPr>
                <w:rFonts w:asciiTheme="minorHAnsi" w:eastAsia="Batang" w:hAnsiTheme="minorHAnsi"/>
                <w:lang w:val="en-US"/>
              </w:rPr>
            </w:pPr>
            <w:r w:rsidRPr="00025576">
              <w:rPr>
                <w:rFonts w:asciiTheme="minorHAnsi" w:eastAsia="Batang" w:hAnsiTheme="minorHAnsi"/>
                <w:lang w:val="en-US"/>
              </w:rPr>
              <w:t>40 MHZ CBW + 30kHz SCS</w:t>
            </w:r>
          </w:p>
          <w:p w:rsidR="00025576" w:rsidRPr="00025576" w:rsidRDefault="00025576" w:rsidP="00025576">
            <w:pPr>
              <w:tabs>
                <w:tab w:val="left" w:pos="709"/>
                <w:tab w:val="left" w:pos="1134"/>
              </w:tabs>
              <w:spacing w:before="60" w:after="60"/>
              <w:jc w:val="both"/>
              <w:rPr>
                <w:rFonts w:asciiTheme="minorHAnsi" w:eastAsia="Batang" w:hAnsiTheme="minorHAnsi"/>
                <w:b/>
                <w:lang w:val="en-US"/>
              </w:rPr>
            </w:pPr>
            <w:r w:rsidRPr="00025576">
              <w:rPr>
                <w:rFonts w:asciiTheme="minorHAnsi" w:eastAsia="Batang" w:hAnsiTheme="minorHAnsi"/>
                <w:b/>
                <w:lang w:val="en-US"/>
              </w:rPr>
              <w:lastRenderedPageBreak/>
              <w:t>FR2:</w:t>
            </w:r>
          </w:p>
          <w:p w:rsidR="00025576" w:rsidRPr="00025576" w:rsidRDefault="00025576" w:rsidP="00025576">
            <w:pPr>
              <w:numPr>
                <w:ilvl w:val="0"/>
                <w:numId w:val="9"/>
              </w:numPr>
              <w:tabs>
                <w:tab w:val="left" w:pos="709"/>
                <w:tab w:val="left" w:pos="1134"/>
              </w:tabs>
              <w:overflowPunct w:val="0"/>
              <w:autoSpaceDE w:val="0"/>
              <w:autoSpaceDN w:val="0"/>
              <w:adjustRightInd w:val="0"/>
              <w:spacing w:before="60" w:after="60"/>
              <w:jc w:val="both"/>
              <w:textAlignment w:val="baseline"/>
              <w:rPr>
                <w:rFonts w:asciiTheme="minorHAnsi" w:eastAsia="Batang" w:hAnsiTheme="minorHAnsi"/>
                <w:lang w:val="en-US"/>
              </w:rPr>
            </w:pPr>
            <w:r w:rsidRPr="00025576">
              <w:rPr>
                <w:rFonts w:asciiTheme="minorHAnsi" w:eastAsia="Batang" w:hAnsiTheme="minorHAnsi"/>
                <w:lang w:val="en-US"/>
              </w:rPr>
              <w:t>100 MHZ CBW + 60kHz SCS</w:t>
            </w:r>
          </w:p>
          <w:p w:rsidR="0031473D" w:rsidRPr="00025576" w:rsidRDefault="00025576" w:rsidP="00025576">
            <w:pPr>
              <w:numPr>
                <w:ilvl w:val="0"/>
                <w:numId w:val="9"/>
              </w:numPr>
              <w:tabs>
                <w:tab w:val="left" w:pos="709"/>
                <w:tab w:val="left" w:pos="1134"/>
              </w:tabs>
              <w:overflowPunct w:val="0"/>
              <w:autoSpaceDE w:val="0"/>
              <w:autoSpaceDN w:val="0"/>
              <w:adjustRightInd w:val="0"/>
              <w:spacing w:before="60" w:after="60"/>
              <w:jc w:val="both"/>
              <w:textAlignment w:val="baseline"/>
              <w:rPr>
                <w:rFonts w:eastAsia="Batang"/>
                <w:b/>
                <w:lang w:val="en-US"/>
              </w:rPr>
            </w:pPr>
            <w:r w:rsidRPr="00025576">
              <w:rPr>
                <w:rFonts w:asciiTheme="minorHAnsi" w:eastAsia="Batang" w:hAnsiTheme="minorHAnsi"/>
                <w:lang w:val="en-US"/>
              </w:rPr>
              <w:t>200 MHZ CBW + 120kHz SCS</w:t>
            </w:r>
          </w:p>
        </w:tc>
      </w:tr>
      <w:tr w:rsidR="00622C5F" w:rsidRPr="009B7421" w:rsidTr="00BE6CC2">
        <w:tc>
          <w:tcPr>
            <w:tcW w:w="1701" w:type="dxa"/>
          </w:tcPr>
          <w:p w:rsidR="00622C5F" w:rsidRDefault="00622C5F" w:rsidP="00BE6CC2">
            <w:pPr>
              <w:spacing w:after="0"/>
              <w:rPr>
                <w:rFonts w:asciiTheme="minorHAnsi" w:hAnsiTheme="minorHAnsi"/>
                <w:lang w:eastAsia="zh-CN"/>
              </w:rPr>
            </w:pPr>
            <w:r>
              <w:rPr>
                <w:rFonts w:asciiTheme="minorHAnsi" w:hAnsiTheme="minorHAnsi" w:hint="eastAsia"/>
                <w:lang w:eastAsia="zh-CN"/>
              </w:rPr>
              <w:lastRenderedPageBreak/>
              <w:t>Qualcomm</w:t>
            </w:r>
          </w:p>
          <w:p w:rsidR="00622C5F" w:rsidRPr="0031473D" w:rsidRDefault="00622C5F" w:rsidP="00BE6CC2">
            <w:pPr>
              <w:spacing w:after="0"/>
              <w:rPr>
                <w:rFonts w:asciiTheme="minorHAnsi" w:hAnsiTheme="minorHAnsi"/>
                <w:lang w:eastAsia="zh-CN"/>
              </w:rPr>
            </w:pPr>
          </w:p>
        </w:tc>
        <w:tc>
          <w:tcPr>
            <w:tcW w:w="7976" w:type="dxa"/>
          </w:tcPr>
          <w:p w:rsidR="00622C5F" w:rsidRPr="0031473D" w:rsidRDefault="00622C5F" w:rsidP="00622C5F">
            <w:pPr>
              <w:rPr>
                <w:rFonts w:asciiTheme="minorHAnsi" w:hAnsiTheme="minorHAnsi" w:cstheme="minorHAnsi"/>
                <w:b/>
                <w:lang w:val="en-US" w:eastAsia="zh-CN"/>
              </w:rPr>
            </w:pPr>
            <w:r w:rsidRPr="0031473D">
              <w:rPr>
                <w:rFonts w:asciiTheme="minorHAnsi" w:hAnsiTheme="minorHAnsi" w:cstheme="minorHAnsi"/>
                <w:b/>
                <w:lang w:val="en-US" w:eastAsia="zh-CN"/>
              </w:rPr>
              <w:t>FR1:</w:t>
            </w:r>
            <w:r>
              <w:rPr>
                <w:rFonts w:asciiTheme="minorHAnsi" w:hAnsiTheme="minorHAnsi" w:cstheme="minorHAnsi" w:hint="eastAsia"/>
                <w:b/>
                <w:lang w:val="en-US" w:eastAsia="zh-CN"/>
              </w:rPr>
              <w:t xml:space="preserve"> </w:t>
            </w:r>
          </w:p>
          <w:p w:rsidR="00622C5F" w:rsidRPr="0031473D" w:rsidRDefault="00622C5F" w:rsidP="002E2C6D">
            <w:pPr>
              <w:pStyle w:val="af4"/>
              <w:numPr>
                <w:ilvl w:val="0"/>
                <w:numId w:val="10"/>
              </w:numPr>
              <w:ind w:firstLineChars="0"/>
              <w:rPr>
                <w:rFonts w:asciiTheme="minorHAnsi" w:hAnsiTheme="minorHAnsi" w:cstheme="minorHAnsi"/>
                <w:lang w:val="en-US" w:eastAsia="zh-CN"/>
              </w:rPr>
            </w:pPr>
            <w:r>
              <w:rPr>
                <w:rFonts w:asciiTheme="minorHAnsi" w:hAnsiTheme="minorHAnsi" w:cstheme="minorHAnsi" w:hint="eastAsia"/>
                <w:lang w:val="en-US" w:eastAsia="zh-CN"/>
              </w:rPr>
              <w:t>TDD: 40MHz CHBW+30kHz SCS</w:t>
            </w:r>
          </w:p>
          <w:p w:rsidR="00622C5F" w:rsidRPr="0031473D" w:rsidRDefault="00622C5F" w:rsidP="002E2C6D">
            <w:pPr>
              <w:pStyle w:val="af4"/>
              <w:numPr>
                <w:ilvl w:val="0"/>
                <w:numId w:val="10"/>
              </w:numPr>
              <w:ind w:firstLineChars="0"/>
              <w:rPr>
                <w:rFonts w:asciiTheme="minorHAnsi" w:hAnsiTheme="minorHAnsi" w:cstheme="minorHAnsi"/>
                <w:lang w:val="en-US" w:eastAsia="zh-CN"/>
              </w:rPr>
            </w:pPr>
            <w:r>
              <w:rPr>
                <w:rFonts w:asciiTheme="minorHAnsi" w:hAnsiTheme="minorHAnsi" w:cstheme="minorHAnsi" w:hint="eastAsia"/>
                <w:lang w:val="en-US" w:eastAsia="zh-CN"/>
              </w:rPr>
              <w:t xml:space="preserve">FDD: </w:t>
            </w:r>
            <w:r w:rsidRPr="0031473D">
              <w:rPr>
                <w:rFonts w:asciiTheme="minorHAnsi" w:hAnsiTheme="minorHAnsi" w:cstheme="minorHAnsi"/>
                <w:lang w:val="en-US" w:eastAsia="zh-CN"/>
              </w:rPr>
              <w:t xml:space="preserve">20 MHZ CBW + </w:t>
            </w:r>
            <w:r>
              <w:rPr>
                <w:rFonts w:asciiTheme="minorHAnsi" w:hAnsiTheme="minorHAnsi" w:cstheme="minorHAnsi" w:hint="eastAsia"/>
                <w:lang w:val="en-US" w:eastAsia="zh-CN"/>
              </w:rPr>
              <w:t>15kHz SCS</w:t>
            </w:r>
          </w:p>
          <w:p w:rsidR="00622C5F" w:rsidRPr="0031473D" w:rsidRDefault="00622C5F" w:rsidP="00622C5F">
            <w:pPr>
              <w:rPr>
                <w:rFonts w:asciiTheme="minorHAnsi" w:hAnsiTheme="minorHAnsi" w:cstheme="minorHAnsi"/>
                <w:b/>
                <w:lang w:val="en-US" w:eastAsia="zh-CN"/>
              </w:rPr>
            </w:pPr>
            <w:r w:rsidRPr="0031473D">
              <w:rPr>
                <w:rFonts w:asciiTheme="minorHAnsi" w:hAnsiTheme="minorHAnsi" w:cstheme="minorHAnsi"/>
                <w:b/>
                <w:lang w:val="en-US" w:eastAsia="zh-CN"/>
              </w:rPr>
              <w:t>FR2:</w:t>
            </w:r>
          </w:p>
          <w:p w:rsidR="00622C5F" w:rsidRPr="00622C5F" w:rsidRDefault="00622C5F" w:rsidP="002E2C6D">
            <w:pPr>
              <w:pStyle w:val="af4"/>
              <w:numPr>
                <w:ilvl w:val="0"/>
                <w:numId w:val="9"/>
              </w:numPr>
              <w:ind w:firstLineChars="0"/>
              <w:rPr>
                <w:rFonts w:asciiTheme="minorHAnsi" w:hAnsiTheme="minorHAnsi" w:cstheme="minorHAnsi"/>
                <w:lang w:val="en-US" w:eastAsia="zh-CN"/>
              </w:rPr>
            </w:pPr>
            <w:r>
              <w:rPr>
                <w:rFonts w:asciiTheme="minorHAnsi" w:hAnsiTheme="minorHAnsi" w:cstheme="minorHAnsi" w:hint="eastAsia"/>
                <w:lang w:val="en-US" w:eastAsia="zh-CN"/>
              </w:rPr>
              <w:t>TDD: 100MHz +120kHz</w:t>
            </w:r>
          </w:p>
        </w:tc>
      </w:tr>
      <w:tr w:rsidR="006E43DA" w:rsidRPr="009B7421" w:rsidTr="00BE6CC2">
        <w:tc>
          <w:tcPr>
            <w:tcW w:w="1701" w:type="dxa"/>
          </w:tcPr>
          <w:p w:rsidR="006E43DA" w:rsidRDefault="0043642E" w:rsidP="00BE6CC2">
            <w:pPr>
              <w:spacing w:after="0"/>
              <w:rPr>
                <w:rFonts w:asciiTheme="minorHAnsi" w:hAnsiTheme="minorHAnsi"/>
                <w:lang w:eastAsia="zh-CN"/>
              </w:rPr>
            </w:pPr>
            <w:r>
              <w:rPr>
                <w:rFonts w:asciiTheme="minorHAnsi" w:hAnsiTheme="minorHAnsi" w:hint="eastAsia"/>
                <w:lang w:eastAsia="zh-CN"/>
              </w:rPr>
              <w:t>NTT DoCoMo</w:t>
            </w:r>
          </w:p>
          <w:p w:rsidR="006003EF" w:rsidRDefault="006003EF" w:rsidP="00BE6CC2">
            <w:pPr>
              <w:spacing w:after="0"/>
              <w:rPr>
                <w:rFonts w:asciiTheme="minorHAnsi" w:hAnsiTheme="minorHAnsi"/>
                <w:lang w:eastAsia="zh-CN"/>
              </w:rPr>
            </w:pPr>
          </w:p>
        </w:tc>
        <w:tc>
          <w:tcPr>
            <w:tcW w:w="7976" w:type="dxa"/>
          </w:tcPr>
          <w:p w:rsidR="0043642E" w:rsidRDefault="00E30C32" w:rsidP="00E30C32">
            <w:pPr>
              <w:spacing w:after="60"/>
              <w:rPr>
                <w:rFonts w:asciiTheme="minorHAnsi" w:hAnsiTheme="minorHAnsi" w:cstheme="minorHAnsi"/>
                <w:b/>
                <w:lang w:val="en-US" w:eastAsia="zh-CN"/>
              </w:rPr>
            </w:pPr>
            <w:r>
              <w:rPr>
                <w:rFonts w:asciiTheme="minorHAnsi" w:hAnsiTheme="minorHAnsi" w:cstheme="minorHAnsi" w:hint="eastAsia"/>
                <w:b/>
                <w:lang w:val="en-US" w:eastAsia="zh-CN"/>
              </w:rPr>
              <w:t xml:space="preserve">FR1: </w:t>
            </w:r>
          </w:p>
          <w:p w:rsidR="00E30C32" w:rsidRPr="00E30C32" w:rsidRDefault="00E30C32" w:rsidP="00E30C32">
            <w:pPr>
              <w:pStyle w:val="af4"/>
              <w:numPr>
                <w:ilvl w:val="0"/>
                <w:numId w:val="9"/>
              </w:numPr>
              <w:spacing w:after="60"/>
              <w:ind w:firstLineChars="0"/>
              <w:rPr>
                <w:rFonts w:asciiTheme="minorHAnsi" w:hAnsiTheme="minorHAnsi" w:cstheme="minorHAnsi"/>
                <w:lang w:val="en-US" w:eastAsia="zh-CN"/>
              </w:rPr>
            </w:pPr>
            <w:r w:rsidRPr="00E30C32">
              <w:rPr>
                <w:rFonts w:asciiTheme="minorHAnsi" w:hAnsiTheme="minorHAnsi" w:cstheme="minorHAnsi" w:hint="eastAsia"/>
                <w:lang w:val="en-US" w:eastAsia="zh-CN"/>
              </w:rPr>
              <w:t>15kHz: 10,15,20MHz</w:t>
            </w:r>
          </w:p>
          <w:p w:rsidR="00E30C32" w:rsidRPr="00E30C32" w:rsidRDefault="00E30C32" w:rsidP="00E30C32">
            <w:pPr>
              <w:pStyle w:val="af4"/>
              <w:numPr>
                <w:ilvl w:val="0"/>
                <w:numId w:val="9"/>
              </w:numPr>
              <w:spacing w:after="60"/>
              <w:ind w:firstLineChars="0"/>
              <w:rPr>
                <w:rFonts w:asciiTheme="minorHAnsi" w:hAnsiTheme="minorHAnsi" w:cstheme="minorHAnsi"/>
                <w:lang w:val="en-US" w:eastAsia="zh-CN"/>
              </w:rPr>
            </w:pPr>
            <w:r w:rsidRPr="00E30C32">
              <w:rPr>
                <w:rFonts w:asciiTheme="minorHAnsi" w:hAnsiTheme="minorHAnsi" w:cstheme="minorHAnsi" w:hint="eastAsia"/>
                <w:lang w:val="en-US" w:eastAsia="zh-CN"/>
              </w:rPr>
              <w:t>30kHz: 20,40,50,60,80,100MHz</w:t>
            </w:r>
          </w:p>
          <w:p w:rsidR="00E30C32" w:rsidRPr="00E30C32" w:rsidRDefault="00E30C32" w:rsidP="00E30C32">
            <w:pPr>
              <w:pStyle w:val="af4"/>
              <w:numPr>
                <w:ilvl w:val="0"/>
                <w:numId w:val="9"/>
              </w:numPr>
              <w:spacing w:after="60"/>
              <w:ind w:firstLineChars="0"/>
              <w:rPr>
                <w:rFonts w:asciiTheme="minorHAnsi" w:hAnsiTheme="minorHAnsi" w:cstheme="minorHAnsi"/>
                <w:lang w:val="en-US" w:eastAsia="zh-CN"/>
              </w:rPr>
            </w:pPr>
            <w:r w:rsidRPr="00E30C32">
              <w:rPr>
                <w:rFonts w:asciiTheme="minorHAnsi" w:hAnsiTheme="minorHAnsi" w:cstheme="minorHAnsi" w:hint="eastAsia"/>
                <w:lang w:val="en-US" w:eastAsia="zh-CN"/>
              </w:rPr>
              <w:t>60kHz: 20MHz</w:t>
            </w:r>
          </w:p>
          <w:p w:rsidR="00E30C32" w:rsidRDefault="00E30C32" w:rsidP="00E30C32">
            <w:pPr>
              <w:spacing w:after="60"/>
              <w:ind w:left="36"/>
              <w:rPr>
                <w:rFonts w:asciiTheme="minorHAnsi" w:hAnsiTheme="minorHAnsi" w:cstheme="minorHAnsi"/>
                <w:b/>
                <w:lang w:val="en-US" w:eastAsia="zh-CN"/>
              </w:rPr>
            </w:pPr>
            <w:r>
              <w:rPr>
                <w:rFonts w:asciiTheme="minorHAnsi" w:hAnsiTheme="minorHAnsi" w:cstheme="minorHAnsi" w:hint="eastAsia"/>
                <w:b/>
                <w:lang w:val="en-US" w:eastAsia="zh-CN"/>
              </w:rPr>
              <w:t>FR2:</w:t>
            </w:r>
          </w:p>
          <w:p w:rsidR="00E30C32" w:rsidRPr="00E30C32" w:rsidRDefault="00E30C32" w:rsidP="00E30C32">
            <w:pPr>
              <w:pStyle w:val="af4"/>
              <w:numPr>
                <w:ilvl w:val="0"/>
                <w:numId w:val="9"/>
              </w:numPr>
              <w:spacing w:after="60"/>
              <w:ind w:firstLineChars="0"/>
              <w:rPr>
                <w:rFonts w:asciiTheme="minorHAnsi" w:hAnsiTheme="minorHAnsi" w:cstheme="minorHAnsi"/>
                <w:lang w:val="en-US" w:eastAsia="zh-CN"/>
              </w:rPr>
            </w:pPr>
            <w:r w:rsidRPr="00E30C32">
              <w:rPr>
                <w:rFonts w:asciiTheme="minorHAnsi" w:hAnsiTheme="minorHAnsi" w:cstheme="minorHAnsi" w:hint="eastAsia"/>
                <w:lang w:val="en-US" w:eastAsia="zh-CN"/>
              </w:rPr>
              <w:t>60kHz: 50MHz</w:t>
            </w:r>
          </w:p>
          <w:p w:rsidR="00E30C32" w:rsidRPr="00E30C32" w:rsidRDefault="00E30C32" w:rsidP="00E30C32">
            <w:pPr>
              <w:pStyle w:val="af4"/>
              <w:numPr>
                <w:ilvl w:val="0"/>
                <w:numId w:val="9"/>
              </w:numPr>
              <w:spacing w:after="60"/>
              <w:ind w:firstLineChars="0"/>
              <w:rPr>
                <w:rFonts w:asciiTheme="minorHAnsi" w:hAnsiTheme="minorHAnsi" w:cstheme="minorHAnsi"/>
                <w:b/>
                <w:lang w:val="en-US" w:eastAsia="zh-CN"/>
              </w:rPr>
            </w:pPr>
            <w:r w:rsidRPr="00E30C32">
              <w:rPr>
                <w:rFonts w:asciiTheme="minorHAnsi" w:hAnsiTheme="minorHAnsi" w:cstheme="minorHAnsi" w:hint="eastAsia"/>
                <w:lang w:val="en-US" w:eastAsia="zh-CN"/>
              </w:rPr>
              <w:t>120kHz: 50,100,200MHz</w:t>
            </w:r>
          </w:p>
        </w:tc>
      </w:tr>
      <w:tr w:rsidR="006003EF" w:rsidRPr="009B7421" w:rsidTr="00BE6CC2">
        <w:tc>
          <w:tcPr>
            <w:tcW w:w="1701" w:type="dxa"/>
          </w:tcPr>
          <w:p w:rsidR="006003EF" w:rsidRDefault="00995B5B" w:rsidP="00995B5B">
            <w:pPr>
              <w:rPr>
                <w:rFonts w:asciiTheme="minorHAnsi" w:hAnsiTheme="minorHAnsi" w:cstheme="minorHAnsi"/>
                <w:lang w:val="en-US" w:eastAsia="zh-CN"/>
              </w:rPr>
            </w:pPr>
            <w:r w:rsidRPr="00995B5B">
              <w:rPr>
                <w:rFonts w:asciiTheme="minorHAnsi" w:hAnsiTheme="minorHAnsi" w:cstheme="minorHAnsi" w:hint="eastAsia"/>
                <w:lang w:val="en-US" w:eastAsia="zh-CN"/>
              </w:rPr>
              <w:t>Samsung</w:t>
            </w:r>
          </w:p>
          <w:p w:rsidR="00995B5B" w:rsidRPr="00995B5B" w:rsidRDefault="00995B5B" w:rsidP="00995B5B">
            <w:pPr>
              <w:rPr>
                <w:rFonts w:asciiTheme="minorHAnsi" w:hAnsiTheme="minorHAnsi" w:cstheme="minorHAnsi"/>
                <w:lang w:val="en-US" w:eastAsia="zh-CN"/>
              </w:rPr>
            </w:pPr>
          </w:p>
        </w:tc>
        <w:tc>
          <w:tcPr>
            <w:tcW w:w="7976" w:type="dxa"/>
          </w:tcPr>
          <w:p w:rsidR="006003EF" w:rsidRPr="006303F5" w:rsidRDefault="00995B5B" w:rsidP="00995B5B">
            <w:pPr>
              <w:rPr>
                <w:rFonts w:asciiTheme="minorHAnsi" w:hAnsiTheme="minorHAnsi" w:cstheme="minorHAnsi"/>
                <w:b/>
                <w:lang w:val="en-US" w:eastAsia="zh-CN"/>
              </w:rPr>
            </w:pPr>
            <w:r w:rsidRPr="006303F5">
              <w:rPr>
                <w:rFonts w:asciiTheme="minorHAnsi" w:hAnsiTheme="minorHAnsi" w:cstheme="minorHAnsi"/>
                <w:b/>
                <w:lang w:val="en-US" w:eastAsia="zh-CN"/>
              </w:rPr>
              <w:t>Default set-up</w:t>
            </w:r>
            <w:r w:rsidR="006303F5" w:rsidRPr="006303F5">
              <w:rPr>
                <w:rFonts w:asciiTheme="minorHAnsi" w:hAnsiTheme="minorHAnsi" w:cstheme="minorHAnsi"/>
                <w:b/>
                <w:lang w:val="en-US" w:eastAsia="zh-CN"/>
              </w:rPr>
              <w:t xml:space="preserve"> </w:t>
            </w:r>
            <w:r w:rsidR="006303F5" w:rsidRPr="006303F5">
              <w:rPr>
                <w:rFonts w:asciiTheme="minorHAnsi" w:hAnsiTheme="minorHAnsi"/>
                <w:b/>
              </w:rPr>
              <w:t>as default configuration for introducing UE PDSCH demodulation requirements and CSI</w:t>
            </w:r>
          </w:p>
          <w:p w:rsidR="00995B5B" w:rsidRPr="006303F5" w:rsidRDefault="00995B5B" w:rsidP="00F57F7E">
            <w:pPr>
              <w:pStyle w:val="af4"/>
              <w:numPr>
                <w:ilvl w:val="0"/>
                <w:numId w:val="12"/>
              </w:numPr>
              <w:ind w:firstLineChars="0"/>
              <w:rPr>
                <w:rFonts w:asciiTheme="minorHAnsi" w:hAnsiTheme="minorHAnsi" w:cstheme="minorHAnsi"/>
                <w:lang w:val="en-US" w:eastAsia="zh-CN"/>
              </w:rPr>
            </w:pPr>
            <w:r w:rsidRPr="006303F5">
              <w:rPr>
                <w:rFonts w:asciiTheme="minorHAnsi" w:hAnsiTheme="minorHAnsi" w:cstheme="minorHAnsi"/>
                <w:lang w:val="en-US" w:eastAsia="zh-CN"/>
              </w:rPr>
              <w:t>FR1</w:t>
            </w:r>
            <w:r w:rsidR="006303F5" w:rsidRPr="006303F5">
              <w:rPr>
                <w:rFonts w:asciiTheme="minorHAnsi" w:hAnsiTheme="minorHAnsi" w:cstheme="minorHAnsi"/>
                <w:lang w:val="en-US" w:eastAsia="zh-CN"/>
              </w:rPr>
              <w:t xml:space="preserve"> FDD</w:t>
            </w:r>
            <w:r w:rsidRPr="006303F5">
              <w:rPr>
                <w:rFonts w:asciiTheme="minorHAnsi" w:hAnsiTheme="minorHAnsi" w:cstheme="minorHAnsi"/>
                <w:lang w:val="en-US" w:eastAsia="zh-CN"/>
              </w:rPr>
              <w:t xml:space="preserve">: </w:t>
            </w:r>
            <w:r w:rsidR="006303F5" w:rsidRPr="006303F5">
              <w:rPr>
                <w:rFonts w:asciiTheme="minorHAnsi" w:hAnsiTheme="minorHAnsi" w:cstheme="minorHAnsi"/>
                <w:lang w:val="en-US" w:eastAsia="zh-CN"/>
              </w:rPr>
              <w:t>15kHz +10MHz</w:t>
            </w:r>
          </w:p>
          <w:p w:rsidR="006303F5" w:rsidRPr="006303F5" w:rsidRDefault="006303F5" w:rsidP="00F57F7E">
            <w:pPr>
              <w:pStyle w:val="af4"/>
              <w:numPr>
                <w:ilvl w:val="0"/>
                <w:numId w:val="12"/>
              </w:numPr>
              <w:ind w:firstLineChars="0"/>
              <w:rPr>
                <w:rFonts w:asciiTheme="minorHAnsi" w:hAnsiTheme="minorHAnsi" w:cstheme="minorHAnsi"/>
                <w:lang w:val="en-US" w:eastAsia="zh-CN"/>
              </w:rPr>
            </w:pPr>
            <w:r w:rsidRPr="006303F5">
              <w:rPr>
                <w:rFonts w:asciiTheme="minorHAnsi" w:hAnsiTheme="minorHAnsi" w:cstheme="minorHAnsi"/>
                <w:lang w:val="en-US" w:eastAsia="zh-CN"/>
              </w:rPr>
              <w:t>FR1 TDD: 30kHz +40MHz</w:t>
            </w:r>
          </w:p>
          <w:p w:rsidR="00995B5B" w:rsidRPr="006303F5" w:rsidRDefault="00995B5B" w:rsidP="00F57F7E">
            <w:pPr>
              <w:pStyle w:val="af4"/>
              <w:numPr>
                <w:ilvl w:val="0"/>
                <w:numId w:val="12"/>
              </w:numPr>
              <w:ind w:firstLineChars="0"/>
              <w:rPr>
                <w:rFonts w:asciiTheme="minorHAnsi" w:hAnsiTheme="minorHAnsi" w:cstheme="minorHAnsi"/>
                <w:lang w:val="en-US" w:eastAsia="zh-CN"/>
              </w:rPr>
            </w:pPr>
            <w:r w:rsidRPr="006303F5">
              <w:rPr>
                <w:rFonts w:asciiTheme="minorHAnsi" w:hAnsiTheme="minorHAnsi" w:cstheme="minorHAnsi"/>
                <w:lang w:val="en-US" w:eastAsia="zh-CN"/>
              </w:rPr>
              <w:t xml:space="preserve">FR2: </w:t>
            </w:r>
            <w:r w:rsidR="006303F5" w:rsidRPr="006303F5">
              <w:rPr>
                <w:rFonts w:asciiTheme="minorHAnsi" w:hAnsiTheme="minorHAnsi" w:cstheme="minorHAnsi"/>
                <w:lang w:val="en-US" w:eastAsia="zh-CN"/>
              </w:rPr>
              <w:t>100MHz +12</w:t>
            </w:r>
            <w:r w:rsidRPr="006303F5">
              <w:rPr>
                <w:rFonts w:asciiTheme="minorHAnsi" w:hAnsiTheme="minorHAnsi" w:cstheme="minorHAnsi"/>
                <w:lang w:val="en-US" w:eastAsia="zh-CN"/>
              </w:rPr>
              <w:t>0kHz</w:t>
            </w:r>
          </w:p>
          <w:p w:rsidR="00995B5B" w:rsidRPr="006303F5" w:rsidRDefault="00995B5B" w:rsidP="00995B5B">
            <w:pPr>
              <w:rPr>
                <w:rFonts w:asciiTheme="minorHAnsi" w:hAnsiTheme="minorHAnsi"/>
                <w:b/>
                <w:lang w:eastAsia="zh-CN"/>
              </w:rPr>
            </w:pPr>
            <w:r w:rsidRPr="006303F5">
              <w:rPr>
                <w:rFonts w:asciiTheme="minorHAnsi" w:hAnsiTheme="minorHAnsi" w:cstheme="minorHAnsi"/>
                <w:b/>
                <w:lang w:val="en-US" w:eastAsia="zh-CN"/>
              </w:rPr>
              <w:t>Additional dedicated test cases</w:t>
            </w:r>
            <w:r w:rsidR="006303F5" w:rsidRPr="006303F5">
              <w:rPr>
                <w:rFonts w:asciiTheme="minorHAnsi" w:hAnsiTheme="minorHAnsi" w:cstheme="minorHAnsi"/>
                <w:b/>
                <w:lang w:val="en-US" w:eastAsia="zh-CN"/>
              </w:rPr>
              <w:t xml:space="preserve">: </w:t>
            </w:r>
            <w:r w:rsidR="006303F5" w:rsidRPr="006303F5">
              <w:rPr>
                <w:rFonts w:asciiTheme="minorHAnsi" w:hAnsiTheme="minorHAnsi"/>
                <w:b/>
              </w:rPr>
              <w:t>additional PDSCH demodulation test cases as dedicated test cases for verify UE processing capability to support different combinations</w:t>
            </w:r>
          </w:p>
          <w:p w:rsidR="00995B5B" w:rsidRPr="006303F5" w:rsidRDefault="006303F5" w:rsidP="00F57F7E">
            <w:pPr>
              <w:pStyle w:val="af4"/>
              <w:numPr>
                <w:ilvl w:val="0"/>
                <w:numId w:val="12"/>
              </w:numPr>
              <w:ind w:firstLineChars="0"/>
              <w:rPr>
                <w:rFonts w:asciiTheme="minorHAnsi" w:hAnsiTheme="minorHAnsi" w:cstheme="minorHAnsi"/>
                <w:lang w:val="en-US" w:eastAsia="zh-CN"/>
              </w:rPr>
            </w:pPr>
            <w:r w:rsidRPr="006303F5">
              <w:rPr>
                <w:rFonts w:asciiTheme="minorHAnsi" w:hAnsiTheme="minorHAnsi" w:cstheme="minorHAnsi"/>
                <w:lang w:val="en-US" w:eastAsia="zh-CN"/>
              </w:rPr>
              <w:t>FR1 TDD: 30kHz +20MHz</w:t>
            </w:r>
          </w:p>
          <w:p w:rsidR="00995B5B" w:rsidRPr="00995B5B" w:rsidRDefault="00995B5B" w:rsidP="00F57F7E">
            <w:pPr>
              <w:pStyle w:val="af4"/>
              <w:numPr>
                <w:ilvl w:val="0"/>
                <w:numId w:val="12"/>
              </w:numPr>
              <w:ind w:firstLineChars="0"/>
              <w:rPr>
                <w:rFonts w:asciiTheme="minorHAnsi" w:hAnsiTheme="minorHAnsi" w:cstheme="minorHAnsi"/>
                <w:lang w:val="en-US" w:eastAsia="zh-CN"/>
              </w:rPr>
            </w:pPr>
            <w:r w:rsidRPr="006303F5">
              <w:rPr>
                <w:rFonts w:asciiTheme="minorHAnsi" w:hAnsiTheme="minorHAnsi" w:cstheme="minorHAnsi"/>
                <w:lang w:val="en-US" w:eastAsia="zh-CN"/>
              </w:rPr>
              <w:t xml:space="preserve">FR2: </w:t>
            </w:r>
            <w:r w:rsidR="006303F5" w:rsidRPr="006303F5">
              <w:rPr>
                <w:rFonts w:asciiTheme="minorHAnsi" w:hAnsiTheme="minorHAnsi" w:cstheme="minorHAnsi"/>
                <w:lang w:val="en-US" w:eastAsia="zh-CN"/>
              </w:rPr>
              <w:t>60kHz +100MHz</w:t>
            </w:r>
          </w:p>
        </w:tc>
      </w:tr>
      <w:tr w:rsidR="007764E5" w:rsidRPr="009B7421" w:rsidTr="00BE6CC2">
        <w:tc>
          <w:tcPr>
            <w:tcW w:w="1701" w:type="dxa"/>
          </w:tcPr>
          <w:p w:rsidR="006B7DAB" w:rsidRPr="00995B5B" w:rsidRDefault="007764E5" w:rsidP="006B7DAB">
            <w:pPr>
              <w:rPr>
                <w:rFonts w:asciiTheme="minorHAnsi" w:hAnsiTheme="minorHAnsi" w:cstheme="minorHAnsi"/>
                <w:lang w:val="en-US" w:eastAsia="zh-CN"/>
              </w:rPr>
            </w:pPr>
            <w:r>
              <w:rPr>
                <w:rFonts w:asciiTheme="minorHAnsi" w:hAnsiTheme="minorHAnsi" w:cstheme="minorHAnsi" w:hint="eastAsia"/>
                <w:lang w:val="en-US" w:eastAsia="zh-CN"/>
              </w:rPr>
              <w:t xml:space="preserve">Huawei </w:t>
            </w:r>
          </w:p>
          <w:p w:rsidR="007764E5" w:rsidRPr="00995B5B" w:rsidRDefault="007764E5" w:rsidP="00995B5B">
            <w:pPr>
              <w:rPr>
                <w:rFonts w:asciiTheme="minorHAnsi" w:hAnsiTheme="minorHAnsi" w:cstheme="minorHAnsi"/>
                <w:lang w:val="en-US" w:eastAsia="zh-CN"/>
              </w:rPr>
            </w:pPr>
          </w:p>
        </w:tc>
        <w:tc>
          <w:tcPr>
            <w:tcW w:w="7976" w:type="dxa"/>
          </w:tcPr>
          <w:p w:rsidR="006303F5" w:rsidRPr="00D6034A" w:rsidRDefault="006303F5" w:rsidP="00D6034A">
            <w:pPr>
              <w:rPr>
                <w:rFonts w:asciiTheme="minorHAnsi" w:hAnsiTheme="minorHAnsi"/>
              </w:rPr>
            </w:pPr>
            <w:r w:rsidRPr="00D6034A">
              <w:rPr>
                <w:rFonts w:asciiTheme="minorHAnsi" w:hAnsiTheme="minorHAnsi"/>
                <w:b/>
              </w:rPr>
              <w:t>Proposal 2:</w:t>
            </w:r>
            <w:r w:rsidRPr="00D6034A">
              <w:rPr>
                <w:rFonts w:asciiTheme="minorHAnsi" w:hAnsiTheme="minorHAnsi"/>
              </w:rPr>
              <w:t xml:space="preserve"> to define the demodulation performance requirements for NSA, first focus on the following channel bandwidth and SCS combinations to specify the single carrier performance requirements</w:t>
            </w:r>
          </w:p>
          <w:p w:rsidR="006303F5" w:rsidRPr="00D6034A" w:rsidRDefault="006303F5" w:rsidP="00F57F7E">
            <w:pPr>
              <w:numPr>
                <w:ilvl w:val="1"/>
                <w:numId w:val="18"/>
              </w:numPr>
              <w:rPr>
                <w:rFonts w:asciiTheme="minorHAnsi" w:hAnsiTheme="minorHAnsi"/>
              </w:rPr>
            </w:pPr>
            <w:r w:rsidRPr="00D6034A">
              <w:rPr>
                <w:rFonts w:asciiTheme="minorHAnsi" w:hAnsiTheme="minorHAnsi"/>
              </w:rPr>
              <w:t>10MHz with 15KHz SCS</w:t>
            </w:r>
          </w:p>
          <w:p w:rsidR="006303F5" w:rsidRPr="00D6034A" w:rsidRDefault="006303F5" w:rsidP="00F57F7E">
            <w:pPr>
              <w:numPr>
                <w:ilvl w:val="1"/>
                <w:numId w:val="18"/>
              </w:numPr>
              <w:rPr>
                <w:rFonts w:asciiTheme="minorHAnsi" w:hAnsiTheme="minorHAnsi"/>
              </w:rPr>
            </w:pPr>
            <w:r w:rsidRPr="00D6034A">
              <w:rPr>
                <w:rFonts w:asciiTheme="minorHAnsi" w:hAnsiTheme="minorHAnsi"/>
              </w:rPr>
              <w:t>20MHz with 30KHz SCS</w:t>
            </w:r>
          </w:p>
          <w:p w:rsidR="006303F5" w:rsidRPr="00D6034A" w:rsidRDefault="006303F5" w:rsidP="00F57F7E">
            <w:pPr>
              <w:numPr>
                <w:ilvl w:val="1"/>
                <w:numId w:val="18"/>
              </w:numPr>
              <w:rPr>
                <w:rFonts w:asciiTheme="minorHAnsi" w:hAnsiTheme="minorHAnsi"/>
              </w:rPr>
            </w:pPr>
            <w:r w:rsidRPr="00D6034A">
              <w:rPr>
                <w:rFonts w:asciiTheme="minorHAnsi" w:hAnsiTheme="minorHAnsi"/>
              </w:rPr>
              <w:t>40MHz with 30KHz SCS</w:t>
            </w:r>
          </w:p>
          <w:p w:rsidR="007764E5" w:rsidRPr="006303F5" w:rsidRDefault="006303F5" w:rsidP="00F57F7E">
            <w:pPr>
              <w:numPr>
                <w:ilvl w:val="1"/>
                <w:numId w:val="18"/>
              </w:numPr>
            </w:pPr>
            <w:r w:rsidRPr="00D6034A">
              <w:rPr>
                <w:rFonts w:asciiTheme="minorHAnsi" w:hAnsiTheme="minorHAnsi"/>
              </w:rPr>
              <w:t>5MHz with 15KHz SCS</w:t>
            </w:r>
          </w:p>
        </w:tc>
      </w:tr>
    </w:tbl>
    <w:p w:rsidR="002D2C5A" w:rsidRDefault="002D2C5A" w:rsidP="00C201B5">
      <w:pPr>
        <w:spacing w:afterLines="50" w:after="120"/>
        <w:rPr>
          <w:rFonts w:asciiTheme="minorHAnsi" w:hAnsiTheme="minorHAnsi" w:cstheme="minorHAnsi"/>
          <w:b/>
          <w:u w:val="single"/>
          <w:lang w:eastAsia="zh-CN"/>
        </w:rPr>
      </w:pPr>
    </w:p>
    <w:p w:rsidR="00216BEB" w:rsidRDefault="00B90E51" w:rsidP="00C201B5">
      <w:pPr>
        <w:spacing w:afterLines="50" w:after="120"/>
        <w:rPr>
          <w:rFonts w:asciiTheme="minorHAnsi" w:hAnsiTheme="minorHAnsi" w:cstheme="minorHAnsi"/>
          <w:b/>
          <w:u w:val="single"/>
          <w:lang w:eastAsia="zh-CN"/>
        </w:rPr>
      </w:pPr>
      <w:r>
        <w:rPr>
          <w:rFonts w:asciiTheme="minorHAnsi" w:hAnsiTheme="minorHAnsi" w:cstheme="minorHAnsi" w:hint="eastAsia"/>
          <w:b/>
          <w:u w:val="single"/>
          <w:lang w:eastAsia="zh-CN"/>
        </w:rPr>
        <w:t>Previous RAN4 agreements:</w:t>
      </w:r>
    </w:p>
    <w:p w:rsidR="00F71C1B" w:rsidRPr="006B7DAB" w:rsidRDefault="006B7DAB" w:rsidP="00F57F7E">
      <w:pPr>
        <w:numPr>
          <w:ilvl w:val="0"/>
          <w:numId w:val="17"/>
        </w:numPr>
        <w:spacing w:afterLines="50" w:after="120"/>
        <w:rPr>
          <w:rFonts w:asciiTheme="minorHAnsi" w:hAnsiTheme="minorHAnsi" w:cstheme="minorHAnsi"/>
          <w:highlight w:val="green"/>
          <w:lang w:val="en-US" w:eastAsia="zh-CN"/>
        </w:rPr>
      </w:pPr>
      <w:r w:rsidRPr="006B7DAB">
        <w:rPr>
          <w:rFonts w:asciiTheme="minorHAnsi" w:hAnsiTheme="minorHAnsi" w:cstheme="minorHAnsi"/>
          <w:highlight w:val="green"/>
          <w:lang w:val="en-US" w:eastAsia="zh-CN"/>
        </w:rPr>
        <w:t>Introduce performance requirements in band agnostic manner per frequency range at least for FR1</w:t>
      </w:r>
    </w:p>
    <w:p w:rsidR="00F71C1B" w:rsidRPr="006B7DAB" w:rsidRDefault="006B7DAB" w:rsidP="00F57F7E">
      <w:pPr>
        <w:numPr>
          <w:ilvl w:val="0"/>
          <w:numId w:val="17"/>
        </w:numPr>
        <w:spacing w:afterLines="50" w:after="120"/>
        <w:rPr>
          <w:rFonts w:asciiTheme="minorHAnsi" w:hAnsiTheme="minorHAnsi" w:cstheme="minorHAnsi"/>
          <w:highlight w:val="green"/>
          <w:lang w:val="en-US" w:eastAsia="zh-CN"/>
        </w:rPr>
      </w:pPr>
      <w:r w:rsidRPr="006B7DAB">
        <w:rPr>
          <w:rFonts w:asciiTheme="minorHAnsi" w:hAnsiTheme="minorHAnsi" w:cstheme="minorHAnsi"/>
          <w:highlight w:val="green"/>
          <w:lang w:val="en-US" w:eastAsia="zh-CN"/>
        </w:rPr>
        <w:t>Selected some combination(s) of {Channel bandwidth, SCS} as starting point for early stage simulation alignment purpose</w:t>
      </w:r>
    </w:p>
    <w:p w:rsidR="00F71C1B" w:rsidRPr="006B7DAB" w:rsidRDefault="006B7DAB" w:rsidP="00F57F7E">
      <w:pPr>
        <w:numPr>
          <w:ilvl w:val="1"/>
          <w:numId w:val="17"/>
        </w:numPr>
        <w:spacing w:afterLines="50" w:after="120"/>
        <w:rPr>
          <w:rFonts w:asciiTheme="minorHAnsi" w:hAnsiTheme="minorHAnsi" w:cstheme="minorHAnsi"/>
          <w:highlight w:val="green"/>
          <w:lang w:val="en-US" w:eastAsia="zh-CN"/>
        </w:rPr>
      </w:pPr>
      <w:r w:rsidRPr="006B7DAB">
        <w:rPr>
          <w:rFonts w:asciiTheme="minorHAnsi" w:hAnsiTheme="minorHAnsi" w:cstheme="minorHAnsi"/>
          <w:highlight w:val="green"/>
          <w:lang w:val="en-US" w:eastAsia="zh-CN"/>
        </w:rPr>
        <w:t xml:space="preserve">Candidate options for FR1: </w:t>
      </w:r>
    </w:p>
    <w:p w:rsidR="00F71C1B" w:rsidRPr="006B7DAB" w:rsidRDefault="006B7DAB" w:rsidP="00F57F7E">
      <w:pPr>
        <w:numPr>
          <w:ilvl w:val="2"/>
          <w:numId w:val="17"/>
        </w:numPr>
        <w:spacing w:afterLines="50" w:after="120"/>
        <w:rPr>
          <w:rFonts w:asciiTheme="minorHAnsi" w:hAnsiTheme="minorHAnsi" w:cstheme="minorHAnsi"/>
          <w:highlight w:val="green"/>
          <w:lang w:val="en-US" w:eastAsia="zh-CN"/>
        </w:rPr>
      </w:pPr>
      <w:r w:rsidRPr="006B7DAB">
        <w:rPr>
          <w:rFonts w:asciiTheme="minorHAnsi" w:hAnsiTheme="minorHAnsi" w:cstheme="minorHAnsi"/>
          <w:highlight w:val="green"/>
          <w:lang w:val="en-US" w:eastAsia="zh-CN"/>
        </w:rPr>
        <w:t>20MHz + 30kHz</w:t>
      </w:r>
    </w:p>
    <w:p w:rsidR="00F71C1B" w:rsidRPr="006B7DAB" w:rsidRDefault="006B7DAB" w:rsidP="00F57F7E">
      <w:pPr>
        <w:numPr>
          <w:ilvl w:val="2"/>
          <w:numId w:val="17"/>
        </w:numPr>
        <w:spacing w:afterLines="50" w:after="120"/>
        <w:rPr>
          <w:rFonts w:asciiTheme="minorHAnsi" w:hAnsiTheme="minorHAnsi" w:cstheme="minorHAnsi"/>
          <w:highlight w:val="green"/>
          <w:lang w:val="en-US" w:eastAsia="zh-CN"/>
        </w:rPr>
      </w:pPr>
      <w:r w:rsidRPr="006B7DAB">
        <w:rPr>
          <w:rFonts w:asciiTheme="minorHAnsi" w:hAnsiTheme="minorHAnsi" w:cstheme="minorHAnsi"/>
          <w:highlight w:val="green"/>
          <w:lang w:val="en-US" w:eastAsia="zh-CN"/>
        </w:rPr>
        <w:t xml:space="preserve">10MHz+ 15kHz </w:t>
      </w:r>
    </w:p>
    <w:p w:rsidR="00F71C1B" w:rsidRPr="006B7DAB" w:rsidRDefault="006B7DAB" w:rsidP="00F57F7E">
      <w:pPr>
        <w:numPr>
          <w:ilvl w:val="2"/>
          <w:numId w:val="17"/>
        </w:numPr>
        <w:spacing w:afterLines="50" w:after="120"/>
        <w:rPr>
          <w:rFonts w:asciiTheme="minorHAnsi" w:hAnsiTheme="minorHAnsi" w:cstheme="minorHAnsi"/>
          <w:highlight w:val="green"/>
          <w:lang w:val="en-US" w:eastAsia="zh-CN"/>
        </w:rPr>
      </w:pPr>
      <w:r w:rsidRPr="006B7DAB">
        <w:rPr>
          <w:rFonts w:asciiTheme="minorHAnsi" w:hAnsiTheme="minorHAnsi" w:cstheme="minorHAnsi"/>
          <w:highlight w:val="green"/>
          <w:lang w:val="en-US" w:eastAsia="zh-CN"/>
        </w:rPr>
        <w:t xml:space="preserve">40MHz +30kHz </w:t>
      </w:r>
    </w:p>
    <w:p w:rsidR="00F71C1B" w:rsidRPr="006B7DAB" w:rsidRDefault="006B7DAB" w:rsidP="00F57F7E">
      <w:pPr>
        <w:numPr>
          <w:ilvl w:val="1"/>
          <w:numId w:val="17"/>
        </w:numPr>
        <w:spacing w:afterLines="50" w:after="120"/>
        <w:rPr>
          <w:rFonts w:asciiTheme="minorHAnsi" w:hAnsiTheme="minorHAnsi" w:cstheme="minorHAnsi"/>
          <w:highlight w:val="green"/>
          <w:lang w:val="en-US" w:eastAsia="zh-CN"/>
        </w:rPr>
      </w:pPr>
      <w:r w:rsidRPr="006B7DAB">
        <w:rPr>
          <w:rFonts w:asciiTheme="minorHAnsi" w:hAnsiTheme="minorHAnsi" w:cstheme="minorHAnsi"/>
          <w:highlight w:val="green"/>
          <w:lang w:val="en-US" w:eastAsia="zh-CN"/>
        </w:rPr>
        <w:t>Candidate options for FR2:</w:t>
      </w:r>
    </w:p>
    <w:p w:rsidR="00F71C1B" w:rsidRPr="006B7DAB" w:rsidRDefault="006B7DAB" w:rsidP="00F57F7E">
      <w:pPr>
        <w:numPr>
          <w:ilvl w:val="2"/>
          <w:numId w:val="17"/>
        </w:numPr>
        <w:spacing w:afterLines="50" w:after="120"/>
        <w:rPr>
          <w:rFonts w:asciiTheme="minorHAnsi" w:hAnsiTheme="minorHAnsi" w:cstheme="minorHAnsi"/>
          <w:highlight w:val="green"/>
          <w:lang w:val="en-US" w:eastAsia="zh-CN"/>
        </w:rPr>
      </w:pPr>
      <w:r w:rsidRPr="006B7DAB">
        <w:rPr>
          <w:rFonts w:asciiTheme="minorHAnsi" w:hAnsiTheme="minorHAnsi" w:cstheme="minorHAnsi"/>
          <w:highlight w:val="green"/>
          <w:lang w:val="en-US" w:eastAsia="zh-CN"/>
        </w:rPr>
        <w:t>100 MHz + 120 kHz (baseline for alignment simulation purpose)</w:t>
      </w:r>
    </w:p>
    <w:p w:rsidR="00F71C1B" w:rsidRPr="006B7DAB" w:rsidRDefault="006B7DAB" w:rsidP="00F57F7E">
      <w:pPr>
        <w:numPr>
          <w:ilvl w:val="2"/>
          <w:numId w:val="17"/>
        </w:numPr>
        <w:spacing w:afterLines="50" w:after="120"/>
        <w:rPr>
          <w:rFonts w:asciiTheme="minorHAnsi" w:hAnsiTheme="minorHAnsi" w:cstheme="minorHAnsi"/>
          <w:highlight w:val="green"/>
          <w:lang w:val="en-US" w:eastAsia="zh-CN"/>
        </w:rPr>
      </w:pPr>
      <w:r w:rsidRPr="006B7DAB">
        <w:rPr>
          <w:rFonts w:asciiTheme="minorHAnsi" w:hAnsiTheme="minorHAnsi" w:cstheme="minorHAnsi"/>
          <w:highlight w:val="green"/>
          <w:lang w:val="en-US" w:eastAsia="zh-CN"/>
        </w:rPr>
        <w:lastRenderedPageBreak/>
        <w:t>100 MHz + 60 kHz</w:t>
      </w:r>
    </w:p>
    <w:p w:rsidR="00F71C1B" w:rsidRPr="006B7DAB" w:rsidRDefault="006B7DAB" w:rsidP="00F57F7E">
      <w:pPr>
        <w:numPr>
          <w:ilvl w:val="2"/>
          <w:numId w:val="17"/>
        </w:numPr>
        <w:spacing w:afterLines="50" w:after="120"/>
        <w:rPr>
          <w:rFonts w:asciiTheme="minorHAnsi" w:hAnsiTheme="minorHAnsi" w:cstheme="minorHAnsi"/>
          <w:highlight w:val="green"/>
          <w:lang w:val="en-US" w:eastAsia="zh-CN"/>
        </w:rPr>
      </w:pPr>
      <w:r w:rsidRPr="006B7DAB">
        <w:rPr>
          <w:rFonts w:asciiTheme="minorHAnsi" w:hAnsiTheme="minorHAnsi" w:cstheme="minorHAnsi"/>
          <w:highlight w:val="green"/>
          <w:lang w:val="en-US" w:eastAsia="zh-CN"/>
        </w:rPr>
        <w:t>200 MHz + 120 kHz</w:t>
      </w:r>
    </w:p>
    <w:p w:rsidR="00F71C1B" w:rsidRPr="006B7DAB" w:rsidRDefault="006B7DAB" w:rsidP="00F57F7E">
      <w:pPr>
        <w:numPr>
          <w:ilvl w:val="0"/>
          <w:numId w:val="17"/>
        </w:numPr>
        <w:spacing w:afterLines="50" w:after="120"/>
        <w:rPr>
          <w:rFonts w:asciiTheme="minorHAnsi" w:hAnsiTheme="minorHAnsi" w:cstheme="minorHAnsi"/>
          <w:highlight w:val="green"/>
          <w:lang w:val="en-US" w:eastAsia="zh-CN"/>
        </w:rPr>
      </w:pPr>
      <w:r w:rsidRPr="006B7DAB">
        <w:rPr>
          <w:rFonts w:asciiTheme="minorHAnsi" w:hAnsiTheme="minorHAnsi" w:cstheme="minorHAnsi"/>
          <w:highlight w:val="green"/>
          <w:lang w:val="en-US" w:eastAsia="zh-CN"/>
        </w:rPr>
        <w:t>Additional test cases for other specific combinations can be further discussed</w:t>
      </w:r>
    </w:p>
    <w:p w:rsidR="00D6034A" w:rsidRDefault="003A6D2B"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List of c</w:t>
      </w:r>
      <w:r w:rsidR="00D6034A">
        <w:rPr>
          <w:rFonts w:asciiTheme="minorHAnsi" w:hAnsiTheme="minorHAnsi" w:cstheme="minorHAnsi" w:hint="eastAsia"/>
          <w:lang w:eastAsia="zh-CN"/>
        </w:rPr>
        <w:t>ombinations from companies</w:t>
      </w:r>
      <w:r w:rsidR="00D6034A">
        <w:rPr>
          <w:rFonts w:asciiTheme="minorHAnsi" w:hAnsiTheme="minorHAnsi" w:cstheme="minorHAnsi"/>
          <w:lang w:eastAsia="zh-CN"/>
        </w:rPr>
        <w:t>’</w:t>
      </w:r>
      <w:r w:rsidR="00D6034A">
        <w:rPr>
          <w:rFonts w:asciiTheme="minorHAnsi" w:hAnsiTheme="minorHAnsi" w:cstheme="minorHAnsi" w:hint="eastAsia"/>
          <w:lang w:eastAsia="zh-CN"/>
        </w:rPr>
        <w:t xml:space="preserve"> proposals:</w:t>
      </w:r>
    </w:p>
    <w:p w:rsidR="00D6034A" w:rsidRDefault="00D6034A"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FR1: </w:t>
      </w:r>
    </w:p>
    <w:p w:rsidR="00D6034A" w:rsidRDefault="00D6034A" w:rsidP="00F57F7E">
      <w:pPr>
        <w:pStyle w:val="af4"/>
        <w:numPr>
          <w:ilvl w:val="0"/>
          <w:numId w:val="19"/>
        </w:numPr>
        <w:spacing w:afterLines="50" w:after="120"/>
        <w:ind w:firstLineChars="0"/>
        <w:rPr>
          <w:rFonts w:asciiTheme="minorHAnsi" w:hAnsiTheme="minorHAnsi" w:cstheme="minorHAnsi"/>
          <w:lang w:eastAsia="zh-CN"/>
        </w:rPr>
      </w:pPr>
      <w:r>
        <w:rPr>
          <w:rFonts w:asciiTheme="minorHAnsi" w:hAnsiTheme="minorHAnsi" w:cstheme="minorHAnsi" w:hint="eastAsia"/>
          <w:lang w:eastAsia="zh-CN"/>
        </w:rPr>
        <w:t>15kHz: 5,10,1</w:t>
      </w:r>
      <w:r w:rsidR="00D31730">
        <w:rPr>
          <w:rFonts w:asciiTheme="minorHAnsi" w:hAnsiTheme="minorHAnsi" w:cstheme="minorHAnsi" w:hint="eastAsia"/>
          <w:lang w:eastAsia="zh-CN"/>
        </w:rPr>
        <w:t>5,20MHz (majority 10MHz,20</w:t>
      </w:r>
      <w:r>
        <w:rPr>
          <w:rFonts w:asciiTheme="minorHAnsi" w:hAnsiTheme="minorHAnsi" w:cstheme="minorHAnsi" w:hint="eastAsia"/>
          <w:lang w:eastAsia="zh-CN"/>
        </w:rPr>
        <w:t>MHz)</w:t>
      </w:r>
    </w:p>
    <w:p w:rsidR="00D6034A" w:rsidRDefault="00D6034A" w:rsidP="00F57F7E">
      <w:pPr>
        <w:pStyle w:val="af4"/>
        <w:numPr>
          <w:ilvl w:val="0"/>
          <w:numId w:val="19"/>
        </w:numPr>
        <w:spacing w:afterLines="50" w:after="120"/>
        <w:ind w:firstLineChars="0"/>
        <w:rPr>
          <w:rFonts w:asciiTheme="minorHAnsi" w:hAnsiTheme="minorHAnsi" w:cstheme="minorHAnsi"/>
          <w:lang w:eastAsia="zh-CN"/>
        </w:rPr>
      </w:pPr>
      <w:r>
        <w:rPr>
          <w:rFonts w:asciiTheme="minorHAnsi" w:hAnsiTheme="minorHAnsi" w:cstheme="minorHAnsi" w:hint="eastAsia"/>
          <w:lang w:eastAsia="zh-CN"/>
        </w:rPr>
        <w:t>30kHz: 20,40,50,60,80,100MHz (majority 40MHz,20MHz)</w:t>
      </w:r>
    </w:p>
    <w:p w:rsidR="00D6034A" w:rsidRDefault="00D6034A" w:rsidP="00F57F7E">
      <w:pPr>
        <w:pStyle w:val="af4"/>
        <w:numPr>
          <w:ilvl w:val="0"/>
          <w:numId w:val="19"/>
        </w:numPr>
        <w:spacing w:afterLines="50" w:after="120"/>
        <w:ind w:firstLineChars="0"/>
        <w:rPr>
          <w:rFonts w:asciiTheme="minorHAnsi" w:hAnsiTheme="minorHAnsi" w:cstheme="minorHAnsi"/>
          <w:lang w:eastAsia="zh-CN"/>
        </w:rPr>
      </w:pPr>
      <w:r>
        <w:rPr>
          <w:rFonts w:asciiTheme="minorHAnsi" w:hAnsiTheme="minorHAnsi" w:cstheme="minorHAnsi" w:hint="eastAsia"/>
          <w:lang w:eastAsia="zh-CN"/>
        </w:rPr>
        <w:t xml:space="preserve">60kHz: 20MHz (NTT DoCoMo </w:t>
      </w:r>
      <w:r>
        <w:rPr>
          <w:rFonts w:asciiTheme="minorHAnsi" w:hAnsiTheme="minorHAnsi" w:cstheme="minorHAnsi"/>
          <w:lang w:eastAsia="zh-CN"/>
        </w:rPr>
        <w:t>proposed</w:t>
      </w:r>
      <w:r>
        <w:rPr>
          <w:rFonts w:asciiTheme="minorHAnsi" w:hAnsiTheme="minorHAnsi" w:cstheme="minorHAnsi" w:hint="eastAsia"/>
          <w:lang w:eastAsia="zh-CN"/>
        </w:rPr>
        <w:t xml:space="preserve"> only)</w:t>
      </w:r>
    </w:p>
    <w:p w:rsidR="00F27080" w:rsidRPr="00F27080" w:rsidRDefault="00F27080" w:rsidP="00F27080">
      <w:pPr>
        <w:spacing w:afterLines="50" w:after="120"/>
        <w:ind w:left="360"/>
        <w:rPr>
          <w:rFonts w:asciiTheme="minorHAnsi" w:hAnsiTheme="minorHAnsi" w:cstheme="minorHAnsi"/>
          <w:lang w:eastAsia="zh-CN"/>
        </w:rPr>
      </w:pPr>
      <w:r>
        <w:rPr>
          <w:rFonts w:asciiTheme="minorHAnsi" w:hAnsiTheme="minorHAnsi" w:cstheme="minorHAnsi" w:hint="eastAsia"/>
          <w:lang w:eastAsia="zh-CN"/>
        </w:rPr>
        <w:t>NTT DoCoMo: Fine not to discuss 60kHz for Fr1 in initial stage</w:t>
      </w:r>
    </w:p>
    <w:p w:rsidR="00D6034A" w:rsidRDefault="00D6034A" w:rsidP="00D6034A">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FR2: </w:t>
      </w:r>
    </w:p>
    <w:p w:rsidR="00D6034A" w:rsidRDefault="00D6034A" w:rsidP="00F57F7E">
      <w:pPr>
        <w:pStyle w:val="af4"/>
        <w:numPr>
          <w:ilvl w:val="0"/>
          <w:numId w:val="19"/>
        </w:numPr>
        <w:spacing w:afterLines="50" w:after="120"/>
        <w:ind w:firstLineChars="0"/>
        <w:rPr>
          <w:rFonts w:asciiTheme="minorHAnsi" w:hAnsiTheme="minorHAnsi" w:cstheme="minorHAnsi"/>
          <w:lang w:eastAsia="zh-CN"/>
        </w:rPr>
      </w:pPr>
      <w:r>
        <w:rPr>
          <w:rFonts w:asciiTheme="minorHAnsi" w:hAnsiTheme="minorHAnsi" w:cstheme="minorHAnsi" w:hint="eastAsia"/>
          <w:lang w:eastAsia="zh-CN"/>
        </w:rPr>
        <w:t>60kHz: 50,100MHz (majority 100MHz )</w:t>
      </w:r>
    </w:p>
    <w:p w:rsidR="00D6034A" w:rsidRPr="00D6034A" w:rsidRDefault="00D6034A" w:rsidP="00F57F7E">
      <w:pPr>
        <w:pStyle w:val="af4"/>
        <w:numPr>
          <w:ilvl w:val="0"/>
          <w:numId w:val="19"/>
        </w:numPr>
        <w:spacing w:afterLines="50" w:after="120"/>
        <w:ind w:firstLineChars="0"/>
        <w:rPr>
          <w:rFonts w:asciiTheme="minorHAnsi" w:hAnsiTheme="minorHAnsi" w:cstheme="minorHAnsi"/>
          <w:lang w:eastAsia="zh-CN"/>
        </w:rPr>
      </w:pPr>
      <w:r>
        <w:rPr>
          <w:rFonts w:asciiTheme="minorHAnsi" w:hAnsiTheme="minorHAnsi" w:cstheme="minorHAnsi" w:hint="eastAsia"/>
          <w:lang w:eastAsia="zh-CN"/>
        </w:rPr>
        <w:t>120kHz: 50,100,200MHz (majority 100MHz)</w:t>
      </w:r>
    </w:p>
    <w:p w:rsidR="00C123C2" w:rsidRPr="00013E85" w:rsidRDefault="00C123C2" w:rsidP="00013E85">
      <w:pPr>
        <w:spacing w:afterLines="50" w:after="120"/>
        <w:rPr>
          <w:rFonts w:asciiTheme="minorHAnsi" w:hAnsiTheme="minorHAnsi" w:cstheme="minorHAnsi"/>
          <w:b/>
          <w:lang w:eastAsia="zh-CN"/>
        </w:rPr>
      </w:pPr>
    </w:p>
    <w:p w:rsidR="009B61CC" w:rsidRDefault="00013E85" w:rsidP="00013E85">
      <w:pPr>
        <w:spacing w:afterLines="50" w:after="120"/>
        <w:rPr>
          <w:rFonts w:asciiTheme="minorHAnsi" w:hAnsiTheme="minorHAnsi" w:cstheme="minorHAnsi"/>
          <w:b/>
          <w:lang w:eastAsia="zh-CN"/>
        </w:rPr>
      </w:pPr>
      <w:r w:rsidRPr="00013E85">
        <w:rPr>
          <w:rFonts w:asciiTheme="minorHAnsi" w:hAnsiTheme="minorHAnsi" w:cstheme="minorHAnsi" w:hint="eastAsia"/>
          <w:b/>
          <w:lang w:eastAsia="zh-CN"/>
        </w:rPr>
        <w:t xml:space="preserve">Q1: Do we </w:t>
      </w:r>
      <w:r w:rsidRPr="00013E85">
        <w:rPr>
          <w:rFonts w:asciiTheme="minorHAnsi" w:hAnsiTheme="minorHAnsi" w:cstheme="minorHAnsi"/>
          <w:b/>
          <w:lang w:eastAsia="zh-CN"/>
        </w:rPr>
        <w:t xml:space="preserve">need </w:t>
      </w:r>
      <w:r w:rsidR="003A6D2B">
        <w:rPr>
          <w:rFonts w:asciiTheme="minorHAnsi" w:hAnsiTheme="minorHAnsi" w:cstheme="minorHAnsi" w:hint="eastAsia"/>
          <w:b/>
          <w:lang w:eastAsia="zh-CN"/>
        </w:rPr>
        <w:t xml:space="preserve">to have </w:t>
      </w:r>
      <w:r w:rsidRPr="00013E85">
        <w:rPr>
          <w:rFonts w:asciiTheme="minorHAnsi" w:hAnsiTheme="minorHAnsi" w:cstheme="minorHAnsi"/>
          <w:b/>
          <w:lang w:eastAsia="zh-CN"/>
        </w:rPr>
        <w:t>default</w:t>
      </w:r>
      <w:r w:rsidRPr="00013E85">
        <w:rPr>
          <w:rFonts w:asciiTheme="minorHAnsi" w:hAnsiTheme="minorHAnsi" w:cstheme="minorHAnsi" w:hint="eastAsia"/>
          <w:b/>
          <w:lang w:eastAsia="zh-CN"/>
        </w:rPr>
        <w:t xml:space="preserve"> configuration of {Channel bandwidth, SCS</w:t>
      </w:r>
      <w:r w:rsidRPr="00013E85">
        <w:rPr>
          <w:rFonts w:asciiTheme="minorHAnsi" w:hAnsiTheme="minorHAnsi" w:cstheme="minorHAnsi"/>
          <w:b/>
          <w:lang w:eastAsia="zh-CN"/>
        </w:rPr>
        <w:t>}</w:t>
      </w:r>
      <w:r w:rsidRPr="00013E85">
        <w:rPr>
          <w:rFonts w:asciiTheme="minorHAnsi" w:hAnsiTheme="minorHAnsi" w:cstheme="minorHAnsi" w:hint="eastAsia"/>
          <w:b/>
          <w:lang w:eastAsia="zh-CN"/>
        </w:rPr>
        <w:t xml:space="preserve"> for UE performance </w:t>
      </w:r>
      <w:r w:rsidRPr="00013E85">
        <w:rPr>
          <w:rFonts w:asciiTheme="minorHAnsi" w:hAnsiTheme="minorHAnsi" w:cstheme="minorHAnsi"/>
          <w:b/>
          <w:lang w:eastAsia="zh-CN"/>
        </w:rPr>
        <w:t>requirements</w:t>
      </w:r>
      <w:r w:rsidRPr="00013E85">
        <w:rPr>
          <w:rFonts w:asciiTheme="minorHAnsi" w:hAnsiTheme="minorHAnsi" w:cstheme="minorHAnsi" w:hint="eastAsia"/>
          <w:b/>
          <w:lang w:eastAsia="zh-CN"/>
        </w:rPr>
        <w:t>?</w:t>
      </w:r>
    </w:p>
    <w:p w:rsidR="00CD76BB" w:rsidRDefault="00D31730" w:rsidP="00013E85">
      <w:pPr>
        <w:spacing w:afterLines="50" w:after="120"/>
        <w:rPr>
          <w:rFonts w:asciiTheme="minorHAnsi" w:hAnsiTheme="minorHAnsi" w:cstheme="minorHAnsi"/>
          <w:lang w:eastAsia="zh-CN"/>
        </w:rPr>
      </w:pPr>
      <w:r w:rsidRPr="00D31730">
        <w:rPr>
          <w:rFonts w:asciiTheme="minorHAnsi" w:hAnsiTheme="minorHAnsi" w:cstheme="minorHAnsi" w:hint="eastAsia"/>
          <w:lang w:eastAsia="zh-CN"/>
        </w:rPr>
        <w:t>Candidate options</w:t>
      </w:r>
    </w:p>
    <w:p w:rsidR="00D31730" w:rsidRDefault="00D31730"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-FR1 FDD:  </w:t>
      </w:r>
      <w:r>
        <w:rPr>
          <w:rFonts w:asciiTheme="minorHAnsi" w:hAnsiTheme="minorHAnsi" w:cstheme="minorHAnsi"/>
          <w:lang w:eastAsia="zh-CN"/>
        </w:rPr>
        <w:t>15 kHz + 10 MHz</w:t>
      </w:r>
      <w:r>
        <w:rPr>
          <w:rFonts w:asciiTheme="minorHAnsi" w:hAnsiTheme="minorHAnsi" w:cstheme="minorHAnsi" w:hint="eastAsia"/>
          <w:lang w:eastAsia="zh-CN"/>
        </w:rPr>
        <w:t xml:space="preserve"> or </w:t>
      </w:r>
      <w:r>
        <w:rPr>
          <w:rFonts w:asciiTheme="minorHAnsi" w:hAnsiTheme="minorHAnsi" w:cstheme="minorHAnsi"/>
          <w:lang w:eastAsia="zh-CN"/>
        </w:rPr>
        <w:t>15 kHz + 20 MHz</w:t>
      </w:r>
    </w:p>
    <w:p w:rsidR="00F27080" w:rsidRDefault="00F27080"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NTT DoCoMo: For LTE refaring bands, 10MHz better choice </w:t>
      </w:r>
      <w:r>
        <w:rPr>
          <w:rFonts w:asciiTheme="minorHAnsi" w:hAnsiTheme="minorHAnsi" w:cstheme="minorHAnsi"/>
          <w:lang w:eastAsia="zh-CN"/>
        </w:rPr>
        <w:t>considering</w:t>
      </w:r>
      <w:r>
        <w:rPr>
          <w:rFonts w:asciiTheme="minorHAnsi" w:hAnsiTheme="minorHAnsi" w:cstheme="minorHAnsi" w:hint="eastAsia"/>
          <w:lang w:eastAsia="zh-CN"/>
        </w:rPr>
        <w:t xml:space="preserve"> furtune new refarming bands</w:t>
      </w:r>
    </w:p>
    <w:p w:rsidR="00F27080" w:rsidRDefault="00F27080"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Qualcomm</w:t>
      </w:r>
      <w:r>
        <w:rPr>
          <w:rFonts w:asciiTheme="minorHAnsi" w:hAnsiTheme="minorHAnsi" w:cstheme="minorHAnsi" w:hint="eastAsia"/>
          <w:lang w:eastAsia="zh-CN"/>
        </w:rPr>
        <w:t>：</w:t>
      </w:r>
      <w:r>
        <w:rPr>
          <w:rFonts w:asciiTheme="minorHAnsi" w:hAnsiTheme="minorHAnsi" w:cstheme="minorHAnsi" w:hint="eastAsia"/>
          <w:lang w:eastAsia="zh-CN"/>
        </w:rPr>
        <w:t xml:space="preserve"> we are fine with 10MHz </w:t>
      </w:r>
    </w:p>
    <w:p w:rsidR="00F27080" w:rsidRDefault="00F27080" w:rsidP="00013E85">
      <w:pPr>
        <w:spacing w:afterLines="50" w:after="120"/>
        <w:rPr>
          <w:rFonts w:asciiTheme="minorHAnsi" w:hAnsiTheme="minorHAnsi" w:cstheme="minorHAnsi"/>
          <w:lang w:eastAsia="zh-CN"/>
        </w:rPr>
      </w:pPr>
      <w:r w:rsidRPr="00C03275">
        <w:rPr>
          <w:rFonts w:asciiTheme="minorHAnsi" w:hAnsiTheme="minorHAnsi" w:cstheme="minorHAnsi" w:hint="eastAsia"/>
          <w:highlight w:val="green"/>
          <w:lang w:eastAsia="zh-CN"/>
        </w:rPr>
        <w:t>Agreement</w:t>
      </w:r>
      <w:r w:rsidRPr="00C03275">
        <w:rPr>
          <w:rFonts w:asciiTheme="minorHAnsi" w:hAnsiTheme="minorHAnsi" w:cstheme="minorHAnsi" w:hint="eastAsia"/>
          <w:highlight w:val="green"/>
          <w:lang w:eastAsia="zh-CN"/>
        </w:rPr>
        <w:t>：</w:t>
      </w:r>
      <w:r w:rsidRPr="00C03275">
        <w:rPr>
          <w:rFonts w:asciiTheme="minorHAnsi" w:hAnsiTheme="minorHAnsi" w:cstheme="minorHAnsi" w:hint="eastAsia"/>
          <w:highlight w:val="green"/>
          <w:lang w:eastAsia="zh-CN"/>
        </w:rPr>
        <w:t xml:space="preserve"> </w:t>
      </w:r>
      <w:r w:rsidR="00AB08B4" w:rsidRPr="00C03275">
        <w:rPr>
          <w:rFonts w:asciiTheme="minorHAnsi" w:hAnsiTheme="minorHAnsi" w:cstheme="minorHAnsi"/>
          <w:highlight w:val="green"/>
          <w:lang w:eastAsia="zh-CN"/>
        </w:rPr>
        <w:t>15 kHz + 10 MHz</w:t>
      </w:r>
      <w:r w:rsidR="00C03275" w:rsidRPr="00C03275">
        <w:rPr>
          <w:rFonts w:asciiTheme="minorHAnsi" w:hAnsiTheme="minorHAnsi" w:cstheme="minorHAnsi" w:hint="eastAsia"/>
          <w:highlight w:val="green"/>
          <w:lang w:eastAsia="zh-CN"/>
        </w:rPr>
        <w:t xml:space="preserve"> for FR</w:t>
      </w:r>
      <w:r w:rsidR="00C03275" w:rsidRPr="00AB08B4">
        <w:rPr>
          <w:rFonts w:asciiTheme="minorHAnsi" w:hAnsiTheme="minorHAnsi" w:cstheme="minorHAnsi" w:hint="eastAsia"/>
          <w:highlight w:val="green"/>
          <w:lang w:eastAsia="zh-CN"/>
        </w:rPr>
        <w:t>1 FDD</w:t>
      </w:r>
      <w:r w:rsidR="00AB08B4" w:rsidRPr="00AB08B4">
        <w:rPr>
          <w:rFonts w:asciiTheme="minorHAnsi" w:hAnsiTheme="minorHAnsi" w:cstheme="minorHAnsi" w:hint="eastAsia"/>
          <w:highlight w:val="green"/>
          <w:lang w:eastAsia="zh-CN"/>
        </w:rPr>
        <w:t xml:space="preserve"> (default configuration)</w:t>
      </w:r>
    </w:p>
    <w:p w:rsidR="00AB08B4" w:rsidRPr="0099470B" w:rsidRDefault="00AB08B4" w:rsidP="00152CFB">
      <w:pPr>
        <w:pStyle w:val="af4"/>
        <w:numPr>
          <w:ilvl w:val="0"/>
          <w:numId w:val="59"/>
        </w:numPr>
        <w:spacing w:afterLines="50" w:after="120"/>
        <w:ind w:firstLineChars="0"/>
        <w:rPr>
          <w:rFonts w:asciiTheme="minorHAnsi" w:hAnsiTheme="minorHAnsi" w:cstheme="minorHAnsi"/>
          <w:lang w:eastAsia="zh-CN"/>
        </w:rPr>
      </w:pPr>
      <w:r w:rsidRPr="0099470B">
        <w:rPr>
          <w:rFonts w:asciiTheme="minorHAnsi" w:hAnsiTheme="minorHAnsi" w:cstheme="minorHAnsi"/>
          <w:highlight w:val="green"/>
          <w:lang w:eastAsia="zh-CN"/>
        </w:rPr>
        <w:t>Additional</w:t>
      </w:r>
      <w:r w:rsidRPr="0099470B">
        <w:rPr>
          <w:rFonts w:asciiTheme="minorHAnsi" w:hAnsiTheme="minorHAnsi" w:cstheme="minorHAnsi" w:hint="eastAsia"/>
          <w:highlight w:val="green"/>
          <w:lang w:eastAsia="zh-CN"/>
        </w:rPr>
        <w:t xml:space="preserve"> </w:t>
      </w:r>
      <w:r w:rsidRPr="0099470B">
        <w:rPr>
          <w:rFonts w:asciiTheme="minorHAnsi" w:hAnsiTheme="minorHAnsi" w:cstheme="minorHAnsi"/>
          <w:highlight w:val="green"/>
          <w:lang w:eastAsia="zh-CN"/>
        </w:rPr>
        <w:t>test</w:t>
      </w:r>
      <w:r w:rsidRPr="0099470B">
        <w:rPr>
          <w:rFonts w:asciiTheme="minorHAnsi" w:hAnsiTheme="minorHAnsi" w:cstheme="minorHAnsi" w:hint="eastAsia"/>
          <w:highlight w:val="green"/>
          <w:lang w:eastAsia="zh-CN"/>
        </w:rPr>
        <w:t xml:space="preserve"> case(s) for FR1 FDD with </w:t>
      </w:r>
      <w:r w:rsidRPr="0099470B">
        <w:rPr>
          <w:rFonts w:asciiTheme="minorHAnsi" w:hAnsiTheme="minorHAnsi" w:cstheme="minorHAnsi"/>
          <w:highlight w:val="green"/>
          <w:lang w:eastAsia="zh-CN"/>
        </w:rPr>
        <w:t>30 kHz + 20 MHz</w:t>
      </w:r>
    </w:p>
    <w:p w:rsidR="00224BC0" w:rsidRPr="0099470B" w:rsidRDefault="00224BC0" w:rsidP="00152CFB">
      <w:pPr>
        <w:pStyle w:val="af4"/>
        <w:numPr>
          <w:ilvl w:val="0"/>
          <w:numId w:val="59"/>
        </w:numPr>
        <w:spacing w:afterLines="50" w:after="120"/>
        <w:ind w:firstLineChars="0"/>
        <w:rPr>
          <w:rFonts w:asciiTheme="minorHAnsi" w:hAnsiTheme="minorHAnsi" w:cstheme="minorHAnsi"/>
          <w:lang w:eastAsia="zh-CN"/>
        </w:rPr>
      </w:pPr>
      <w:r w:rsidRPr="0099470B">
        <w:rPr>
          <w:rFonts w:asciiTheme="minorHAnsi" w:hAnsiTheme="minorHAnsi" w:cstheme="minorHAnsi" w:hint="eastAsia"/>
          <w:highlight w:val="green"/>
          <w:lang w:eastAsia="zh-CN"/>
        </w:rPr>
        <w:t>Other combinations can be considered based on operators</w:t>
      </w:r>
      <w:r w:rsidRPr="0099470B">
        <w:rPr>
          <w:rFonts w:asciiTheme="minorHAnsi" w:hAnsiTheme="minorHAnsi" w:cstheme="minorHAnsi"/>
          <w:highlight w:val="green"/>
          <w:lang w:eastAsia="zh-CN"/>
        </w:rPr>
        <w:t>’</w:t>
      </w:r>
      <w:r w:rsidRPr="0099470B">
        <w:rPr>
          <w:rFonts w:asciiTheme="minorHAnsi" w:hAnsiTheme="minorHAnsi" w:cstheme="minorHAnsi" w:hint="eastAsia"/>
          <w:highlight w:val="green"/>
          <w:lang w:eastAsia="zh-CN"/>
        </w:rPr>
        <w:t xml:space="preserve"> request</w:t>
      </w:r>
    </w:p>
    <w:p w:rsidR="00224BC0" w:rsidRDefault="00224BC0" w:rsidP="00013E85">
      <w:pPr>
        <w:spacing w:afterLines="50" w:after="120"/>
        <w:rPr>
          <w:rFonts w:asciiTheme="minorHAnsi" w:hAnsiTheme="minorHAnsi" w:cstheme="minorHAnsi"/>
          <w:lang w:eastAsia="zh-CN"/>
        </w:rPr>
      </w:pPr>
    </w:p>
    <w:p w:rsidR="00C03275" w:rsidRDefault="00C03275"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Intel: Applicable rule if UE only support FDD, then what</w:t>
      </w:r>
      <w:r>
        <w:rPr>
          <w:rFonts w:asciiTheme="minorHAnsi" w:hAnsiTheme="minorHAnsi" w:cstheme="minorHAnsi"/>
          <w:lang w:eastAsia="zh-CN"/>
        </w:rPr>
        <w:t>’</w:t>
      </w:r>
      <w:r>
        <w:rPr>
          <w:rFonts w:asciiTheme="minorHAnsi" w:hAnsiTheme="minorHAnsi" w:cstheme="minorHAnsi" w:hint="eastAsia"/>
          <w:lang w:eastAsia="zh-CN"/>
        </w:rPr>
        <w:t>s 30 kHz cases applied for that kind UE</w:t>
      </w:r>
    </w:p>
    <w:p w:rsidR="00C03275" w:rsidRDefault="00C03275"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Ericsson: Manage limited test cases with enough test coverage</w:t>
      </w:r>
    </w:p>
    <w:p w:rsidR="00C03275" w:rsidRDefault="00C03275"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Huawei: Possibly consider to introduce performance agonistic to numerologies </w:t>
      </w:r>
    </w:p>
    <w:p w:rsidR="00C03275" w:rsidRDefault="00C03275"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QC: Have </w:t>
      </w:r>
      <w:r w:rsidR="00AB08B4">
        <w:rPr>
          <w:rFonts w:asciiTheme="minorHAnsi" w:hAnsiTheme="minorHAnsi" w:cstheme="minorHAnsi"/>
          <w:lang w:eastAsia="zh-CN"/>
        </w:rPr>
        <w:t>default values, and has</w:t>
      </w:r>
      <w:r>
        <w:rPr>
          <w:rFonts w:asciiTheme="minorHAnsi" w:hAnsiTheme="minorHAnsi" w:cstheme="minorHAnsi" w:hint="eastAsia"/>
          <w:lang w:eastAsia="zh-CN"/>
        </w:rPr>
        <w:t xml:space="preserve"> </w:t>
      </w:r>
      <w:r>
        <w:rPr>
          <w:rFonts w:asciiTheme="minorHAnsi" w:hAnsiTheme="minorHAnsi" w:cstheme="minorHAnsi"/>
          <w:lang w:eastAsia="zh-CN"/>
        </w:rPr>
        <w:t>additional</w:t>
      </w:r>
      <w:r>
        <w:rPr>
          <w:rFonts w:asciiTheme="minorHAnsi" w:hAnsiTheme="minorHAnsi" w:cstheme="minorHAnsi" w:hint="eastAsia"/>
          <w:lang w:eastAsia="zh-CN"/>
        </w:rPr>
        <w:t xml:space="preserve"> test cases for some other specific combinations</w:t>
      </w:r>
    </w:p>
    <w:p w:rsidR="00C03275" w:rsidRDefault="00C03275"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Huawei: Considering long term, some unified methodology need to be considered</w:t>
      </w:r>
    </w:p>
    <w:p w:rsidR="00AB08B4" w:rsidRDefault="00AB08B4"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Ericsson: we prefer to focus on Rel-15 within timeline </w:t>
      </w:r>
    </w:p>
    <w:p w:rsidR="00AB08B4" w:rsidRDefault="00AB08B4"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Intel: any objection for 30 kHz FR1 FDD cases?</w:t>
      </w:r>
    </w:p>
    <w:p w:rsidR="00224BC0" w:rsidRDefault="00224BC0"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Ericsson: we start with </w:t>
      </w:r>
      <w:r>
        <w:rPr>
          <w:rFonts w:asciiTheme="minorHAnsi" w:hAnsiTheme="minorHAnsi" w:cstheme="minorHAnsi"/>
          <w:lang w:eastAsia="zh-CN"/>
        </w:rPr>
        <w:t>default</w:t>
      </w:r>
      <w:r>
        <w:rPr>
          <w:rFonts w:asciiTheme="minorHAnsi" w:hAnsiTheme="minorHAnsi" w:cstheme="minorHAnsi" w:hint="eastAsia"/>
          <w:lang w:eastAsia="zh-CN"/>
        </w:rPr>
        <w:t xml:space="preserve"> one to have good </w:t>
      </w:r>
      <w:r>
        <w:rPr>
          <w:rFonts w:asciiTheme="minorHAnsi" w:hAnsiTheme="minorHAnsi" w:cstheme="minorHAnsi"/>
          <w:lang w:eastAsia="zh-CN"/>
        </w:rPr>
        <w:t>coverage</w:t>
      </w:r>
      <w:r>
        <w:rPr>
          <w:rFonts w:asciiTheme="minorHAnsi" w:hAnsiTheme="minorHAnsi" w:cstheme="minorHAnsi" w:hint="eastAsia"/>
          <w:lang w:eastAsia="zh-CN"/>
        </w:rPr>
        <w:t xml:space="preserve"> for features, for </w:t>
      </w:r>
      <w:r>
        <w:rPr>
          <w:rFonts w:asciiTheme="minorHAnsi" w:hAnsiTheme="minorHAnsi" w:cstheme="minorHAnsi"/>
          <w:lang w:eastAsia="zh-CN"/>
        </w:rPr>
        <w:t>additional</w:t>
      </w:r>
      <w:r>
        <w:rPr>
          <w:rFonts w:asciiTheme="minorHAnsi" w:hAnsiTheme="minorHAnsi" w:cstheme="minorHAnsi" w:hint="eastAsia"/>
          <w:lang w:eastAsia="zh-CN"/>
        </w:rPr>
        <w:t xml:space="preserve"> test cases, we can have introduce step by step and if operators have some specific request then we can consider and discuss.</w:t>
      </w:r>
    </w:p>
    <w:p w:rsidR="00AB08B4" w:rsidRDefault="00AB08B4" w:rsidP="00013E85">
      <w:pPr>
        <w:spacing w:afterLines="50" w:after="120"/>
        <w:rPr>
          <w:rFonts w:asciiTheme="minorHAnsi" w:hAnsiTheme="minorHAnsi" w:cstheme="minorHAnsi"/>
          <w:lang w:eastAsia="zh-CN"/>
        </w:rPr>
      </w:pPr>
    </w:p>
    <w:p w:rsidR="00D31730" w:rsidRDefault="00D31730" w:rsidP="00013E85">
      <w:pPr>
        <w:spacing w:afterLines="50" w:after="120"/>
        <w:rPr>
          <w:rFonts w:asciiTheme="minorHAnsi" w:hAnsiTheme="minorHAnsi" w:cstheme="minorHAnsi"/>
          <w:lang w:eastAsia="zh-CN"/>
        </w:rPr>
      </w:pPr>
      <w:r w:rsidRPr="00224BC0">
        <w:rPr>
          <w:rFonts w:asciiTheme="minorHAnsi" w:hAnsiTheme="minorHAnsi" w:cstheme="minorHAnsi" w:hint="eastAsia"/>
          <w:highlight w:val="green"/>
          <w:lang w:eastAsia="zh-CN"/>
        </w:rPr>
        <w:t xml:space="preserve">-FR1 TDD: </w:t>
      </w:r>
      <w:r w:rsidRPr="00224BC0">
        <w:rPr>
          <w:rFonts w:asciiTheme="minorHAnsi" w:hAnsiTheme="minorHAnsi" w:cstheme="minorHAnsi"/>
          <w:highlight w:val="green"/>
          <w:lang w:eastAsia="zh-CN"/>
        </w:rPr>
        <w:t>30 kHz + 40 MHz</w:t>
      </w:r>
      <w:r w:rsidR="00AB08B4" w:rsidRPr="00224BC0">
        <w:rPr>
          <w:rFonts w:asciiTheme="minorHAnsi" w:hAnsiTheme="minorHAnsi" w:cstheme="minorHAnsi" w:hint="eastAsia"/>
          <w:highlight w:val="green"/>
          <w:lang w:eastAsia="zh-CN"/>
        </w:rPr>
        <w:t xml:space="preserve"> (default configuration)</w:t>
      </w:r>
    </w:p>
    <w:p w:rsidR="000F0473" w:rsidRPr="000F0473" w:rsidRDefault="00224BC0" w:rsidP="00224BC0">
      <w:pPr>
        <w:spacing w:afterLines="50" w:after="120"/>
        <w:rPr>
          <w:rFonts w:asciiTheme="minorHAnsi" w:hAnsiTheme="minorHAnsi" w:cstheme="minorHAnsi"/>
          <w:highlight w:val="green"/>
          <w:lang w:eastAsia="zh-CN"/>
        </w:rPr>
      </w:pPr>
      <w:r w:rsidRPr="000F0473">
        <w:rPr>
          <w:rFonts w:asciiTheme="minorHAnsi" w:hAnsiTheme="minorHAnsi" w:cstheme="minorHAnsi"/>
          <w:highlight w:val="green"/>
          <w:lang w:eastAsia="zh-CN"/>
        </w:rPr>
        <w:t>Additional</w:t>
      </w:r>
      <w:r w:rsidRPr="000F0473">
        <w:rPr>
          <w:rFonts w:asciiTheme="minorHAnsi" w:hAnsiTheme="minorHAnsi" w:cstheme="minorHAnsi" w:hint="eastAsia"/>
          <w:highlight w:val="green"/>
          <w:lang w:eastAsia="zh-CN"/>
        </w:rPr>
        <w:t xml:space="preserve"> </w:t>
      </w:r>
      <w:r w:rsidRPr="000F0473">
        <w:rPr>
          <w:rFonts w:asciiTheme="minorHAnsi" w:hAnsiTheme="minorHAnsi" w:cstheme="minorHAnsi"/>
          <w:highlight w:val="green"/>
          <w:lang w:eastAsia="zh-CN"/>
        </w:rPr>
        <w:t>test</w:t>
      </w:r>
      <w:r w:rsidRPr="000F0473">
        <w:rPr>
          <w:rFonts w:asciiTheme="minorHAnsi" w:hAnsiTheme="minorHAnsi" w:cstheme="minorHAnsi" w:hint="eastAsia"/>
          <w:highlight w:val="green"/>
          <w:lang w:eastAsia="zh-CN"/>
        </w:rPr>
        <w:t xml:space="preserve"> case(s) for FR1 T</w:t>
      </w:r>
      <w:r w:rsidR="000F0473" w:rsidRPr="000F0473">
        <w:rPr>
          <w:rFonts w:asciiTheme="minorHAnsi" w:hAnsiTheme="minorHAnsi" w:cstheme="minorHAnsi" w:hint="eastAsia"/>
          <w:highlight w:val="green"/>
          <w:lang w:eastAsia="zh-CN"/>
        </w:rPr>
        <w:t>DD:</w:t>
      </w:r>
    </w:p>
    <w:p w:rsidR="000F0473" w:rsidRPr="000F0473" w:rsidRDefault="00224BC0" w:rsidP="00152CFB">
      <w:pPr>
        <w:pStyle w:val="af4"/>
        <w:numPr>
          <w:ilvl w:val="0"/>
          <w:numId w:val="56"/>
        </w:numPr>
        <w:spacing w:afterLines="50" w:after="120"/>
        <w:ind w:firstLineChars="0"/>
        <w:rPr>
          <w:rFonts w:asciiTheme="minorHAnsi" w:hAnsiTheme="minorHAnsi" w:cstheme="minorHAnsi"/>
          <w:highlight w:val="green"/>
          <w:lang w:eastAsia="zh-CN"/>
        </w:rPr>
      </w:pPr>
      <w:r w:rsidRPr="000F0473">
        <w:rPr>
          <w:rFonts w:asciiTheme="minorHAnsi" w:hAnsiTheme="minorHAnsi" w:cstheme="minorHAnsi"/>
          <w:highlight w:val="green"/>
          <w:lang w:eastAsia="zh-CN"/>
        </w:rPr>
        <w:t>30 kHz + 20 MHz</w:t>
      </w:r>
      <w:r w:rsidRPr="000F0473">
        <w:rPr>
          <w:rFonts w:asciiTheme="minorHAnsi" w:hAnsiTheme="minorHAnsi" w:cstheme="minorHAnsi" w:hint="eastAsia"/>
          <w:highlight w:val="green"/>
          <w:lang w:eastAsia="zh-CN"/>
        </w:rPr>
        <w:t xml:space="preserve">, </w:t>
      </w:r>
    </w:p>
    <w:p w:rsidR="00224BC0" w:rsidRPr="000F0473" w:rsidRDefault="000F0473" w:rsidP="00152CFB">
      <w:pPr>
        <w:pStyle w:val="af4"/>
        <w:numPr>
          <w:ilvl w:val="0"/>
          <w:numId w:val="56"/>
        </w:numPr>
        <w:spacing w:afterLines="50" w:after="120"/>
        <w:ind w:firstLineChars="0"/>
        <w:rPr>
          <w:rFonts w:asciiTheme="minorHAnsi" w:hAnsiTheme="minorHAnsi" w:cstheme="minorHAnsi"/>
          <w:highlight w:val="green"/>
          <w:lang w:eastAsia="zh-CN"/>
        </w:rPr>
      </w:pPr>
      <w:r w:rsidRPr="000F0473">
        <w:rPr>
          <w:rFonts w:asciiTheme="minorHAnsi" w:hAnsiTheme="minorHAnsi" w:cstheme="minorHAnsi" w:hint="eastAsia"/>
          <w:highlight w:val="green"/>
          <w:lang w:eastAsia="zh-CN"/>
        </w:rPr>
        <w:t xml:space="preserve">FFS for </w:t>
      </w:r>
      <w:r w:rsidR="00224BC0" w:rsidRPr="000F0473">
        <w:rPr>
          <w:rFonts w:asciiTheme="minorHAnsi" w:hAnsiTheme="minorHAnsi" w:cstheme="minorHAnsi"/>
          <w:highlight w:val="green"/>
          <w:lang w:eastAsia="zh-CN"/>
        </w:rPr>
        <w:t>30 kHz + 100 MHz</w:t>
      </w:r>
      <w:r w:rsidRPr="000F0473">
        <w:rPr>
          <w:rFonts w:asciiTheme="minorHAnsi" w:hAnsiTheme="minorHAnsi" w:cstheme="minorHAnsi" w:hint="eastAsia"/>
          <w:highlight w:val="green"/>
          <w:lang w:eastAsia="zh-CN"/>
        </w:rPr>
        <w:t xml:space="preserve"> </w:t>
      </w:r>
    </w:p>
    <w:p w:rsidR="00224BC0" w:rsidRPr="000F0473" w:rsidRDefault="00224BC0" w:rsidP="00152CFB">
      <w:pPr>
        <w:pStyle w:val="af4"/>
        <w:numPr>
          <w:ilvl w:val="0"/>
          <w:numId w:val="56"/>
        </w:numPr>
        <w:spacing w:afterLines="50" w:after="120"/>
        <w:ind w:firstLineChars="0"/>
        <w:rPr>
          <w:rFonts w:asciiTheme="minorHAnsi" w:hAnsiTheme="minorHAnsi" w:cstheme="minorHAnsi"/>
          <w:highlight w:val="green"/>
          <w:lang w:eastAsia="zh-CN"/>
        </w:rPr>
      </w:pPr>
      <w:r w:rsidRPr="000F0473">
        <w:rPr>
          <w:rFonts w:asciiTheme="minorHAnsi" w:hAnsiTheme="minorHAnsi" w:cstheme="minorHAnsi" w:hint="eastAsia"/>
          <w:highlight w:val="green"/>
          <w:lang w:eastAsia="zh-CN"/>
        </w:rPr>
        <w:t>Other combinations can be considered based on operators</w:t>
      </w:r>
      <w:r w:rsidRPr="000F0473">
        <w:rPr>
          <w:rFonts w:asciiTheme="minorHAnsi" w:hAnsiTheme="minorHAnsi" w:cstheme="minorHAnsi"/>
          <w:highlight w:val="green"/>
          <w:lang w:eastAsia="zh-CN"/>
        </w:rPr>
        <w:t>’</w:t>
      </w:r>
      <w:r w:rsidRPr="000F0473">
        <w:rPr>
          <w:rFonts w:asciiTheme="minorHAnsi" w:hAnsiTheme="minorHAnsi" w:cstheme="minorHAnsi" w:hint="eastAsia"/>
          <w:highlight w:val="green"/>
          <w:lang w:eastAsia="zh-CN"/>
        </w:rPr>
        <w:t xml:space="preserve"> request</w:t>
      </w:r>
    </w:p>
    <w:p w:rsidR="00224BC0" w:rsidRDefault="00224BC0" w:rsidP="00224BC0">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Qualcomm: Do we need test cases for </w:t>
      </w:r>
      <w:r w:rsidR="008C0ACF">
        <w:rPr>
          <w:rFonts w:asciiTheme="minorHAnsi" w:hAnsiTheme="minorHAnsi" w:cstheme="minorHAnsi"/>
          <w:lang w:eastAsia="zh-CN"/>
        </w:rPr>
        <w:t>30 kHz + 100 MHz</w:t>
      </w:r>
      <w:r>
        <w:rPr>
          <w:rFonts w:asciiTheme="minorHAnsi" w:hAnsiTheme="minorHAnsi" w:cstheme="minorHAnsi"/>
          <w:lang w:eastAsia="zh-CN"/>
        </w:rPr>
        <w:t>?</w:t>
      </w:r>
    </w:p>
    <w:p w:rsidR="00224BC0" w:rsidRDefault="00224BC0" w:rsidP="00224BC0">
      <w:pPr>
        <w:spacing w:afterLines="50" w:after="120"/>
        <w:rPr>
          <w:rFonts w:asciiTheme="minorHAnsi" w:hAnsiTheme="minorHAnsi" w:cstheme="minorHAnsi"/>
          <w:lang w:eastAsia="zh-CN"/>
        </w:rPr>
      </w:pPr>
      <w:r>
        <w:rPr>
          <w:rFonts w:asciiTheme="minorHAnsi" w:hAnsiTheme="minorHAnsi" w:cstheme="minorHAnsi" w:hint="eastAsia"/>
          <w:lang w:eastAsia="zh-CN"/>
        </w:rPr>
        <w:t>ZTE: same as QC, motivation?</w:t>
      </w:r>
    </w:p>
    <w:p w:rsidR="008C0ACF" w:rsidRDefault="008C0ACF" w:rsidP="00224BC0">
      <w:pPr>
        <w:spacing w:afterLines="50" w:after="120"/>
        <w:rPr>
          <w:rFonts w:asciiTheme="minorHAnsi" w:hAnsiTheme="minorHAnsi" w:cstheme="minorHAnsi"/>
          <w:lang w:eastAsia="zh-CN"/>
        </w:rPr>
      </w:pPr>
      <w:r>
        <w:rPr>
          <w:rFonts w:asciiTheme="minorHAnsi" w:hAnsiTheme="minorHAnsi" w:cstheme="minorHAnsi" w:hint="eastAsia"/>
          <w:lang w:eastAsia="zh-CN"/>
        </w:rPr>
        <w:t>NTT DoCoMo: 100MHz is mandatory</w:t>
      </w:r>
    </w:p>
    <w:p w:rsidR="008C0ACF" w:rsidRDefault="008C0ACF" w:rsidP="00224BC0">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Huawei: In LTE phase, 10MHz used as default configuration since demod focused on baseband processing </w:t>
      </w:r>
    </w:p>
    <w:p w:rsidR="008C0ACF" w:rsidRDefault="008C0ACF" w:rsidP="00224BC0">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NTT DoCoMo: </w:t>
      </w:r>
      <w:r>
        <w:rPr>
          <w:rFonts w:asciiTheme="minorHAnsi" w:hAnsiTheme="minorHAnsi" w:cstheme="minorHAnsi"/>
          <w:lang w:eastAsia="zh-CN"/>
        </w:rPr>
        <w:t>we need</w:t>
      </w:r>
      <w:r>
        <w:rPr>
          <w:rFonts w:asciiTheme="minorHAnsi" w:hAnsiTheme="minorHAnsi" w:cstheme="minorHAnsi" w:hint="eastAsia"/>
          <w:lang w:eastAsia="zh-CN"/>
        </w:rPr>
        <w:t xml:space="preserve"> to guarantee UE processing for 100MHz as 100MHz is maximum Channel Bandwidth in FR1 with some test cases </w:t>
      </w:r>
    </w:p>
    <w:p w:rsidR="008C0ACF" w:rsidRDefault="008C0ACF" w:rsidP="00224BC0">
      <w:pPr>
        <w:spacing w:afterLines="50" w:after="120"/>
        <w:rPr>
          <w:rFonts w:asciiTheme="minorHAnsi" w:hAnsiTheme="minorHAnsi" w:cstheme="minorHAnsi"/>
          <w:lang w:eastAsia="zh-CN"/>
        </w:rPr>
      </w:pPr>
      <w:r>
        <w:rPr>
          <w:rFonts w:asciiTheme="minorHAnsi" w:hAnsiTheme="minorHAnsi" w:cstheme="minorHAnsi" w:hint="eastAsia"/>
          <w:lang w:eastAsia="zh-CN"/>
        </w:rPr>
        <w:t>Ericsson: we are not planned all test cases for 100MHz, baseband processing different with different channel bandwidths</w:t>
      </w:r>
    </w:p>
    <w:p w:rsidR="008C0ACF" w:rsidRDefault="008C0ACF" w:rsidP="00224BC0">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ZTE: we cannot test </w:t>
      </w:r>
      <w:r w:rsidR="003D668E">
        <w:rPr>
          <w:rFonts w:asciiTheme="minorHAnsi" w:hAnsiTheme="minorHAnsi" w:cstheme="minorHAnsi"/>
          <w:lang w:eastAsia="zh-CN"/>
        </w:rPr>
        <w:t>everything</w:t>
      </w:r>
      <w:r>
        <w:rPr>
          <w:rFonts w:asciiTheme="minorHAnsi" w:hAnsiTheme="minorHAnsi" w:cstheme="minorHAnsi" w:hint="eastAsia"/>
          <w:lang w:eastAsia="zh-CN"/>
        </w:rPr>
        <w:t xml:space="preserve"> since almost all the CHBW sets in FR1 mandatory</w:t>
      </w:r>
    </w:p>
    <w:p w:rsidR="008C0ACF" w:rsidRDefault="008C0ACF" w:rsidP="00224BC0">
      <w:pPr>
        <w:spacing w:afterLines="50" w:after="120"/>
        <w:rPr>
          <w:rFonts w:asciiTheme="minorHAnsi" w:hAnsiTheme="minorHAnsi" w:cstheme="minorHAnsi"/>
          <w:lang w:eastAsia="zh-CN"/>
        </w:rPr>
      </w:pPr>
      <w:r>
        <w:rPr>
          <w:rFonts w:asciiTheme="minorHAnsi" w:hAnsiTheme="minorHAnsi" w:cstheme="minorHAnsi" w:hint="eastAsia"/>
          <w:lang w:eastAsia="zh-CN"/>
        </w:rPr>
        <w:t>Intel: we already have RF core test i.e. REFSENS for all the combinations, for demod we prefer focused on typical cases, it</w:t>
      </w:r>
      <w:r>
        <w:rPr>
          <w:rFonts w:asciiTheme="minorHAnsi" w:hAnsiTheme="minorHAnsi" w:cstheme="minorHAnsi"/>
          <w:lang w:eastAsia="zh-CN"/>
        </w:rPr>
        <w:t>’</w:t>
      </w:r>
      <w:r>
        <w:rPr>
          <w:rFonts w:asciiTheme="minorHAnsi" w:hAnsiTheme="minorHAnsi" w:cstheme="minorHAnsi" w:hint="eastAsia"/>
          <w:lang w:eastAsia="zh-CN"/>
        </w:rPr>
        <w:t xml:space="preserve">s not possible to test all the combinations </w:t>
      </w:r>
    </w:p>
    <w:p w:rsidR="000F0473" w:rsidRDefault="000F0473" w:rsidP="00224BC0">
      <w:pPr>
        <w:spacing w:afterLines="50" w:after="120"/>
        <w:rPr>
          <w:rFonts w:asciiTheme="minorHAnsi" w:hAnsiTheme="minorHAnsi" w:cstheme="minorHAnsi"/>
          <w:lang w:eastAsia="zh-CN"/>
        </w:rPr>
      </w:pPr>
      <w:r>
        <w:rPr>
          <w:rFonts w:asciiTheme="minorHAnsi" w:hAnsiTheme="minorHAnsi" w:cstheme="minorHAnsi" w:hint="eastAsia"/>
          <w:lang w:eastAsia="zh-CN"/>
        </w:rPr>
        <w:t>QC: we have IODT bits, if UE not support this, then no test cases applied?</w:t>
      </w:r>
    </w:p>
    <w:p w:rsidR="000F0473" w:rsidRDefault="000F0473" w:rsidP="00224BC0">
      <w:pPr>
        <w:spacing w:afterLines="50" w:after="120"/>
        <w:rPr>
          <w:rFonts w:asciiTheme="minorHAnsi" w:hAnsiTheme="minorHAnsi" w:cstheme="minorHAnsi"/>
          <w:lang w:eastAsia="zh-CN"/>
        </w:rPr>
      </w:pPr>
      <w:r>
        <w:rPr>
          <w:rFonts w:asciiTheme="minorHAnsi" w:hAnsiTheme="minorHAnsi" w:cstheme="minorHAnsi" w:hint="eastAsia"/>
          <w:lang w:eastAsia="zh-CN"/>
        </w:rPr>
        <w:t>NTT DoCoMo: No IODT bits for maximum CHBW for FR1 100MHz</w:t>
      </w:r>
    </w:p>
    <w:p w:rsidR="00C03275" w:rsidRDefault="000F0473"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Intel: </w:t>
      </w:r>
    </w:p>
    <w:p w:rsidR="00D31730" w:rsidRDefault="00D31730" w:rsidP="00013E85">
      <w:pPr>
        <w:spacing w:afterLines="50" w:after="120"/>
        <w:rPr>
          <w:rFonts w:asciiTheme="minorHAnsi" w:hAnsiTheme="minorHAnsi" w:cstheme="minorHAnsi"/>
          <w:lang w:eastAsia="zh-CN"/>
        </w:rPr>
      </w:pPr>
      <w:r w:rsidRPr="0003064B">
        <w:rPr>
          <w:rFonts w:asciiTheme="minorHAnsi" w:hAnsiTheme="minorHAnsi" w:cstheme="minorHAnsi" w:hint="eastAsia"/>
          <w:highlight w:val="green"/>
          <w:lang w:eastAsia="zh-CN"/>
        </w:rPr>
        <w:t>-FR2: 120 kHz + 100 MHz</w:t>
      </w:r>
      <w:r w:rsidR="000F0473" w:rsidRPr="0003064B">
        <w:rPr>
          <w:rFonts w:asciiTheme="minorHAnsi" w:hAnsiTheme="minorHAnsi" w:cstheme="minorHAnsi" w:hint="eastAsia"/>
          <w:highlight w:val="green"/>
          <w:lang w:eastAsia="zh-CN"/>
        </w:rPr>
        <w:t xml:space="preserve"> (Default</w:t>
      </w:r>
      <w:r w:rsidR="0003064B" w:rsidRPr="0003064B">
        <w:rPr>
          <w:rFonts w:asciiTheme="minorHAnsi" w:hAnsiTheme="minorHAnsi" w:cstheme="minorHAnsi" w:hint="eastAsia"/>
          <w:highlight w:val="green"/>
          <w:lang w:eastAsia="zh-CN"/>
        </w:rPr>
        <w:t xml:space="preserve"> configuration</w:t>
      </w:r>
      <w:r w:rsidR="000F0473" w:rsidRPr="0003064B">
        <w:rPr>
          <w:rFonts w:asciiTheme="minorHAnsi" w:hAnsiTheme="minorHAnsi" w:cstheme="minorHAnsi" w:hint="eastAsia"/>
          <w:highlight w:val="green"/>
          <w:lang w:eastAsia="zh-CN"/>
        </w:rPr>
        <w:t>)</w:t>
      </w:r>
    </w:p>
    <w:p w:rsidR="000F0473" w:rsidRPr="003A6C51" w:rsidRDefault="000F0473" w:rsidP="00013E85">
      <w:pPr>
        <w:spacing w:afterLines="50" w:after="120"/>
        <w:rPr>
          <w:rFonts w:asciiTheme="minorHAnsi" w:hAnsiTheme="minorHAnsi" w:cstheme="minorHAnsi"/>
          <w:highlight w:val="green"/>
          <w:lang w:eastAsia="zh-CN"/>
        </w:rPr>
      </w:pPr>
      <w:r w:rsidRPr="003A6C51">
        <w:rPr>
          <w:rFonts w:asciiTheme="minorHAnsi" w:hAnsiTheme="minorHAnsi" w:cstheme="minorHAnsi"/>
          <w:highlight w:val="green"/>
          <w:lang w:eastAsia="zh-CN"/>
        </w:rPr>
        <w:t>Additional</w:t>
      </w:r>
      <w:r w:rsidRPr="003A6C51">
        <w:rPr>
          <w:rFonts w:asciiTheme="minorHAnsi" w:hAnsiTheme="minorHAnsi" w:cstheme="minorHAnsi" w:hint="eastAsia"/>
          <w:highlight w:val="green"/>
          <w:lang w:eastAsia="zh-CN"/>
        </w:rPr>
        <w:t xml:space="preserve"> test cases</w:t>
      </w:r>
      <w:r w:rsidR="0003064B" w:rsidRPr="003A6C51">
        <w:rPr>
          <w:rFonts w:asciiTheme="minorHAnsi" w:hAnsiTheme="minorHAnsi" w:cstheme="minorHAnsi" w:hint="eastAsia"/>
          <w:highlight w:val="green"/>
          <w:lang w:eastAsia="zh-CN"/>
        </w:rPr>
        <w:t xml:space="preserve"> for FR2</w:t>
      </w:r>
      <w:r w:rsidRPr="003A6C51">
        <w:rPr>
          <w:rFonts w:asciiTheme="minorHAnsi" w:hAnsiTheme="minorHAnsi" w:cstheme="minorHAnsi" w:hint="eastAsia"/>
          <w:highlight w:val="green"/>
          <w:lang w:eastAsia="zh-CN"/>
        </w:rPr>
        <w:t>:</w:t>
      </w:r>
    </w:p>
    <w:p w:rsidR="000F0473" w:rsidRPr="003A6C51" w:rsidRDefault="000F0473" w:rsidP="00152CFB">
      <w:pPr>
        <w:pStyle w:val="af4"/>
        <w:numPr>
          <w:ilvl w:val="0"/>
          <w:numId w:val="57"/>
        </w:numPr>
        <w:spacing w:afterLines="50" w:after="120"/>
        <w:ind w:firstLineChars="0"/>
        <w:rPr>
          <w:rFonts w:asciiTheme="minorHAnsi" w:hAnsiTheme="minorHAnsi" w:cstheme="minorHAnsi"/>
          <w:highlight w:val="green"/>
          <w:lang w:eastAsia="zh-CN"/>
        </w:rPr>
      </w:pPr>
      <w:r w:rsidRPr="003A6C51">
        <w:rPr>
          <w:rFonts w:asciiTheme="minorHAnsi" w:hAnsiTheme="minorHAnsi" w:cstheme="minorHAnsi"/>
          <w:highlight w:val="green"/>
          <w:lang w:eastAsia="zh-CN"/>
        </w:rPr>
        <w:t>120</w:t>
      </w:r>
      <w:r w:rsidRPr="003A6C51">
        <w:rPr>
          <w:rFonts w:asciiTheme="minorHAnsi" w:hAnsiTheme="minorHAnsi" w:cstheme="minorHAnsi" w:hint="eastAsia"/>
          <w:highlight w:val="green"/>
          <w:lang w:eastAsia="zh-CN"/>
        </w:rPr>
        <w:t xml:space="preserve"> k</w:t>
      </w:r>
      <w:r w:rsidRPr="003A6C51">
        <w:rPr>
          <w:rFonts w:asciiTheme="minorHAnsi" w:hAnsiTheme="minorHAnsi" w:cstheme="minorHAnsi"/>
          <w:highlight w:val="green"/>
          <w:lang w:eastAsia="zh-CN"/>
        </w:rPr>
        <w:t>Hz + 50 MHz</w:t>
      </w:r>
    </w:p>
    <w:p w:rsidR="000F0473" w:rsidRPr="003A6C51" w:rsidRDefault="000F0473" w:rsidP="00152CFB">
      <w:pPr>
        <w:pStyle w:val="af4"/>
        <w:numPr>
          <w:ilvl w:val="0"/>
          <w:numId w:val="57"/>
        </w:numPr>
        <w:spacing w:afterLines="50" w:after="120"/>
        <w:ind w:firstLineChars="0"/>
        <w:rPr>
          <w:rFonts w:asciiTheme="minorHAnsi" w:hAnsiTheme="minorHAnsi" w:cstheme="minorHAnsi"/>
          <w:highlight w:val="green"/>
          <w:lang w:eastAsia="zh-CN"/>
        </w:rPr>
      </w:pPr>
      <w:r w:rsidRPr="003A6C51">
        <w:rPr>
          <w:rFonts w:asciiTheme="minorHAnsi" w:hAnsiTheme="minorHAnsi" w:cstheme="minorHAnsi" w:hint="eastAsia"/>
          <w:highlight w:val="green"/>
          <w:lang w:eastAsia="zh-CN"/>
        </w:rPr>
        <w:t>120 kHz + 200 MHz</w:t>
      </w:r>
    </w:p>
    <w:p w:rsidR="000F0473" w:rsidRPr="003A6C51" w:rsidRDefault="0003064B" w:rsidP="00152CFB">
      <w:pPr>
        <w:pStyle w:val="af4"/>
        <w:numPr>
          <w:ilvl w:val="0"/>
          <w:numId w:val="57"/>
        </w:numPr>
        <w:spacing w:afterLines="50" w:after="120"/>
        <w:ind w:firstLineChars="0"/>
        <w:rPr>
          <w:rFonts w:asciiTheme="minorHAnsi" w:hAnsiTheme="minorHAnsi" w:cstheme="minorHAnsi"/>
          <w:highlight w:val="green"/>
          <w:lang w:eastAsia="zh-CN"/>
        </w:rPr>
      </w:pPr>
      <w:r w:rsidRPr="003A6C51">
        <w:rPr>
          <w:rFonts w:asciiTheme="minorHAnsi" w:hAnsiTheme="minorHAnsi" w:cstheme="minorHAnsi"/>
          <w:highlight w:val="green"/>
          <w:lang w:eastAsia="zh-CN"/>
        </w:rPr>
        <w:t>60 kHz + 50 MHz</w:t>
      </w:r>
      <w:r w:rsidRPr="003A6C51">
        <w:rPr>
          <w:rFonts w:asciiTheme="minorHAnsi" w:hAnsiTheme="minorHAnsi" w:cstheme="minorHAnsi" w:hint="eastAsia"/>
          <w:highlight w:val="green"/>
          <w:lang w:eastAsia="zh-CN"/>
        </w:rPr>
        <w:t xml:space="preserve"> </w:t>
      </w:r>
    </w:p>
    <w:p w:rsidR="0003064B" w:rsidRPr="003A6C51" w:rsidRDefault="0003064B" w:rsidP="00152CFB">
      <w:pPr>
        <w:pStyle w:val="af4"/>
        <w:numPr>
          <w:ilvl w:val="0"/>
          <w:numId w:val="57"/>
        </w:numPr>
        <w:spacing w:afterLines="50" w:after="120"/>
        <w:ind w:firstLineChars="0"/>
        <w:rPr>
          <w:rFonts w:asciiTheme="minorHAnsi" w:hAnsiTheme="minorHAnsi" w:cstheme="minorHAnsi"/>
          <w:highlight w:val="green"/>
          <w:lang w:eastAsia="zh-CN"/>
        </w:rPr>
      </w:pPr>
      <w:r w:rsidRPr="003A6C51">
        <w:rPr>
          <w:rFonts w:asciiTheme="minorHAnsi" w:hAnsiTheme="minorHAnsi" w:cstheme="minorHAnsi" w:hint="eastAsia"/>
          <w:highlight w:val="green"/>
          <w:lang w:eastAsia="zh-CN"/>
        </w:rPr>
        <w:t>Other combinations can be considered based on operators</w:t>
      </w:r>
      <w:r w:rsidRPr="003A6C51">
        <w:rPr>
          <w:rFonts w:asciiTheme="minorHAnsi" w:hAnsiTheme="minorHAnsi" w:cstheme="minorHAnsi"/>
          <w:highlight w:val="green"/>
          <w:lang w:eastAsia="zh-CN"/>
        </w:rPr>
        <w:t>’</w:t>
      </w:r>
      <w:r w:rsidRPr="003A6C51">
        <w:rPr>
          <w:rFonts w:asciiTheme="minorHAnsi" w:hAnsiTheme="minorHAnsi" w:cstheme="minorHAnsi" w:hint="eastAsia"/>
          <w:highlight w:val="green"/>
          <w:lang w:eastAsia="zh-CN"/>
        </w:rPr>
        <w:t xml:space="preserve"> request</w:t>
      </w:r>
    </w:p>
    <w:p w:rsidR="0003064B" w:rsidRDefault="0003064B" w:rsidP="00013E85">
      <w:pPr>
        <w:spacing w:afterLines="50" w:after="120"/>
        <w:rPr>
          <w:rFonts w:asciiTheme="minorHAnsi" w:hAnsiTheme="minorHAnsi" w:cstheme="minorHAnsi"/>
          <w:lang w:eastAsia="zh-CN"/>
        </w:rPr>
      </w:pPr>
    </w:p>
    <w:p w:rsidR="000F0473" w:rsidRDefault="000F0473"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Verizon : we agree have both 50MHz and 100MHz channel bandwidths</w:t>
      </w:r>
    </w:p>
    <w:p w:rsidR="000F0473" w:rsidRDefault="000F0473"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NTT DoCoMo: same views as Verizon</w:t>
      </w:r>
    </w:p>
    <w:p w:rsidR="00D31730" w:rsidRDefault="000F0473"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ZTE: </w:t>
      </w:r>
      <w:r w:rsidR="0003064B">
        <w:rPr>
          <w:rFonts w:asciiTheme="minorHAnsi" w:hAnsiTheme="minorHAnsi" w:cstheme="minorHAnsi" w:hint="eastAsia"/>
          <w:lang w:eastAsia="zh-CN"/>
        </w:rPr>
        <w:t xml:space="preserve">clarification for 120kHz +200MHz with </w:t>
      </w:r>
      <w:r w:rsidR="0003064B">
        <w:rPr>
          <w:rFonts w:asciiTheme="minorHAnsi" w:hAnsiTheme="minorHAnsi" w:cstheme="minorHAnsi"/>
          <w:lang w:eastAsia="zh-CN"/>
        </w:rPr>
        <w:t>additional</w:t>
      </w:r>
      <w:r w:rsidR="0003064B">
        <w:rPr>
          <w:rFonts w:asciiTheme="minorHAnsi" w:hAnsiTheme="minorHAnsi" w:cstheme="minorHAnsi" w:hint="eastAsia"/>
          <w:lang w:eastAsia="zh-CN"/>
        </w:rPr>
        <w:t xml:space="preserve"> test cases?</w:t>
      </w:r>
    </w:p>
    <w:p w:rsidR="0003064B" w:rsidRDefault="0003064B"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Verizon: compared to FR1, we have limited CHBW sets. 200MHz reality in US spectrum holding</w:t>
      </w:r>
    </w:p>
    <w:p w:rsidR="0003064B" w:rsidRDefault="0003064B"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Ericsson: baseband processing different with different CHBWs i.e. CE, soft buffer handling </w:t>
      </w:r>
    </w:p>
    <w:p w:rsidR="0003064B" w:rsidRDefault="0003064B"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ZTE: </w:t>
      </w:r>
      <w:r>
        <w:rPr>
          <w:rFonts w:asciiTheme="minorHAnsi" w:hAnsiTheme="minorHAnsi" w:cstheme="minorHAnsi"/>
          <w:lang w:eastAsia="zh-CN"/>
        </w:rPr>
        <w:t>Demodulation</w:t>
      </w:r>
      <w:r>
        <w:rPr>
          <w:rFonts w:asciiTheme="minorHAnsi" w:hAnsiTheme="minorHAnsi" w:cstheme="minorHAnsi" w:hint="eastAsia"/>
          <w:lang w:eastAsia="zh-CN"/>
        </w:rPr>
        <w:t xml:space="preserve"> not related to hardware handling</w:t>
      </w:r>
    </w:p>
    <w:p w:rsidR="0003064B" w:rsidRPr="00D31730" w:rsidRDefault="0003064B"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Ericsson: we have </w:t>
      </w:r>
      <w:r>
        <w:rPr>
          <w:rFonts w:asciiTheme="minorHAnsi" w:hAnsiTheme="minorHAnsi" w:cstheme="minorHAnsi"/>
          <w:lang w:eastAsia="zh-CN"/>
        </w:rPr>
        <w:t>different</w:t>
      </w:r>
      <w:r>
        <w:rPr>
          <w:rFonts w:asciiTheme="minorHAnsi" w:hAnsiTheme="minorHAnsi" w:cstheme="minorHAnsi" w:hint="eastAsia"/>
          <w:lang w:eastAsia="zh-CN"/>
        </w:rPr>
        <w:t xml:space="preserve"> understanding for UE </w:t>
      </w:r>
      <w:r>
        <w:rPr>
          <w:rFonts w:asciiTheme="minorHAnsi" w:hAnsiTheme="minorHAnsi" w:cstheme="minorHAnsi"/>
          <w:lang w:eastAsia="zh-CN"/>
        </w:rPr>
        <w:t>implementation</w:t>
      </w:r>
      <w:r>
        <w:rPr>
          <w:rFonts w:asciiTheme="minorHAnsi" w:hAnsiTheme="minorHAnsi" w:cstheme="minorHAnsi" w:hint="eastAsia"/>
          <w:lang w:eastAsia="zh-CN"/>
        </w:rPr>
        <w:t xml:space="preserve"> with ZTE</w:t>
      </w:r>
    </w:p>
    <w:p w:rsidR="00D36C0E" w:rsidRDefault="0050716F" w:rsidP="00D36C0E">
      <w:pPr>
        <w:spacing w:afterLines="50" w:after="120"/>
        <w:rPr>
          <w:rFonts w:asciiTheme="minorHAnsi" w:hAnsiTheme="minorHAnsi" w:cstheme="minorHAnsi"/>
          <w:lang w:eastAsia="zh-CN"/>
        </w:rPr>
      </w:pPr>
      <w:r>
        <w:rPr>
          <w:rFonts w:asciiTheme="minorHAnsi" w:hAnsiTheme="minorHAnsi" w:cstheme="minorHAnsi" w:hint="eastAsia"/>
          <w:lang w:eastAsia="zh-CN"/>
        </w:rPr>
        <w:t>Intel: Can we treat 60kHz as default for FR2?</w:t>
      </w:r>
    </w:p>
    <w:p w:rsidR="0050716F" w:rsidRDefault="0050716F" w:rsidP="00D36C0E">
      <w:pPr>
        <w:spacing w:afterLines="50" w:after="120"/>
        <w:rPr>
          <w:rFonts w:asciiTheme="minorHAnsi" w:hAnsiTheme="minorHAnsi" w:cstheme="minorHAnsi"/>
          <w:lang w:eastAsia="zh-CN"/>
        </w:rPr>
      </w:pPr>
      <w:r>
        <w:rPr>
          <w:rFonts w:asciiTheme="minorHAnsi" w:hAnsiTheme="minorHAnsi" w:cstheme="minorHAnsi" w:hint="eastAsia"/>
          <w:lang w:eastAsia="zh-CN"/>
        </w:rPr>
        <w:t>QC/Ericsson: No</w:t>
      </w:r>
    </w:p>
    <w:p w:rsidR="0050716F" w:rsidRDefault="0050716F" w:rsidP="00D36C0E">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Ericsson: why we need duplicate </w:t>
      </w:r>
      <w:r>
        <w:rPr>
          <w:rFonts w:asciiTheme="minorHAnsi" w:hAnsiTheme="minorHAnsi" w:cstheme="minorHAnsi"/>
          <w:lang w:eastAsia="zh-CN"/>
        </w:rPr>
        <w:t>default</w:t>
      </w:r>
      <w:r>
        <w:rPr>
          <w:rFonts w:asciiTheme="minorHAnsi" w:hAnsiTheme="minorHAnsi" w:cstheme="minorHAnsi" w:hint="eastAsia"/>
          <w:lang w:eastAsia="zh-CN"/>
        </w:rPr>
        <w:t xml:space="preserve"> configurations for Fr2</w:t>
      </w:r>
    </w:p>
    <w:p w:rsidR="0050716F" w:rsidRDefault="0050716F" w:rsidP="00D36C0E">
      <w:pPr>
        <w:spacing w:afterLines="50" w:after="120"/>
        <w:rPr>
          <w:rFonts w:asciiTheme="minorHAnsi" w:hAnsiTheme="minorHAnsi" w:cstheme="minorHAnsi"/>
          <w:lang w:eastAsia="zh-CN"/>
        </w:rPr>
      </w:pPr>
      <w:r>
        <w:rPr>
          <w:rFonts w:asciiTheme="minorHAnsi" w:hAnsiTheme="minorHAnsi" w:cstheme="minorHAnsi" w:hint="eastAsia"/>
          <w:lang w:eastAsia="zh-CN"/>
        </w:rPr>
        <w:t>QC: For 60kHz/50MHz, 120kHz/100MHz, from baseband processing, FFT siz, softbuffer similar, see no reason to have two default configurations</w:t>
      </w:r>
    </w:p>
    <w:p w:rsidR="0050716F" w:rsidRDefault="0050716F" w:rsidP="00D36C0E">
      <w:pPr>
        <w:spacing w:afterLines="50" w:after="120"/>
        <w:rPr>
          <w:rFonts w:asciiTheme="minorHAnsi" w:hAnsiTheme="minorHAnsi" w:cstheme="minorHAnsi"/>
          <w:lang w:eastAsia="zh-CN"/>
        </w:rPr>
      </w:pPr>
      <w:r>
        <w:rPr>
          <w:rFonts w:asciiTheme="minorHAnsi" w:hAnsiTheme="minorHAnsi" w:cstheme="minorHAnsi" w:hint="eastAsia"/>
          <w:lang w:eastAsia="zh-CN"/>
        </w:rPr>
        <w:t>Verizon: we will have test cases 60kHz</w:t>
      </w:r>
    </w:p>
    <w:p w:rsidR="0050716F" w:rsidRDefault="0050716F" w:rsidP="00D36C0E">
      <w:pPr>
        <w:spacing w:afterLines="50" w:after="120"/>
        <w:rPr>
          <w:rFonts w:asciiTheme="minorHAnsi" w:hAnsiTheme="minorHAnsi" w:cstheme="minorHAnsi"/>
          <w:lang w:eastAsia="zh-CN"/>
        </w:rPr>
      </w:pPr>
      <w:r>
        <w:rPr>
          <w:rFonts w:asciiTheme="minorHAnsi" w:hAnsiTheme="minorHAnsi" w:cstheme="minorHAnsi" w:hint="eastAsia"/>
          <w:lang w:eastAsia="zh-CN"/>
        </w:rPr>
        <w:t>AT&amp;T: Get back for whether have 60kHz as default configurations for introducing performance requirements</w:t>
      </w:r>
    </w:p>
    <w:p w:rsidR="003A6C51" w:rsidRDefault="003A6C51" w:rsidP="00D36C0E">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AT&amp;T: fine with one </w:t>
      </w:r>
      <w:r>
        <w:rPr>
          <w:rFonts w:asciiTheme="minorHAnsi" w:hAnsiTheme="minorHAnsi" w:cstheme="minorHAnsi"/>
          <w:lang w:eastAsia="zh-CN"/>
        </w:rPr>
        <w:t>default</w:t>
      </w:r>
      <w:r>
        <w:rPr>
          <w:rFonts w:asciiTheme="minorHAnsi" w:hAnsiTheme="minorHAnsi" w:cstheme="minorHAnsi" w:hint="eastAsia"/>
          <w:lang w:eastAsia="zh-CN"/>
        </w:rPr>
        <w:t xml:space="preserve"> with 120kHz</w:t>
      </w:r>
    </w:p>
    <w:p w:rsidR="0050716F" w:rsidRPr="00D36C0E" w:rsidRDefault="0050716F" w:rsidP="00D36C0E">
      <w:pPr>
        <w:spacing w:afterLines="50" w:after="120"/>
        <w:rPr>
          <w:rFonts w:asciiTheme="minorHAnsi" w:hAnsiTheme="minorHAnsi" w:cstheme="minorHAnsi"/>
          <w:lang w:eastAsia="zh-CN"/>
        </w:rPr>
      </w:pPr>
    </w:p>
    <w:p w:rsidR="00013E85" w:rsidRDefault="00013E85" w:rsidP="00013E85">
      <w:pPr>
        <w:spacing w:afterLines="50" w:after="120"/>
        <w:rPr>
          <w:rFonts w:asciiTheme="minorHAnsi" w:hAnsiTheme="minorHAnsi" w:cstheme="minorHAnsi"/>
          <w:b/>
          <w:lang w:eastAsia="zh-CN"/>
        </w:rPr>
      </w:pPr>
      <w:r w:rsidRPr="00013E85">
        <w:rPr>
          <w:rFonts w:asciiTheme="minorHAnsi" w:hAnsiTheme="minorHAnsi" w:cstheme="minorHAnsi" w:hint="eastAsia"/>
          <w:b/>
          <w:lang w:eastAsia="zh-CN"/>
        </w:rPr>
        <w:t xml:space="preserve">Q2: Do we need </w:t>
      </w:r>
      <w:r w:rsidRPr="00013E85">
        <w:rPr>
          <w:rFonts w:asciiTheme="minorHAnsi" w:hAnsiTheme="minorHAnsi" w:cstheme="minorHAnsi"/>
          <w:b/>
          <w:lang w:eastAsia="zh-CN"/>
        </w:rPr>
        <w:t>additional</w:t>
      </w:r>
      <w:r w:rsidRPr="00013E85">
        <w:rPr>
          <w:rFonts w:asciiTheme="minorHAnsi" w:hAnsiTheme="minorHAnsi" w:cstheme="minorHAnsi" w:hint="eastAsia"/>
          <w:b/>
          <w:lang w:eastAsia="zh-CN"/>
        </w:rPr>
        <w:t xml:space="preserve"> dedicated test cases for several combinations of {Channel bandwidths, SCS} besides of </w:t>
      </w:r>
      <w:r w:rsidRPr="00013E85">
        <w:rPr>
          <w:rFonts w:asciiTheme="minorHAnsi" w:hAnsiTheme="minorHAnsi" w:cstheme="minorHAnsi"/>
          <w:b/>
          <w:lang w:eastAsia="zh-CN"/>
        </w:rPr>
        <w:t>default</w:t>
      </w:r>
      <w:r w:rsidRPr="00013E85">
        <w:rPr>
          <w:rFonts w:asciiTheme="minorHAnsi" w:hAnsiTheme="minorHAnsi" w:cstheme="minorHAnsi" w:hint="eastAsia"/>
          <w:b/>
          <w:lang w:eastAsia="zh-CN"/>
        </w:rPr>
        <w:t xml:space="preserve"> test set-up?</w:t>
      </w:r>
    </w:p>
    <w:p w:rsidR="00D31730" w:rsidRDefault="00D31730" w:rsidP="00013E85">
      <w:pPr>
        <w:spacing w:afterLines="50" w:after="120"/>
        <w:rPr>
          <w:rFonts w:asciiTheme="minorHAnsi" w:hAnsiTheme="minorHAnsi" w:cstheme="minorHAnsi"/>
          <w:lang w:eastAsia="zh-CN"/>
        </w:rPr>
      </w:pPr>
      <w:r w:rsidRPr="00D31730">
        <w:rPr>
          <w:rFonts w:asciiTheme="minorHAnsi" w:hAnsiTheme="minorHAnsi" w:cstheme="minorHAnsi"/>
          <w:lang w:eastAsia="zh-CN"/>
        </w:rPr>
        <w:t>C</w:t>
      </w:r>
      <w:r w:rsidRPr="00D31730">
        <w:rPr>
          <w:rFonts w:asciiTheme="minorHAnsi" w:hAnsiTheme="minorHAnsi" w:cstheme="minorHAnsi" w:hint="eastAsia"/>
          <w:lang w:eastAsia="zh-CN"/>
        </w:rPr>
        <w:t>andidate options</w:t>
      </w:r>
    </w:p>
    <w:p w:rsidR="00D31730" w:rsidRDefault="00D31730"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-FR1 FDD: </w:t>
      </w:r>
      <w:r>
        <w:rPr>
          <w:rFonts w:asciiTheme="minorHAnsi" w:hAnsiTheme="minorHAnsi" w:cstheme="minorHAnsi"/>
          <w:lang w:eastAsia="zh-CN"/>
        </w:rPr>
        <w:t>5 MHz + 15 kHz</w:t>
      </w:r>
    </w:p>
    <w:p w:rsidR="00D31730" w:rsidRDefault="00D31730"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-FR1 TDD: </w:t>
      </w:r>
      <w:r>
        <w:rPr>
          <w:rFonts w:asciiTheme="minorHAnsi" w:hAnsiTheme="minorHAnsi" w:cstheme="minorHAnsi"/>
          <w:lang w:eastAsia="zh-CN"/>
        </w:rPr>
        <w:t>30 kHz +20 MHz, 100 MHz + 30 kHz</w:t>
      </w:r>
    </w:p>
    <w:p w:rsidR="00D31730" w:rsidRPr="00D31730" w:rsidRDefault="00D31730" w:rsidP="00013E85">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-FR2: </w:t>
      </w:r>
      <w:r>
        <w:rPr>
          <w:rFonts w:asciiTheme="minorHAnsi" w:hAnsiTheme="minorHAnsi" w:cstheme="minorHAnsi"/>
          <w:lang w:eastAsia="zh-CN"/>
        </w:rPr>
        <w:t>100 MHz + 60 kHz</w:t>
      </w:r>
      <w:r>
        <w:rPr>
          <w:rFonts w:asciiTheme="minorHAnsi" w:hAnsiTheme="minorHAnsi" w:cstheme="minorHAnsi" w:hint="eastAsia"/>
          <w:lang w:eastAsia="zh-CN"/>
        </w:rPr>
        <w:t xml:space="preserve">, </w:t>
      </w:r>
      <w:r>
        <w:rPr>
          <w:rFonts w:asciiTheme="minorHAnsi" w:hAnsiTheme="minorHAnsi" w:cstheme="minorHAnsi"/>
          <w:lang w:eastAsia="zh-CN"/>
        </w:rPr>
        <w:t>120 kHz + 200 MHz</w:t>
      </w:r>
    </w:p>
    <w:p w:rsidR="00D31730" w:rsidRDefault="00D31730" w:rsidP="00013E85">
      <w:pPr>
        <w:spacing w:afterLines="50" w:after="120"/>
        <w:rPr>
          <w:rFonts w:asciiTheme="minorHAnsi" w:hAnsiTheme="minorHAnsi" w:cstheme="minorHAnsi"/>
          <w:b/>
          <w:lang w:eastAsia="zh-CN"/>
        </w:rPr>
      </w:pPr>
    </w:p>
    <w:p w:rsidR="00804A2E" w:rsidRDefault="00804A2E" w:rsidP="00013E85">
      <w:pPr>
        <w:spacing w:afterLines="50" w:after="120"/>
        <w:rPr>
          <w:rFonts w:asciiTheme="minorHAnsi" w:hAnsiTheme="minorHAnsi" w:cstheme="minorHAnsi"/>
          <w:b/>
          <w:lang w:eastAsia="zh-CN"/>
        </w:rPr>
      </w:pPr>
    </w:p>
    <w:p w:rsidR="00ED2BE7" w:rsidRPr="009B7421" w:rsidRDefault="00ED2BE7" w:rsidP="00C201B5">
      <w:pPr>
        <w:spacing w:afterLines="50" w:after="120"/>
        <w:rPr>
          <w:rFonts w:asciiTheme="minorHAnsi" w:hAnsiTheme="minorHAnsi" w:cstheme="minorHAnsi"/>
          <w:b/>
          <w:u w:val="single"/>
          <w:lang w:eastAsia="zh-CN"/>
        </w:rPr>
      </w:pPr>
    </w:p>
    <w:p w:rsidR="004F7A35" w:rsidRPr="00EC11B2" w:rsidRDefault="004F7A35" w:rsidP="00C201B5">
      <w:pPr>
        <w:spacing w:afterLines="50" w:after="120"/>
        <w:rPr>
          <w:rFonts w:asciiTheme="minorHAnsi" w:hAnsiTheme="minorHAnsi" w:cstheme="minorHAnsi"/>
          <w:b/>
          <w:u w:val="single"/>
          <w:lang w:eastAsia="zh-CN"/>
        </w:rPr>
      </w:pPr>
    </w:p>
    <w:p w:rsidR="0031473D" w:rsidRDefault="0031473D" w:rsidP="00B4514B">
      <w:pPr>
        <w:pStyle w:val="2"/>
        <w:tabs>
          <w:tab w:val="clear" w:pos="2420"/>
          <w:tab w:val="num" w:pos="709"/>
        </w:tabs>
        <w:spacing w:before="40" w:after="0" w:line="259" w:lineRule="auto"/>
        <w:ind w:hanging="2420"/>
        <w:rPr>
          <w:sz w:val="24"/>
          <w:szCs w:val="24"/>
          <w:lang w:eastAsia="zh-CN"/>
        </w:rPr>
      </w:pPr>
      <w:r w:rsidRPr="00B4514B">
        <w:rPr>
          <w:rFonts w:hint="eastAsia"/>
          <w:sz w:val="24"/>
          <w:szCs w:val="24"/>
          <w:lang w:eastAsia="zh-CN"/>
        </w:rPr>
        <w:t>TDD DL/UL configuration</w:t>
      </w:r>
      <w:r w:rsidR="00C24694" w:rsidRPr="00B4514B">
        <w:rPr>
          <w:rFonts w:hint="eastAsia"/>
          <w:sz w:val="24"/>
          <w:szCs w:val="24"/>
          <w:lang w:eastAsia="zh-CN"/>
        </w:rPr>
        <w:t xml:space="preserve"> </w:t>
      </w:r>
      <w:r w:rsidR="00B90E51" w:rsidRPr="00B4514B">
        <w:rPr>
          <w:rFonts w:hint="eastAsia"/>
          <w:sz w:val="24"/>
          <w:szCs w:val="24"/>
          <w:lang w:eastAsia="zh-CN"/>
        </w:rPr>
        <w:t xml:space="preserve">(30 </w:t>
      </w:r>
      <w:r w:rsidR="0082203E" w:rsidRPr="00B4514B">
        <w:rPr>
          <w:sz w:val="24"/>
          <w:szCs w:val="24"/>
          <w:lang w:eastAsia="zh-CN"/>
        </w:rPr>
        <w:t>minutes</w:t>
      </w:r>
      <w:r w:rsidR="00B90E51" w:rsidRPr="00B4514B">
        <w:rPr>
          <w:rFonts w:hint="eastAsia"/>
          <w:sz w:val="24"/>
          <w:szCs w:val="24"/>
          <w:lang w:eastAsia="zh-CN"/>
        </w:rPr>
        <w:t>)</w:t>
      </w:r>
    </w:p>
    <w:p w:rsidR="00225137" w:rsidRPr="00225137" w:rsidRDefault="00225137" w:rsidP="00225137">
      <w:pPr>
        <w:rPr>
          <w:lang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8732"/>
      </w:tblGrid>
      <w:tr w:rsidR="00225137" w:rsidRPr="009B7421" w:rsidTr="00F71C1B">
        <w:tc>
          <w:tcPr>
            <w:tcW w:w="1559" w:type="dxa"/>
            <w:shd w:val="clear" w:color="auto" w:fill="FBD4B4"/>
          </w:tcPr>
          <w:p w:rsidR="00225137" w:rsidRPr="00225137" w:rsidRDefault="00225137" w:rsidP="00F71C1B">
            <w:pPr>
              <w:spacing w:after="0"/>
              <w:rPr>
                <w:rFonts w:asciiTheme="minorHAnsi" w:hAnsiTheme="minorHAnsi" w:cstheme="minorHAnsi"/>
                <w:b/>
                <w:lang w:eastAsia="zh-CN"/>
              </w:rPr>
            </w:pPr>
            <w:r w:rsidRPr="00225137">
              <w:rPr>
                <w:rFonts w:asciiTheme="minorHAnsi" w:hAnsiTheme="minorHAnsi" w:cstheme="minorHAnsi"/>
                <w:b/>
                <w:lang w:eastAsia="zh-CN"/>
              </w:rPr>
              <w:t>Companies</w:t>
            </w:r>
          </w:p>
        </w:tc>
        <w:tc>
          <w:tcPr>
            <w:tcW w:w="8732" w:type="dxa"/>
            <w:shd w:val="clear" w:color="auto" w:fill="FBD4B4"/>
          </w:tcPr>
          <w:p w:rsidR="00225137" w:rsidRPr="00225137" w:rsidRDefault="00225137" w:rsidP="00F71C1B">
            <w:pPr>
              <w:spacing w:after="0"/>
              <w:rPr>
                <w:rFonts w:asciiTheme="minorHAnsi" w:hAnsiTheme="minorHAnsi" w:cstheme="minorHAnsi"/>
                <w:b/>
                <w:lang w:eastAsia="zh-CN"/>
              </w:rPr>
            </w:pPr>
            <w:r w:rsidRPr="00225137">
              <w:rPr>
                <w:rFonts w:asciiTheme="minorHAnsi" w:hAnsiTheme="minorHAnsi" w:cstheme="minorHAnsi"/>
                <w:b/>
                <w:lang w:eastAsia="zh-CN"/>
              </w:rPr>
              <w:t>Proposals</w:t>
            </w:r>
          </w:p>
        </w:tc>
      </w:tr>
      <w:tr w:rsidR="00225137" w:rsidRPr="006B1C25" w:rsidTr="00F71C1B">
        <w:trPr>
          <w:trHeight w:val="714"/>
        </w:trPr>
        <w:tc>
          <w:tcPr>
            <w:tcW w:w="1559" w:type="dxa"/>
            <w:shd w:val="clear" w:color="auto" w:fill="auto"/>
          </w:tcPr>
          <w:p w:rsidR="00225137" w:rsidRPr="00225137" w:rsidRDefault="00225137" w:rsidP="00F71C1B">
            <w:pPr>
              <w:spacing w:after="0"/>
              <w:rPr>
                <w:rFonts w:asciiTheme="minorHAnsi" w:hAnsiTheme="minorHAnsi"/>
                <w:lang w:eastAsia="zh-CN"/>
              </w:rPr>
            </w:pPr>
            <w:r w:rsidRPr="00225137">
              <w:rPr>
                <w:rFonts w:asciiTheme="minorHAnsi" w:hAnsiTheme="minorHAnsi"/>
                <w:lang w:eastAsia="zh-CN"/>
              </w:rPr>
              <w:t>Ericsson</w:t>
            </w:r>
          </w:p>
        </w:tc>
        <w:tc>
          <w:tcPr>
            <w:tcW w:w="8732" w:type="dxa"/>
            <w:shd w:val="clear" w:color="auto" w:fill="auto"/>
          </w:tcPr>
          <w:p w:rsidR="00225137" w:rsidRPr="00225137" w:rsidRDefault="00225137" w:rsidP="00F71C1B">
            <w:pPr>
              <w:rPr>
                <w:rFonts w:asciiTheme="minorHAnsi" w:hAnsiTheme="minorHAnsi"/>
                <w:lang w:eastAsia="zh-CN"/>
              </w:rPr>
            </w:pPr>
            <w:r w:rsidRPr="00225137">
              <w:rPr>
                <w:rFonts w:asciiTheme="minorHAnsi" w:hAnsiTheme="minorHAnsi" w:cstheme="minorHAnsi"/>
                <w:lang w:val="en-US" w:eastAsia="zh-CN"/>
              </w:rPr>
              <w:t>30kHz FR1 :</w:t>
            </w:r>
            <w:r w:rsidRPr="00225137">
              <w:rPr>
                <w:rFonts w:asciiTheme="minorHAnsi" w:hAnsiTheme="minorHAnsi"/>
              </w:rPr>
              <w:t>DDSU, S=13D+1Gp+1U</w:t>
            </w:r>
          </w:p>
          <w:p w:rsidR="00225137" w:rsidRPr="00225137" w:rsidRDefault="00225137" w:rsidP="00F71C1B">
            <w:pPr>
              <w:rPr>
                <w:rFonts w:asciiTheme="minorHAnsi" w:hAnsiTheme="minorHAnsi" w:cstheme="minorHAnsi"/>
                <w:lang w:val="en-US" w:eastAsia="zh-CN"/>
              </w:rPr>
            </w:pPr>
            <w:r w:rsidRPr="00225137">
              <w:rPr>
                <w:rFonts w:asciiTheme="minorHAnsi" w:hAnsiTheme="minorHAnsi" w:cstheme="minorHAnsi"/>
                <w:lang w:val="en-US" w:eastAsia="zh-CN"/>
              </w:rPr>
              <w:t xml:space="preserve">120kHz FR2: </w:t>
            </w:r>
            <w:r w:rsidRPr="00225137">
              <w:rPr>
                <w:rFonts w:asciiTheme="minorHAnsi" w:hAnsiTheme="minorHAnsi"/>
              </w:rPr>
              <w:t>DDSU, S=13D+1Gp</w:t>
            </w:r>
          </w:p>
        </w:tc>
      </w:tr>
      <w:tr w:rsidR="00225137" w:rsidRPr="00473A87" w:rsidTr="00F71C1B">
        <w:tc>
          <w:tcPr>
            <w:tcW w:w="1559" w:type="dxa"/>
          </w:tcPr>
          <w:p w:rsidR="00225137" w:rsidRPr="00225137" w:rsidRDefault="00225137" w:rsidP="00F71C1B">
            <w:pPr>
              <w:spacing w:after="0"/>
              <w:rPr>
                <w:rFonts w:asciiTheme="minorHAnsi" w:hAnsiTheme="minorHAnsi"/>
                <w:lang w:eastAsia="zh-CN"/>
              </w:rPr>
            </w:pPr>
            <w:r w:rsidRPr="00225137">
              <w:rPr>
                <w:rFonts w:asciiTheme="minorHAnsi" w:hAnsiTheme="minorHAnsi"/>
                <w:lang w:eastAsia="zh-CN"/>
              </w:rPr>
              <w:t>Intel</w:t>
            </w:r>
          </w:p>
          <w:p w:rsidR="00225137" w:rsidRPr="00225137" w:rsidRDefault="00225137" w:rsidP="00F71C1B">
            <w:pPr>
              <w:spacing w:after="0"/>
              <w:rPr>
                <w:rFonts w:asciiTheme="minorHAnsi" w:hAnsiTheme="minorHAnsi"/>
                <w:lang w:eastAsia="zh-CN"/>
              </w:rPr>
            </w:pPr>
          </w:p>
        </w:tc>
        <w:tc>
          <w:tcPr>
            <w:tcW w:w="8732" w:type="dxa"/>
          </w:tcPr>
          <w:p w:rsidR="00225137" w:rsidRPr="00225137" w:rsidRDefault="00225137" w:rsidP="00F71C1B">
            <w:pPr>
              <w:tabs>
                <w:tab w:val="left" w:pos="993"/>
                <w:tab w:val="left" w:pos="1276"/>
              </w:tabs>
              <w:ind w:left="1276" w:hanging="1276"/>
              <w:jc w:val="both"/>
              <w:rPr>
                <w:rFonts w:asciiTheme="minorHAnsi" w:hAnsiTheme="minorHAnsi"/>
                <w:b/>
                <w:lang w:val="en-US"/>
              </w:rPr>
            </w:pPr>
            <w:r w:rsidRPr="00225137">
              <w:rPr>
                <w:rFonts w:asciiTheme="minorHAnsi" w:hAnsiTheme="minorHAnsi"/>
                <w:b/>
                <w:lang w:val="en-US"/>
              </w:rPr>
              <w:t>Proposal #8:</w:t>
            </w:r>
            <w:r w:rsidRPr="00225137">
              <w:rPr>
                <w:rFonts w:asciiTheme="minorHAnsi" w:hAnsiTheme="minorHAnsi"/>
                <w:b/>
                <w:lang w:val="en-US"/>
              </w:rPr>
              <w:tab/>
              <w:t>Use the following UL-DL configurations</w:t>
            </w:r>
          </w:p>
          <w:p w:rsidR="00225137" w:rsidRPr="00225137" w:rsidRDefault="00225137" w:rsidP="00F57F7E">
            <w:pPr>
              <w:numPr>
                <w:ilvl w:val="0"/>
                <w:numId w:val="21"/>
              </w:numPr>
              <w:tabs>
                <w:tab w:val="left" w:pos="993"/>
                <w:tab w:val="left" w:pos="1276"/>
              </w:tabs>
              <w:overflowPunct w:val="0"/>
              <w:autoSpaceDE w:val="0"/>
              <w:autoSpaceDN w:val="0"/>
              <w:adjustRightInd w:val="0"/>
              <w:spacing w:before="120" w:after="120"/>
              <w:ind w:firstLine="324"/>
              <w:jc w:val="both"/>
              <w:textAlignment w:val="baseline"/>
              <w:rPr>
                <w:rFonts w:asciiTheme="minorHAnsi" w:hAnsiTheme="minorHAnsi"/>
                <w:b/>
                <w:lang w:val="en-US"/>
              </w:rPr>
            </w:pPr>
            <w:r w:rsidRPr="00225137">
              <w:rPr>
                <w:rFonts w:asciiTheme="minorHAnsi" w:hAnsiTheme="minorHAnsi"/>
                <w:b/>
                <w:lang w:val="en-US"/>
              </w:rPr>
              <w:t>For FR1 tests with 30 kHz SCS: 7D1S2U for NSA test cases and DDDSU for SA test cases</w:t>
            </w:r>
          </w:p>
          <w:p w:rsidR="00225137" w:rsidRPr="00225137" w:rsidRDefault="00225137" w:rsidP="00F57F7E">
            <w:pPr>
              <w:numPr>
                <w:ilvl w:val="0"/>
                <w:numId w:val="21"/>
              </w:numPr>
              <w:tabs>
                <w:tab w:val="left" w:pos="993"/>
                <w:tab w:val="left" w:pos="1276"/>
              </w:tabs>
              <w:overflowPunct w:val="0"/>
              <w:autoSpaceDE w:val="0"/>
              <w:autoSpaceDN w:val="0"/>
              <w:adjustRightInd w:val="0"/>
              <w:spacing w:before="120" w:after="120"/>
              <w:ind w:firstLine="324"/>
              <w:jc w:val="both"/>
              <w:textAlignment w:val="baseline"/>
              <w:rPr>
                <w:rFonts w:asciiTheme="minorHAnsi" w:hAnsiTheme="minorHAnsi"/>
                <w:b/>
                <w:lang w:val="en-US"/>
              </w:rPr>
            </w:pPr>
            <w:r w:rsidRPr="00225137">
              <w:rPr>
                <w:rFonts w:asciiTheme="minorHAnsi" w:hAnsiTheme="minorHAnsi"/>
                <w:b/>
                <w:lang w:val="en-US"/>
              </w:rPr>
              <w:t>For FR2 tests: DDDSU</w:t>
            </w:r>
          </w:p>
        </w:tc>
      </w:tr>
      <w:tr w:rsidR="00225137" w:rsidRPr="00AA2739" w:rsidTr="00F71C1B">
        <w:tc>
          <w:tcPr>
            <w:tcW w:w="1559" w:type="dxa"/>
          </w:tcPr>
          <w:p w:rsidR="00225137" w:rsidRPr="00225137" w:rsidRDefault="00225137" w:rsidP="00F71C1B">
            <w:pPr>
              <w:spacing w:after="0"/>
              <w:rPr>
                <w:rFonts w:asciiTheme="minorHAnsi" w:hAnsiTheme="minorHAnsi"/>
                <w:lang w:eastAsia="zh-CN"/>
              </w:rPr>
            </w:pPr>
            <w:r w:rsidRPr="00225137">
              <w:rPr>
                <w:rFonts w:asciiTheme="minorHAnsi" w:hAnsiTheme="minorHAnsi"/>
                <w:lang w:eastAsia="zh-CN"/>
              </w:rPr>
              <w:t>Qualcomm</w:t>
            </w:r>
          </w:p>
          <w:p w:rsidR="00225137" w:rsidRPr="00225137" w:rsidRDefault="00225137" w:rsidP="00F71C1B">
            <w:pPr>
              <w:spacing w:after="0"/>
              <w:rPr>
                <w:rFonts w:asciiTheme="minorHAnsi" w:hAnsiTheme="minorHAnsi"/>
                <w:lang w:eastAsia="zh-CN"/>
              </w:rPr>
            </w:pPr>
          </w:p>
        </w:tc>
        <w:tc>
          <w:tcPr>
            <w:tcW w:w="8732" w:type="dxa"/>
          </w:tcPr>
          <w:p w:rsidR="00225137" w:rsidRPr="00225137" w:rsidRDefault="00225137" w:rsidP="00F71C1B">
            <w:pPr>
              <w:pStyle w:val="af5"/>
              <w:rPr>
                <w:rFonts w:asciiTheme="minorHAnsi" w:eastAsia="Times New Roman" w:hAnsiTheme="minorHAnsi"/>
                <w:b/>
                <w:lang w:val="en-US"/>
              </w:rPr>
            </w:pPr>
            <w:r w:rsidRPr="00225137">
              <w:rPr>
                <w:rFonts w:asciiTheme="minorHAnsi" w:eastAsia="Times New Roman" w:hAnsiTheme="minorHAnsi"/>
                <w:b/>
                <w:lang w:val="en-US"/>
              </w:rPr>
              <w:t>Proposal 1: Use the following DSDU pattern for TDD FR1 NR PDSCH demodulation performance tests.</w:t>
            </w:r>
          </w:p>
          <w:p w:rsidR="00225137" w:rsidRPr="00225137" w:rsidRDefault="00225137" w:rsidP="00F71C1B">
            <w:pPr>
              <w:rPr>
                <w:rFonts w:asciiTheme="minorHAnsi" w:hAnsiTheme="minorHAnsi"/>
                <w:lang w:val="en-US"/>
              </w:rPr>
            </w:pPr>
            <w:r w:rsidRPr="00225137">
              <w:rPr>
                <w:rFonts w:asciiTheme="minorHAnsi" w:hAnsiTheme="minorHAnsi"/>
                <w:noProof/>
                <w:lang w:val="en-US" w:eastAsia="zh-CN"/>
              </w:rPr>
              <w:drawing>
                <wp:inline distT="0" distB="0" distL="0" distR="0" wp14:anchorId="06742D82" wp14:editId="3202756C">
                  <wp:extent cx="5025543" cy="63642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59293" cy="640696"/>
                          </a:xfrm>
                          <a:prstGeom prst="rect">
                            <a:avLst/>
                          </a:prstGeom>
                          <a:noFill/>
                        </pic:spPr>
                      </pic:pic>
                    </a:graphicData>
                  </a:graphic>
                </wp:inline>
              </w:drawing>
            </w:r>
          </w:p>
          <w:p w:rsidR="00225137" w:rsidRPr="00225137" w:rsidRDefault="00225137" w:rsidP="00F71C1B">
            <w:pPr>
              <w:rPr>
                <w:rFonts w:asciiTheme="minorHAnsi" w:hAnsiTheme="minorHAnsi"/>
                <w:b/>
                <w:lang w:val="en-US"/>
              </w:rPr>
            </w:pPr>
            <w:r w:rsidRPr="00225137">
              <w:rPr>
                <w:rFonts w:asciiTheme="minorHAnsi" w:hAnsiTheme="minorHAnsi"/>
                <w:b/>
                <w:lang w:val="en-US"/>
              </w:rPr>
              <w:t>Proposal 2: Consider DL-UL jamming when defining number of guard symbols in a slot pattern.</w:t>
            </w:r>
          </w:p>
          <w:p w:rsidR="00225137" w:rsidRPr="00225137" w:rsidRDefault="00225137" w:rsidP="00F71C1B">
            <w:pPr>
              <w:rPr>
                <w:rFonts w:asciiTheme="minorHAnsi" w:hAnsiTheme="minorHAnsi"/>
                <w:b/>
                <w:lang w:val="en-US"/>
              </w:rPr>
            </w:pPr>
            <w:r w:rsidRPr="00225137">
              <w:rPr>
                <w:rFonts w:asciiTheme="minorHAnsi" w:hAnsiTheme="minorHAnsi"/>
                <w:b/>
                <w:lang w:val="en-US"/>
              </w:rPr>
              <w:t>Proposal 3: Use the following DDDU pattern for FR2 NR PDSCH demodulation performance tests.</w:t>
            </w:r>
          </w:p>
          <w:p w:rsidR="00225137" w:rsidRPr="00225137" w:rsidRDefault="00225137" w:rsidP="00F71C1B">
            <w:pPr>
              <w:rPr>
                <w:rFonts w:asciiTheme="minorHAnsi" w:hAnsiTheme="minorHAnsi"/>
                <w:lang w:val="en-US" w:eastAsia="zh-CN"/>
              </w:rPr>
            </w:pPr>
            <w:r w:rsidRPr="00225137">
              <w:rPr>
                <w:rFonts w:asciiTheme="minorHAnsi" w:hAnsiTheme="minorHAnsi"/>
                <w:noProof/>
                <w:lang w:val="en-US" w:eastAsia="zh-CN"/>
              </w:rPr>
              <w:drawing>
                <wp:inline distT="0" distB="0" distL="0" distR="0" wp14:anchorId="235F759F" wp14:editId="20300FE2">
                  <wp:extent cx="5157216" cy="88364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55111" cy="883285"/>
                          </a:xfrm>
                          <a:prstGeom prst="rect">
                            <a:avLst/>
                          </a:prstGeom>
                          <a:noFill/>
                        </pic:spPr>
                      </pic:pic>
                    </a:graphicData>
                  </a:graphic>
                </wp:inline>
              </w:drawing>
            </w:r>
          </w:p>
        </w:tc>
      </w:tr>
      <w:tr w:rsidR="00225137" w:rsidRPr="0030114E" w:rsidTr="00F71C1B">
        <w:tc>
          <w:tcPr>
            <w:tcW w:w="1559" w:type="dxa"/>
          </w:tcPr>
          <w:p w:rsidR="00225137" w:rsidRPr="00225137" w:rsidRDefault="00225137" w:rsidP="00F71C1B">
            <w:pPr>
              <w:spacing w:after="0"/>
              <w:rPr>
                <w:rFonts w:asciiTheme="minorHAnsi" w:hAnsiTheme="minorHAnsi"/>
                <w:lang w:eastAsia="zh-CN"/>
              </w:rPr>
            </w:pPr>
            <w:r w:rsidRPr="00225137">
              <w:rPr>
                <w:rFonts w:asciiTheme="minorHAnsi" w:hAnsiTheme="minorHAnsi"/>
                <w:lang w:eastAsia="zh-CN"/>
              </w:rPr>
              <w:t xml:space="preserve">NTT </w:t>
            </w:r>
            <w:r w:rsidRPr="00225137">
              <w:rPr>
                <w:rFonts w:asciiTheme="minorHAnsi" w:hAnsiTheme="minorHAnsi"/>
              </w:rPr>
              <w:t>DOCOMO</w:t>
            </w:r>
            <w:r w:rsidRPr="00225137">
              <w:rPr>
                <w:rFonts w:asciiTheme="minorHAnsi" w:hAnsiTheme="minorHAnsi"/>
                <w:lang w:eastAsia="zh-CN"/>
              </w:rPr>
              <w:t xml:space="preserve"> </w:t>
            </w:r>
          </w:p>
        </w:tc>
        <w:tc>
          <w:tcPr>
            <w:tcW w:w="8732" w:type="dxa"/>
          </w:tcPr>
          <w:p w:rsidR="00225137" w:rsidRPr="00225137" w:rsidRDefault="00225137" w:rsidP="00F71C1B">
            <w:pPr>
              <w:jc w:val="center"/>
              <w:rPr>
                <w:rFonts w:asciiTheme="minorHAnsi" w:hAnsiTheme="minorHAnsi"/>
                <w:lang w:eastAsia="ja-JP"/>
              </w:rPr>
            </w:pPr>
            <w:r w:rsidRPr="00225137">
              <w:rPr>
                <w:rFonts w:asciiTheme="minorHAnsi" w:hAnsiTheme="minorHAnsi"/>
                <w:noProof/>
                <w:lang w:val="en-US" w:eastAsia="zh-CN"/>
              </w:rPr>
              <w:drawing>
                <wp:inline distT="0" distB="0" distL="0" distR="0" wp14:anchorId="724B841C" wp14:editId="56181BCF">
                  <wp:extent cx="6122035" cy="576607"/>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2035" cy="576607"/>
                          </a:xfrm>
                          <a:prstGeom prst="rect">
                            <a:avLst/>
                          </a:prstGeom>
                          <a:noFill/>
                          <a:ln>
                            <a:noFill/>
                          </a:ln>
                        </pic:spPr>
                      </pic:pic>
                    </a:graphicData>
                  </a:graphic>
                </wp:inline>
              </w:drawing>
            </w:r>
          </w:p>
          <w:p w:rsidR="00225137" w:rsidRPr="00225137" w:rsidRDefault="00225137" w:rsidP="00F71C1B">
            <w:pPr>
              <w:spacing w:afterLines="100" w:after="240"/>
              <w:jc w:val="center"/>
              <w:rPr>
                <w:rFonts w:asciiTheme="minorHAnsi" w:hAnsiTheme="minorHAnsi"/>
                <w:lang w:eastAsia="ja-JP"/>
              </w:rPr>
            </w:pPr>
            <w:r w:rsidRPr="00225137">
              <w:rPr>
                <w:rFonts w:asciiTheme="minorHAnsi" w:hAnsiTheme="minorHAnsi"/>
                <w:lang w:eastAsia="ja-JP"/>
              </w:rPr>
              <w:t>(a) 12d+2g+1U (UL heavy configuration, e.g., for isolated area such as indoor deployment and event hall)</w:t>
            </w:r>
          </w:p>
          <w:p w:rsidR="00225137" w:rsidRPr="00225137" w:rsidRDefault="00225137" w:rsidP="00F71C1B">
            <w:pPr>
              <w:jc w:val="center"/>
              <w:rPr>
                <w:rFonts w:asciiTheme="minorHAnsi" w:hAnsiTheme="minorHAnsi"/>
                <w:lang w:eastAsia="ja-JP"/>
              </w:rPr>
            </w:pPr>
          </w:p>
          <w:p w:rsidR="00225137" w:rsidRPr="00225137" w:rsidRDefault="00225137" w:rsidP="00F71C1B">
            <w:pPr>
              <w:jc w:val="center"/>
              <w:rPr>
                <w:rFonts w:asciiTheme="minorHAnsi" w:hAnsiTheme="minorHAnsi"/>
                <w:lang w:eastAsia="ja-JP"/>
              </w:rPr>
            </w:pPr>
            <w:r w:rsidRPr="00225137">
              <w:rPr>
                <w:rFonts w:asciiTheme="minorHAnsi" w:hAnsiTheme="minorHAnsi"/>
                <w:noProof/>
                <w:lang w:val="en-US" w:eastAsia="zh-CN"/>
              </w:rPr>
              <w:drawing>
                <wp:inline distT="0" distB="0" distL="0" distR="0" wp14:anchorId="75EFB4EE" wp14:editId="07FCFB69">
                  <wp:extent cx="6122035" cy="547291"/>
                  <wp:effectExtent l="0" t="0" r="0" b="0"/>
                  <wp:docPr id="10"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035" cy="547291"/>
                          </a:xfrm>
                          <a:prstGeom prst="rect">
                            <a:avLst/>
                          </a:prstGeom>
                          <a:noFill/>
                          <a:ln>
                            <a:noFill/>
                          </a:ln>
                        </pic:spPr>
                      </pic:pic>
                    </a:graphicData>
                  </a:graphic>
                </wp:inline>
              </w:drawing>
            </w:r>
          </w:p>
          <w:p w:rsidR="00225137" w:rsidRPr="00225137" w:rsidRDefault="00225137" w:rsidP="00F71C1B">
            <w:pPr>
              <w:jc w:val="center"/>
              <w:rPr>
                <w:rFonts w:asciiTheme="minorHAnsi" w:hAnsiTheme="minorHAnsi"/>
                <w:lang w:eastAsia="ja-JP"/>
              </w:rPr>
            </w:pPr>
            <w:r w:rsidRPr="00225137">
              <w:rPr>
                <w:rFonts w:asciiTheme="minorHAnsi" w:hAnsiTheme="minorHAnsi"/>
                <w:lang w:eastAsia="ja-JP"/>
              </w:rPr>
              <w:t>(b) DSDSDSDSUU (increased UL opportunity, e.g., for URLLC)</w:t>
            </w:r>
          </w:p>
          <w:p w:rsidR="00225137" w:rsidRPr="00225137" w:rsidRDefault="00225137" w:rsidP="00F71C1B">
            <w:pPr>
              <w:spacing w:after="720"/>
              <w:jc w:val="center"/>
              <w:rPr>
                <w:rFonts w:asciiTheme="minorHAnsi" w:hAnsiTheme="minorHAnsi"/>
                <w:lang w:eastAsia="ja-JP"/>
              </w:rPr>
            </w:pPr>
            <w:r w:rsidRPr="00225137">
              <w:rPr>
                <w:rFonts w:asciiTheme="minorHAnsi" w:hAnsiTheme="minorHAnsi"/>
                <w:lang w:eastAsia="ja-JP"/>
              </w:rPr>
              <w:t>Figure 2: TDD configurations for FR1</w:t>
            </w:r>
          </w:p>
          <w:p w:rsidR="00225137" w:rsidRPr="00225137" w:rsidRDefault="00225137" w:rsidP="00F71C1B">
            <w:pPr>
              <w:jc w:val="center"/>
              <w:rPr>
                <w:rFonts w:asciiTheme="minorHAnsi" w:hAnsiTheme="minorHAnsi"/>
                <w:lang w:eastAsia="ja-JP"/>
              </w:rPr>
            </w:pPr>
            <w:r w:rsidRPr="00225137">
              <w:rPr>
                <w:rFonts w:asciiTheme="minorHAnsi" w:hAnsiTheme="minorHAnsi"/>
                <w:noProof/>
                <w:lang w:val="en-US" w:eastAsia="zh-CN"/>
              </w:rPr>
              <w:drawing>
                <wp:inline distT="0" distB="0" distL="0" distR="0" wp14:anchorId="0F45A2D2" wp14:editId="7D840430">
                  <wp:extent cx="4804913" cy="50198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31815" cy="515238"/>
                          </a:xfrm>
                          <a:prstGeom prst="rect">
                            <a:avLst/>
                          </a:prstGeom>
                          <a:noFill/>
                          <a:ln>
                            <a:noFill/>
                          </a:ln>
                        </pic:spPr>
                      </pic:pic>
                    </a:graphicData>
                  </a:graphic>
                </wp:inline>
              </w:drawing>
            </w:r>
          </w:p>
          <w:p w:rsidR="00225137" w:rsidRPr="00225137" w:rsidRDefault="00225137" w:rsidP="00F71C1B">
            <w:pPr>
              <w:jc w:val="center"/>
              <w:rPr>
                <w:rFonts w:asciiTheme="minorHAnsi" w:hAnsiTheme="minorHAnsi"/>
                <w:lang w:eastAsia="ja-JP"/>
              </w:rPr>
            </w:pPr>
            <w:r w:rsidRPr="00225137">
              <w:rPr>
                <w:rFonts w:asciiTheme="minorHAnsi" w:hAnsiTheme="minorHAnsi"/>
                <w:lang w:eastAsia="ja-JP"/>
              </w:rPr>
              <w:t>(a) D+12d+2g+2U (UL heavy configuration, e.g., for isolated area such as indoor deployment and event hall)</w:t>
            </w:r>
          </w:p>
          <w:p w:rsidR="00225137" w:rsidRPr="00225137" w:rsidRDefault="00225137" w:rsidP="00F71C1B">
            <w:pPr>
              <w:jc w:val="center"/>
              <w:rPr>
                <w:rFonts w:asciiTheme="minorHAnsi" w:hAnsiTheme="minorHAnsi"/>
                <w:b/>
                <w:lang w:eastAsia="zh-CN"/>
              </w:rPr>
            </w:pPr>
            <w:r w:rsidRPr="00225137">
              <w:rPr>
                <w:rFonts w:asciiTheme="minorHAnsi" w:hAnsiTheme="minorHAnsi"/>
                <w:lang w:eastAsia="ja-JP"/>
              </w:rPr>
              <w:t>Figure 3: TDD configurations for FR2</w:t>
            </w:r>
          </w:p>
          <w:p w:rsidR="00225137" w:rsidRPr="00225137" w:rsidRDefault="00225137" w:rsidP="00F71C1B">
            <w:pPr>
              <w:spacing w:after="60"/>
              <w:rPr>
                <w:rFonts w:asciiTheme="minorHAnsi" w:hAnsiTheme="minorHAnsi"/>
                <w:b/>
                <w:lang w:eastAsia="ja-JP"/>
              </w:rPr>
            </w:pPr>
            <w:r w:rsidRPr="00225137">
              <w:rPr>
                <w:rFonts w:asciiTheme="minorHAnsi" w:hAnsiTheme="minorHAnsi"/>
                <w:b/>
                <w:lang w:eastAsia="ja-JP"/>
              </w:rPr>
              <w:t>Proposal 7: Following TDD configurations should be included in Rel. 15 demodulation requirements.</w:t>
            </w:r>
          </w:p>
          <w:p w:rsidR="00225137" w:rsidRPr="00225137" w:rsidRDefault="00225137" w:rsidP="00F57F7E">
            <w:pPr>
              <w:numPr>
                <w:ilvl w:val="0"/>
                <w:numId w:val="11"/>
              </w:numPr>
              <w:spacing w:after="60"/>
              <w:rPr>
                <w:rFonts w:asciiTheme="minorHAnsi" w:hAnsiTheme="minorHAnsi"/>
                <w:b/>
                <w:lang w:eastAsia="ja-JP"/>
              </w:rPr>
            </w:pPr>
            <w:r w:rsidRPr="00225137">
              <w:rPr>
                <w:rFonts w:asciiTheme="minorHAnsi" w:hAnsiTheme="minorHAnsi"/>
                <w:b/>
                <w:lang w:eastAsia="ja-JP"/>
              </w:rPr>
              <w:t>FR1 30 kHz:</w:t>
            </w:r>
          </w:p>
          <w:p w:rsidR="00225137" w:rsidRPr="00225137" w:rsidRDefault="00225137" w:rsidP="00F57F7E">
            <w:pPr>
              <w:numPr>
                <w:ilvl w:val="1"/>
                <w:numId w:val="11"/>
              </w:numPr>
              <w:spacing w:after="60"/>
              <w:rPr>
                <w:rFonts w:asciiTheme="minorHAnsi" w:hAnsiTheme="minorHAnsi"/>
                <w:b/>
                <w:lang w:eastAsia="ja-JP"/>
              </w:rPr>
            </w:pPr>
            <w:r w:rsidRPr="00225137">
              <w:rPr>
                <w:rFonts w:asciiTheme="minorHAnsi" w:hAnsiTheme="minorHAnsi"/>
                <w:b/>
                <w:lang w:eastAsia="ja-JP"/>
              </w:rPr>
              <w:t>12d+2g+1U</w:t>
            </w:r>
          </w:p>
          <w:p w:rsidR="00225137" w:rsidRPr="00225137" w:rsidRDefault="00225137" w:rsidP="00F57F7E">
            <w:pPr>
              <w:numPr>
                <w:ilvl w:val="1"/>
                <w:numId w:val="11"/>
              </w:numPr>
              <w:spacing w:after="60"/>
              <w:rPr>
                <w:rFonts w:asciiTheme="minorHAnsi" w:hAnsiTheme="minorHAnsi"/>
                <w:b/>
                <w:lang w:eastAsia="ja-JP"/>
              </w:rPr>
            </w:pPr>
            <w:r w:rsidRPr="00225137">
              <w:rPr>
                <w:rFonts w:asciiTheme="minorHAnsi" w:hAnsiTheme="minorHAnsi"/>
                <w:b/>
                <w:lang w:eastAsia="ja-JP"/>
              </w:rPr>
              <w:t>DSDSDSDSUU</w:t>
            </w:r>
          </w:p>
          <w:p w:rsidR="00225137" w:rsidRPr="00225137" w:rsidRDefault="00225137" w:rsidP="00F57F7E">
            <w:pPr>
              <w:numPr>
                <w:ilvl w:val="2"/>
                <w:numId w:val="11"/>
              </w:numPr>
              <w:spacing w:after="60"/>
              <w:rPr>
                <w:rFonts w:asciiTheme="minorHAnsi" w:hAnsiTheme="minorHAnsi"/>
                <w:b/>
                <w:lang w:eastAsia="ja-JP"/>
              </w:rPr>
            </w:pPr>
            <w:r w:rsidRPr="00225137">
              <w:rPr>
                <w:rFonts w:asciiTheme="minorHAnsi" w:hAnsiTheme="minorHAnsi"/>
                <w:b/>
                <w:lang w:eastAsia="ja-JP"/>
              </w:rPr>
              <w:t>S=10d+2g+2u</w:t>
            </w:r>
          </w:p>
          <w:p w:rsidR="00225137" w:rsidRPr="00225137" w:rsidRDefault="00225137" w:rsidP="00F57F7E">
            <w:pPr>
              <w:numPr>
                <w:ilvl w:val="2"/>
                <w:numId w:val="11"/>
              </w:numPr>
              <w:spacing w:after="60"/>
              <w:rPr>
                <w:rFonts w:asciiTheme="minorHAnsi" w:hAnsiTheme="minorHAnsi"/>
                <w:b/>
                <w:lang w:eastAsia="ja-JP"/>
              </w:rPr>
            </w:pPr>
            <w:r w:rsidRPr="00225137">
              <w:rPr>
                <w:rFonts w:asciiTheme="minorHAnsi" w:hAnsiTheme="minorHAnsi"/>
                <w:b/>
                <w:lang w:eastAsia="ja-JP"/>
              </w:rPr>
              <w:t xml:space="preserve">This is configured by dynamic DL/UL assignment with or without </w:t>
            </w:r>
            <w:r w:rsidRPr="00225137">
              <w:rPr>
                <w:rFonts w:asciiTheme="minorHAnsi" w:hAnsiTheme="minorHAnsi"/>
                <w:b/>
                <w:i/>
                <w:lang w:eastAsia="ja-JP"/>
              </w:rPr>
              <w:t>TDD-UL-DL-ConfigCommon</w:t>
            </w:r>
            <w:r w:rsidRPr="00225137">
              <w:rPr>
                <w:rFonts w:asciiTheme="minorHAnsi" w:hAnsiTheme="minorHAnsi"/>
                <w:b/>
                <w:lang w:eastAsia="ja-JP"/>
              </w:rPr>
              <w:t>.</w:t>
            </w:r>
          </w:p>
          <w:p w:rsidR="00225137" w:rsidRPr="00225137" w:rsidRDefault="00225137" w:rsidP="00F57F7E">
            <w:pPr>
              <w:numPr>
                <w:ilvl w:val="0"/>
                <w:numId w:val="11"/>
              </w:numPr>
              <w:spacing w:after="60"/>
              <w:rPr>
                <w:rFonts w:asciiTheme="minorHAnsi" w:hAnsiTheme="minorHAnsi"/>
                <w:b/>
                <w:lang w:eastAsia="ja-JP"/>
              </w:rPr>
            </w:pPr>
            <w:r w:rsidRPr="00225137">
              <w:rPr>
                <w:rFonts w:asciiTheme="minorHAnsi" w:hAnsiTheme="minorHAnsi"/>
                <w:b/>
                <w:lang w:eastAsia="ja-JP"/>
              </w:rPr>
              <w:t>FR2 120 kHz:</w:t>
            </w:r>
          </w:p>
          <w:p w:rsidR="00225137" w:rsidRPr="00225137" w:rsidRDefault="00225137" w:rsidP="00F57F7E">
            <w:pPr>
              <w:numPr>
                <w:ilvl w:val="1"/>
                <w:numId w:val="11"/>
              </w:numPr>
              <w:spacing w:after="60"/>
              <w:rPr>
                <w:rFonts w:asciiTheme="minorHAnsi" w:hAnsiTheme="minorHAnsi"/>
                <w:b/>
                <w:lang w:eastAsia="ja-JP"/>
              </w:rPr>
            </w:pPr>
            <w:r w:rsidRPr="00225137">
              <w:rPr>
                <w:rFonts w:asciiTheme="minorHAnsi" w:hAnsiTheme="minorHAnsi"/>
                <w:b/>
                <w:lang w:eastAsia="ja-JP"/>
              </w:rPr>
              <w:t>D+12d+2g+2U</w:t>
            </w:r>
          </w:p>
          <w:p w:rsidR="00225137" w:rsidRPr="00225137" w:rsidRDefault="00225137" w:rsidP="00F57F7E">
            <w:pPr>
              <w:numPr>
                <w:ilvl w:val="0"/>
                <w:numId w:val="11"/>
              </w:numPr>
              <w:spacing w:after="60"/>
              <w:rPr>
                <w:rFonts w:asciiTheme="minorHAnsi" w:hAnsiTheme="minorHAnsi"/>
                <w:b/>
                <w:lang w:eastAsia="ja-JP"/>
              </w:rPr>
            </w:pPr>
            <w:r w:rsidRPr="00225137">
              <w:rPr>
                <w:rFonts w:asciiTheme="minorHAnsi" w:hAnsiTheme="minorHAnsi"/>
                <w:b/>
                <w:lang w:eastAsia="ja-JP"/>
              </w:rPr>
              <w:t>Note:</w:t>
            </w:r>
          </w:p>
          <w:p w:rsidR="00225137" w:rsidRPr="00225137" w:rsidRDefault="00225137" w:rsidP="00F57F7E">
            <w:pPr>
              <w:numPr>
                <w:ilvl w:val="1"/>
                <w:numId w:val="11"/>
              </w:numPr>
              <w:spacing w:after="60"/>
              <w:rPr>
                <w:rFonts w:asciiTheme="minorHAnsi" w:hAnsiTheme="minorHAnsi"/>
                <w:b/>
                <w:lang w:eastAsia="ja-JP"/>
              </w:rPr>
            </w:pPr>
            <w:r w:rsidRPr="00225137">
              <w:rPr>
                <w:rFonts w:asciiTheme="minorHAnsi" w:hAnsiTheme="minorHAnsi"/>
                <w:b/>
                <w:lang w:eastAsia="ja-JP"/>
              </w:rPr>
              <w:t>D: DL Slot, U: UL slot, d: DL symbol, u: UL symbol, g: Guard period</w:t>
            </w:r>
          </w:p>
          <w:p w:rsidR="00225137" w:rsidRPr="00225137" w:rsidRDefault="00225137" w:rsidP="00F71C1B">
            <w:pPr>
              <w:spacing w:after="60"/>
              <w:rPr>
                <w:rFonts w:asciiTheme="minorHAnsi" w:hAnsiTheme="minorHAnsi"/>
                <w:b/>
                <w:lang w:eastAsia="zh-CN"/>
              </w:rPr>
            </w:pPr>
            <w:r w:rsidRPr="00225137">
              <w:rPr>
                <w:rFonts w:asciiTheme="minorHAnsi" w:hAnsiTheme="minorHAnsi"/>
                <w:b/>
                <w:lang w:eastAsia="ja-JP"/>
              </w:rPr>
              <w:t>Proposal 8: The number of HARQ processes should be 8 for FDD and 16 for TDD for the parameter of PDSCH demodulation test.</w:t>
            </w:r>
          </w:p>
        </w:tc>
      </w:tr>
      <w:tr w:rsidR="00225137" w:rsidRPr="00CD5B51" w:rsidTr="00F71C1B">
        <w:tc>
          <w:tcPr>
            <w:tcW w:w="1559" w:type="dxa"/>
          </w:tcPr>
          <w:p w:rsidR="00225137" w:rsidRPr="00225137" w:rsidRDefault="00225137" w:rsidP="00F71C1B">
            <w:pPr>
              <w:rPr>
                <w:rFonts w:asciiTheme="minorHAnsi" w:hAnsiTheme="minorHAnsi"/>
                <w:lang w:eastAsia="zh-CN"/>
              </w:rPr>
            </w:pPr>
            <w:r w:rsidRPr="00225137">
              <w:rPr>
                <w:rFonts w:asciiTheme="minorHAnsi" w:hAnsiTheme="minorHAnsi"/>
                <w:lang w:eastAsia="zh-CN"/>
              </w:rPr>
              <w:t>Huawei</w:t>
            </w:r>
          </w:p>
        </w:tc>
        <w:tc>
          <w:tcPr>
            <w:tcW w:w="8732" w:type="dxa"/>
          </w:tcPr>
          <w:p w:rsidR="00225137" w:rsidRPr="00225137" w:rsidRDefault="00225137" w:rsidP="00F71C1B">
            <w:pPr>
              <w:rPr>
                <w:rFonts w:asciiTheme="minorHAnsi" w:hAnsiTheme="minorHAnsi"/>
                <w:lang w:eastAsia="zh-CN"/>
              </w:rPr>
            </w:pPr>
            <w:r w:rsidRPr="00225137">
              <w:rPr>
                <w:rFonts w:asciiTheme="minorHAnsi" w:hAnsiTheme="minorHAnsi"/>
                <w:b/>
                <w:lang w:eastAsia="zh-CN"/>
              </w:rPr>
              <w:t xml:space="preserve">Proposal 1: </w:t>
            </w:r>
            <w:r w:rsidRPr="00225137">
              <w:rPr>
                <w:rFonts w:asciiTheme="minorHAnsi" w:hAnsiTheme="minorHAnsi"/>
                <w:lang w:eastAsia="zh-CN"/>
              </w:rPr>
              <w:t>Real gNB processing time should be considered in the test setup to make the test more practical and meaningful.</w:t>
            </w:r>
          </w:p>
          <w:p w:rsidR="00225137" w:rsidRPr="00225137" w:rsidRDefault="00225137" w:rsidP="00F71C1B">
            <w:pPr>
              <w:rPr>
                <w:rFonts w:asciiTheme="minorHAnsi" w:hAnsiTheme="minorHAnsi"/>
                <w:lang w:eastAsia="zh-CN"/>
              </w:rPr>
            </w:pPr>
            <w:r w:rsidRPr="00225137">
              <w:rPr>
                <w:rFonts w:asciiTheme="minorHAnsi" w:hAnsiTheme="minorHAnsi"/>
                <w:b/>
                <w:lang w:eastAsia="zh-CN"/>
              </w:rPr>
              <w:t>Proposal 1a</w:t>
            </w:r>
            <w:r w:rsidRPr="00225137">
              <w:rPr>
                <w:rFonts w:asciiTheme="minorHAnsi" w:hAnsiTheme="minorHAnsi"/>
                <w:lang w:eastAsia="zh-CN"/>
              </w:rPr>
              <w:t>: Maximum number of HARQ processes should be considered in the test setup.</w:t>
            </w:r>
          </w:p>
          <w:p w:rsidR="00225137" w:rsidRPr="00225137" w:rsidRDefault="00225137" w:rsidP="00F71C1B">
            <w:pPr>
              <w:rPr>
                <w:rFonts w:asciiTheme="minorHAnsi" w:hAnsiTheme="minorHAnsi"/>
                <w:lang w:val="en-US" w:eastAsia="zh-CN"/>
              </w:rPr>
            </w:pPr>
            <w:r w:rsidRPr="00225137">
              <w:rPr>
                <w:rFonts w:asciiTheme="minorHAnsi" w:hAnsiTheme="minorHAnsi"/>
                <w:b/>
                <w:noProof/>
                <w:lang w:val="en-US" w:eastAsia="zh-CN"/>
              </w:rPr>
              <w:t>Proposal 2</w:t>
            </w:r>
            <w:r w:rsidRPr="00225137">
              <w:rPr>
                <w:rFonts w:asciiTheme="minorHAnsi" w:hAnsiTheme="minorHAnsi"/>
                <w:noProof/>
                <w:lang w:val="en-US" w:eastAsia="zh-CN"/>
              </w:rPr>
              <w:t xml:space="preserve">: Use special slot format </w:t>
            </w:r>
            <w:r w:rsidRPr="00225137">
              <w:rPr>
                <w:rFonts w:asciiTheme="minorHAnsi" w:hAnsiTheme="minorHAnsi"/>
                <w:lang w:val="en-US" w:eastAsia="zh-CN"/>
              </w:rPr>
              <w:t>{D10, G2, U2}</w:t>
            </w:r>
            <w:r w:rsidRPr="00225137">
              <w:rPr>
                <w:rFonts w:asciiTheme="minorHAnsi" w:hAnsiTheme="minorHAnsi"/>
                <w:noProof/>
                <w:lang w:val="en-US" w:eastAsia="zh-CN"/>
              </w:rPr>
              <w:t xml:space="preserve"> for UL/DL configuration {DDDSU} with 10 HARQ processes and K1 = {2, 3, 4, 6} for 15kHz subcarrier spacing.</w:t>
            </w:r>
          </w:p>
          <w:p w:rsidR="00225137" w:rsidRPr="00225137" w:rsidRDefault="00225137" w:rsidP="00F71C1B">
            <w:pPr>
              <w:rPr>
                <w:rFonts w:asciiTheme="minorHAnsi" w:hAnsiTheme="minorHAnsi"/>
                <w:lang w:val="en-US" w:eastAsia="zh-CN"/>
              </w:rPr>
            </w:pPr>
            <w:r w:rsidRPr="00225137">
              <w:rPr>
                <w:rFonts w:asciiTheme="minorHAnsi" w:hAnsiTheme="minorHAnsi"/>
                <w:b/>
                <w:noProof/>
                <w:lang w:val="en-US" w:eastAsia="zh-CN"/>
              </w:rPr>
              <w:t>Proposal 3</w:t>
            </w:r>
            <w:r w:rsidRPr="00225137">
              <w:rPr>
                <w:rFonts w:asciiTheme="minorHAnsi" w:hAnsiTheme="minorHAnsi"/>
                <w:noProof/>
                <w:lang w:val="en-US" w:eastAsia="zh-CN"/>
              </w:rPr>
              <w:t xml:space="preserve">: Use </w:t>
            </w:r>
            <w:r w:rsidRPr="00225137">
              <w:rPr>
                <w:rFonts w:asciiTheme="minorHAnsi" w:hAnsiTheme="minorHAnsi"/>
                <w:lang w:val="en-US" w:eastAsia="zh-CN"/>
              </w:rPr>
              <w:t>special slot format {D10, G2, U2} for UL/DL configuration {DDDSU} with</w:t>
            </w:r>
            <w:r w:rsidRPr="00225137">
              <w:rPr>
                <w:rFonts w:asciiTheme="minorHAnsi" w:hAnsiTheme="minorHAnsi"/>
                <w:noProof/>
                <w:lang w:val="en-US" w:eastAsia="zh-CN"/>
              </w:rPr>
              <w:t xml:space="preserve"> 10 HARQ processes and K1 = {2, 3, 4, 6} for 30kHz subcarrier spacing.</w:t>
            </w:r>
          </w:p>
          <w:p w:rsidR="00225137" w:rsidRPr="00225137" w:rsidRDefault="00225137" w:rsidP="00F71C1B">
            <w:pPr>
              <w:rPr>
                <w:rFonts w:asciiTheme="minorHAnsi" w:hAnsiTheme="minorHAnsi"/>
                <w:lang w:eastAsia="ja-JP"/>
              </w:rPr>
            </w:pPr>
            <w:r w:rsidRPr="00225137">
              <w:rPr>
                <w:rFonts w:asciiTheme="minorHAnsi" w:hAnsiTheme="minorHAnsi"/>
                <w:b/>
                <w:lang w:eastAsia="zh-CN"/>
              </w:rPr>
              <w:t>Proposal 4:</w:t>
            </w:r>
            <w:r w:rsidRPr="00225137">
              <w:rPr>
                <w:rFonts w:asciiTheme="minorHAnsi" w:hAnsiTheme="minorHAnsi"/>
                <w:lang w:eastAsia="zh-CN"/>
              </w:rPr>
              <w:t xml:space="preserve"> Use special slot format {D4, G6, U4} for UL/DL configuration{DDDDDDDSUU} with 16 HARQ processes and K1 = {2, 3, 4, 5, 6, 7, 8} for </w:t>
            </w:r>
            <w:r w:rsidRPr="00225137">
              <w:rPr>
                <w:rFonts w:asciiTheme="minorHAnsi" w:hAnsiTheme="minorHAnsi"/>
                <w:lang w:eastAsia="ja-JP"/>
              </w:rPr>
              <w:t>30kHz subcarrier spacing.</w:t>
            </w:r>
          </w:p>
          <w:p w:rsidR="00225137" w:rsidRPr="00225137" w:rsidRDefault="00225137" w:rsidP="00F71C1B">
            <w:pPr>
              <w:rPr>
                <w:rFonts w:asciiTheme="minorHAnsi" w:hAnsiTheme="minorHAnsi"/>
                <w:lang w:val="en-US" w:eastAsia="zh-CN"/>
              </w:rPr>
            </w:pPr>
            <w:r w:rsidRPr="00225137">
              <w:rPr>
                <w:rFonts w:asciiTheme="minorHAnsi" w:hAnsiTheme="minorHAnsi"/>
                <w:b/>
                <w:noProof/>
                <w:lang w:val="en-US" w:eastAsia="zh-CN"/>
              </w:rPr>
              <w:t>Proposal 5</w:t>
            </w:r>
            <w:r w:rsidRPr="00225137">
              <w:rPr>
                <w:rFonts w:asciiTheme="minorHAnsi" w:hAnsiTheme="minorHAnsi"/>
                <w:noProof/>
                <w:lang w:val="en-US" w:eastAsia="zh-CN"/>
              </w:rPr>
              <w:t xml:space="preserve">: </w:t>
            </w:r>
            <w:r w:rsidRPr="00225137">
              <w:rPr>
                <w:rFonts w:asciiTheme="minorHAnsi" w:hAnsiTheme="minorHAnsi"/>
                <w:lang w:eastAsia="zh-CN"/>
              </w:rPr>
              <w:t>Use special slot format {D10, G2, U2} for UL/DL configuration</w:t>
            </w:r>
            <w:r w:rsidRPr="00225137">
              <w:rPr>
                <w:rFonts w:asciiTheme="minorHAnsi" w:hAnsiTheme="minorHAnsi"/>
                <w:noProof/>
                <w:lang w:val="en-US" w:eastAsia="zh-CN"/>
              </w:rPr>
              <w:t xml:space="preserve"> {DDDSU} with 10 HARQ processes and K1 = {2, 3, 4, 6} for 60kHz subcarrier spacing.</w:t>
            </w:r>
          </w:p>
          <w:p w:rsidR="00225137" w:rsidRPr="00225137" w:rsidRDefault="00225137" w:rsidP="00F71C1B">
            <w:pPr>
              <w:rPr>
                <w:rFonts w:asciiTheme="minorHAnsi" w:hAnsiTheme="minorHAnsi"/>
                <w:lang w:val="en-US" w:eastAsia="zh-CN"/>
              </w:rPr>
            </w:pPr>
            <w:r w:rsidRPr="00225137">
              <w:rPr>
                <w:rFonts w:asciiTheme="minorHAnsi" w:hAnsiTheme="minorHAnsi"/>
                <w:b/>
                <w:lang w:val="en-US" w:eastAsia="zh-CN"/>
              </w:rPr>
              <w:t>Proposal 6</w:t>
            </w:r>
            <w:r w:rsidRPr="00225137">
              <w:rPr>
                <w:rFonts w:asciiTheme="minorHAnsi" w:hAnsiTheme="minorHAnsi"/>
                <w:lang w:val="en-US" w:eastAsia="zh-CN"/>
              </w:rPr>
              <w:t xml:space="preserve">: </w:t>
            </w:r>
            <w:r w:rsidRPr="00225137">
              <w:rPr>
                <w:rFonts w:asciiTheme="minorHAnsi" w:hAnsiTheme="minorHAnsi"/>
                <w:lang w:eastAsia="zh-CN"/>
              </w:rPr>
              <w:t>Use special slot format {D10 ,G2, U2} for UL/DL configuration</w:t>
            </w:r>
            <w:r w:rsidRPr="00225137">
              <w:rPr>
                <w:rFonts w:asciiTheme="minorHAnsi" w:hAnsiTheme="minorHAnsi"/>
                <w:lang w:val="en-US" w:eastAsia="zh-CN"/>
              </w:rPr>
              <w:t xml:space="preserve"> {DDDSU} with 16 HARQ processes and K1 = {2, 3, 4, 6} for 120kHz subcarrier spacing.</w:t>
            </w:r>
          </w:p>
        </w:tc>
      </w:tr>
    </w:tbl>
    <w:p w:rsidR="00225137" w:rsidRPr="00225137" w:rsidRDefault="00225137" w:rsidP="00225137">
      <w:pPr>
        <w:rPr>
          <w:lang w:val="en-US" w:eastAsia="zh-CN"/>
        </w:rPr>
      </w:pPr>
    </w:p>
    <w:p w:rsidR="00ED0760" w:rsidRPr="00ED2BE7" w:rsidRDefault="00ED0760" w:rsidP="00ED0760">
      <w:pPr>
        <w:spacing w:afterLines="50" w:after="120"/>
        <w:rPr>
          <w:rFonts w:asciiTheme="minorHAnsi" w:hAnsiTheme="minorHAnsi" w:cstheme="minorHAnsi"/>
          <w:b/>
          <w:lang w:eastAsia="zh-CN"/>
        </w:rPr>
      </w:pPr>
      <w:r w:rsidRPr="00ED2BE7">
        <w:rPr>
          <w:rFonts w:asciiTheme="minorHAnsi" w:hAnsiTheme="minorHAnsi" w:cstheme="minorHAnsi" w:hint="eastAsia"/>
          <w:b/>
          <w:lang w:eastAsia="zh-CN"/>
        </w:rPr>
        <w:t>Proposals</w:t>
      </w:r>
      <w:r w:rsidR="0001614A">
        <w:rPr>
          <w:rFonts w:asciiTheme="minorHAnsi" w:hAnsiTheme="minorHAnsi" w:cstheme="minorHAnsi" w:hint="eastAsia"/>
          <w:b/>
          <w:lang w:eastAsia="zh-CN"/>
        </w:rPr>
        <w:t xml:space="preserve"> summary</w:t>
      </w:r>
      <w:r w:rsidRPr="00ED2BE7">
        <w:rPr>
          <w:rFonts w:asciiTheme="minorHAnsi" w:hAnsiTheme="minorHAnsi" w:cstheme="minorHAnsi" w:hint="eastAsia"/>
          <w:b/>
          <w:lang w:eastAsia="zh-CN"/>
        </w:rPr>
        <w:t xml:space="preserve"> from companies</w:t>
      </w:r>
    </w:p>
    <w:tbl>
      <w:tblPr>
        <w:tblStyle w:val="af3"/>
        <w:tblW w:w="0" w:type="auto"/>
        <w:tblLook w:val="04A0" w:firstRow="1" w:lastRow="0" w:firstColumn="1" w:lastColumn="0" w:noHBand="0" w:noVBand="1"/>
      </w:tblPr>
      <w:tblGrid>
        <w:gridCol w:w="1529"/>
        <w:gridCol w:w="1550"/>
        <w:gridCol w:w="1855"/>
        <w:gridCol w:w="1435"/>
        <w:gridCol w:w="2135"/>
        <w:gridCol w:w="1943"/>
      </w:tblGrid>
      <w:tr w:rsidR="005F7A0C" w:rsidTr="00225137">
        <w:trPr>
          <w:trHeight w:val="136"/>
        </w:trPr>
        <w:tc>
          <w:tcPr>
            <w:tcW w:w="1529" w:type="dxa"/>
            <w:vMerge w:val="restart"/>
          </w:tcPr>
          <w:p w:rsidR="00EC11B2" w:rsidRDefault="00EC11B2" w:rsidP="00C24694">
            <w:pPr>
              <w:rPr>
                <w:rFonts w:asciiTheme="minorHAnsi" w:hAnsiTheme="minorHAnsi"/>
                <w:lang w:eastAsia="zh-CN"/>
              </w:rPr>
            </w:pPr>
            <w:r>
              <w:rPr>
                <w:rFonts w:asciiTheme="minorHAnsi" w:hAnsiTheme="minorHAnsi" w:hint="eastAsia"/>
                <w:lang w:eastAsia="zh-CN"/>
              </w:rPr>
              <w:t>Companies</w:t>
            </w:r>
          </w:p>
        </w:tc>
        <w:tc>
          <w:tcPr>
            <w:tcW w:w="4748" w:type="dxa"/>
            <w:gridSpan w:val="3"/>
          </w:tcPr>
          <w:p w:rsidR="00EC11B2" w:rsidRDefault="00EC11B2" w:rsidP="00EC11B2">
            <w:pPr>
              <w:jc w:val="center"/>
              <w:rPr>
                <w:rFonts w:asciiTheme="minorHAnsi" w:hAnsiTheme="minorHAnsi"/>
                <w:lang w:eastAsia="zh-CN"/>
              </w:rPr>
            </w:pPr>
            <w:r>
              <w:rPr>
                <w:rFonts w:asciiTheme="minorHAnsi" w:hAnsiTheme="minorHAnsi" w:hint="eastAsia"/>
                <w:lang w:eastAsia="zh-CN"/>
              </w:rPr>
              <w:t>FR1</w:t>
            </w:r>
          </w:p>
        </w:tc>
        <w:tc>
          <w:tcPr>
            <w:tcW w:w="3875" w:type="dxa"/>
            <w:gridSpan w:val="2"/>
          </w:tcPr>
          <w:p w:rsidR="00EC11B2" w:rsidRDefault="00EC11B2" w:rsidP="00EC11B2">
            <w:pPr>
              <w:jc w:val="center"/>
              <w:rPr>
                <w:rFonts w:asciiTheme="minorHAnsi" w:hAnsiTheme="minorHAnsi"/>
                <w:lang w:eastAsia="zh-CN"/>
              </w:rPr>
            </w:pPr>
            <w:r>
              <w:rPr>
                <w:rFonts w:asciiTheme="minorHAnsi" w:hAnsiTheme="minorHAnsi" w:hint="eastAsia"/>
                <w:lang w:eastAsia="zh-CN"/>
              </w:rPr>
              <w:t>FR2</w:t>
            </w:r>
          </w:p>
        </w:tc>
      </w:tr>
      <w:tr w:rsidR="009B61CC" w:rsidTr="00225137">
        <w:trPr>
          <w:trHeight w:val="136"/>
        </w:trPr>
        <w:tc>
          <w:tcPr>
            <w:tcW w:w="1529" w:type="dxa"/>
            <w:vMerge/>
          </w:tcPr>
          <w:p w:rsidR="00EC11B2" w:rsidRDefault="00EC11B2" w:rsidP="00C24694">
            <w:pPr>
              <w:rPr>
                <w:rFonts w:asciiTheme="minorHAnsi" w:hAnsiTheme="minorHAnsi"/>
                <w:lang w:eastAsia="zh-CN"/>
              </w:rPr>
            </w:pPr>
          </w:p>
        </w:tc>
        <w:tc>
          <w:tcPr>
            <w:tcW w:w="1550" w:type="dxa"/>
          </w:tcPr>
          <w:p w:rsidR="00EC11B2" w:rsidRDefault="00EC11B2" w:rsidP="00B30FE6">
            <w:pPr>
              <w:jc w:val="center"/>
              <w:rPr>
                <w:rFonts w:asciiTheme="minorHAnsi" w:hAnsiTheme="minorHAnsi"/>
                <w:lang w:eastAsia="zh-CN"/>
              </w:rPr>
            </w:pPr>
            <w:r>
              <w:rPr>
                <w:rFonts w:asciiTheme="minorHAnsi" w:hAnsiTheme="minorHAnsi" w:hint="eastAsia"/>
                <w:lang w:eastAsia="zh-CN"/>
              </w:rPr>
              <w:t>15kHz</w:t>
            </w:r>
          </w:p>
        </w:tc>
        <w:tc>
          <w:tcPr>
            <w:tcW w:w="1763" w:type="dxa"/>
          </w:tcPr>
          <w:p w:rsidR="00EC11B2" w:rsidRDefault="00EC11B2" w:rsidP="00B30FE6">
            <w:pPr>
              <w:jc w:val="center"/>
              <w:rPr>
                <w:rFonts w:asciiTheme="minorHAnsi" w:hAnsiTheme="minorHAnsi"/>
                <w:lang w:eastAsia="zh-CN"/>
              </w:rPr>
            </w:pPr>
            <w:r>
              <w:rPr>
                <w:rFonts w:asciiTheme="minorHAnsi" w:hAnsiTheme="minorHAnsi" w:hint="eastAsia"/>
                <w:lang w:eastAsia="zh-CN"/>
              </w:rPr>
              <w:t>30kHz</w:t>
            </w:r>
          </w:p>
        </w:tc>
        <w:tc>
          <w:tcPr>
            <w:tcW w:w="1435" w:type="dxa"/>
          </w:tcPr>
          <w:p w:rsidR="00EC11B2" w:rsidRDefault="008339A5" w:rsidP="00B30FE6">
            <w:pPr>
              <w:jc w:val="center"/>
              <w:rPr>
                <w:rFonts w:asciiTheme="minorHAnsi" w:hAnsiTheme="minorHAnsi"/>
                <w:lang w:eastAsia="zh-CN"/>
              </w:rPr>
            </w:pPr>
            <w:r>
              <w:rPr>
                <w:rFonts w:asciiTheme="minorHAnsi" w:hAnsiTheme="minorHAnsi" w:hint="eastAsia"/>
                <w:lang w:eastAsia="zh-CN"/>
              </w:rPr>
              <w:t>60k</w:t>
            </w:r>
            <w:r w:rsidR="00EC11B2">
              <w:rPr>
                <w:rFonts w:asciiTheme="minorHAnsi" w:hAnsiTheme="minorHAnsi" w:hint="eastAsia"/>
                <w:lang w:eastAsia="zh-CN"/>
              </w:rPr>
              <w:t>Hz</w:t>
            </w:r>
          </w:p>
        </w:tc>
        <w:tc>
          <w:tcPr>
            <w:tcW w:w="2029" w:type="dxa"/>
          </w:tcPr>
          <w:p w:rsidR="00EC11B2" w:rsidRDefault="00EC11B2" w:rsidP="00B30FE6">
            <w:pPr>
              <w:jc w:val="center"/>
              <w:rPr>
                <w:rFonts w:asciiTheme="minorHAnsi" w:hAnsiTheme="minorHAnsi"/>
                <w:lang w:eastAsia="zh-CN"/>
              </w:rPr>
            </w:pPr>
            <w:r>
              <w:rPr>
                <w:rFonts w:asciiTheme="minorHAnsi" w:hAnsiTheme="minorHAnsi" w:hint="eastAsia"/>
                <w:lang w:eastAsia="zh-CN"/>
              </w:rPr>
              <w:t>60kHz</w:t>
            </w:r>
          </w:p>
        </w:tc>
        <w:tc>
          <w:tcPr>
            <w:tcW w:w="1846" w:type="dxa"/>
          </w:tcPr>
          <w:p w:rsidR="00EC11B2" w:rsidRDefault="00EC11B2" w:rsidP="00B30FE6">
            <w:pPr>
              <w:jc w:val="center"/>
              <w:rPr>
                <w:rFonts w:asciiTheme="minorHAnsi" w:hAnsiTheme="minorHAnsi"/>
                <w:lang w:eastAsia="zh-CN"/>
              </w:rPr>
            </w:pPr>
            <w:r>
              <w:rPr>
                <w:rFonts w:asciiTheme="minorHAnsi" w:hAnsiTheme="minorHAnsi" w:hint="eastAsia"/>
                <w:lang w:eastAsia="zh-CN"/>
              </w:rPr>
              <w:t>120kHz</w:t>
            </w:r>
          </w:p>
        </w:tc>
      </w:tr>
      <w:tr w:rsidR="009B61CC" w:rsidTr="00225137">
        <w:trPr>
          <w:trHeight w:val="136"/>
        </w:trPr>
        <w:tc>
          <w:tcPr>
            <w:tcW w:w="1529" w:type="dxa"/>
          </w:tcPr>
          <w:p w:rsidR="00EC11B2" w:rsidRPr="0035780D" w:rsidRDefault="00EC11B2" w:rsidP="00EC11B2">
            <w:pPr>
              <w:spacing w:after="0"/>
              <w:rPr>
                <w:rFonts w:asciiTheme="minorHAnsi" w:hAnsiTheme="minorHAnsi"/>
                <w:lang w:eastAsia="zh-CN"/>
              </w:rPr>
            </w:pPr>
            <w:r w:rsidRPr="0035780D">
              <w:rPr>
                <w:rFonts w:asciiTheme="minorHAnsi" w:hAnsiTheme="minorHAnsi"/>
                <w:lang w:eastAsia="zh-CN"/>
              </w:rPr>
              <w:t>Ericsson</w:t>
            </w:r>
          </w:p>
          <w:p w:rsidR="00EC11B2" w:rsidRPr="0035780D" w:rsidRDefault="00EC11B2" w:rsidP="00EC11B2">
            <w:pPr>
              <w:rPr>
                <w:rFonts w:asciiTheme="minorHAnsi" w:hAnsiTheme="minorHAnsi"/>
                <w:lang w:eastAsia="zh-CN"/>
              </w:rPr>
            </w:pPr>
          </w:p>
        </w:tc>
        <w:tc>
          <w:tcPr>
            <w:tcW w:w="1550" w:type="dxa"/>
          </w:tcPr>
          <w:p w:rsidR="00EC11B2" w:rsidRPr="0035780D" w:rsidRDefault="00EC11B2" w:rsidP="00C24694">
            <w:pPr>
              <w:rPr>
                <w:rFonts w:asciiTheme="minorHAnsi" w:hAnsiTheme="minorHAnsi"/>
                <w:sz w:val="18"/>
                <w:szCs w:val="18"/>
                <w:lang w:eastAsia="zh-CN"/>
              </w:rPr>
            </w:pPr>
          </w:p>
        </w:tc>
        <w:tc>
          <w:tcPr>
            <w:tcW w:w="1763" w:type="dxa"/>
          </w:tcPr>
          <w:p w:rsidR="00EC11B2" w:rsidRPr="0035780D" w:rsidRDefault="00AA7256" w:rsidP="00AA7256">
            <w:pPr>
              <w:rPr>
                <w:rFonts w:asciiTheme="minorHAnsi" w:hAnsiTheme="minorHAnsi"/>
                <w:sz w:val="18"/>
                <w:szCs w:val="18"/>
                <w:lang w:eastAsia="zh-CN"/>
              </w:rPr>
            </w:pPr>
            <w:r>
              <w:rPr>
                <w:rFonts w:asciiTheme="minorHAnsi" w:hAnsiTheme="minorHAnsi" w:hint="eastAsia"/>
                <w:sz w:val="18"/>
                <w:szCs w:val="18"/>
                <w:lang w:eastAsia="zh-CN"/>
              </w:rPr>
              <w:t>DDSU, S = 13D+1GP</w:t>
            </w:r>
          </w:p>
        </w:tc>
        <w:tc>
          <w:tcPr>
            <w:tcW w:w="1435" w:type="dxa"/>
          </w:tcPr>
          <w:p w:rsidR="00EC11B2" w:rsidRPr="0035780D" w:rsidRDefault="00EC11B2" w:rsidP="00C24694">
            <w:pPr>
              <w:rPr>
                <w:rFonts w:asciiTheme="minorHAnsi" w:hAnsiTheme="minorHAnsi"/>
                <w:sz w:val="18"/>
                <w:szCs w:val="18"/>
                <w:lang w:eastAsia="zh-CN"/>
              </w:rPr>
            </w:pPr>
          </w:p>
        </w:tc>
        <w:tc>
          <w:tcPr>
            <w:tcW w:w="2029" w:type="dxa"/>
          </w:tcPr>
          <w:p w:rsidR="00EC11B2" w:rsidRPr="0035780D" w:rsidRDefault="00C964E1" w:rsidP="00C24694">
            <w:pPr>
              <w:rPr>
                <w:rFonts w:asciiTheme="minorHAnsi" w:hAnsiTheme="minorHAnsi"/>
                <w:sz w:val="18"/>
                <w:szCs w:val="18"/>
                <w:lang w:eastAsia="zh-CN"/>
              </w:rPr>
            </w:pPr>
            <w:r w:rsidRPr="0035780D">
              <w:rPr>
                <w:rFonts w:asciiTheme="minorHAnsi" w:hAnsiTheme="minorHAnsi"/>
                <w:sz w:val="18"/>
                <w:szCs w:val="18"/>
              </w:rPr>
              <w:t>DDSU</w:t>
            </w:r>
            <w:r w:rsidRPr="0035780D">
              <w:rPr>
                <w:rFonts w:asciiTheme="minorHAnsi" w:hAnsiTheme="minorHAnsi" w:hint="eastAsia"/>
                <w:sz w:val="18"/>
                <w:szCs w:val="18"/>
                <w:lang w:eastAsia="zh-CN"/>
              </w:rPr>
              <w:t>,</w:t>
            </w:r>
            <w:r w:rsidRPr="0035780D">
              <w:rPr>
                <w:rFonts w:asciiTheme="minorHAnsi" w:hAnsiTheme="minorHAnsi"/>
                <w:sz w:val="18"/>
                <w:szCs w:val="18"/>
              </w:rPr>
              <w:t>S=1</w:t>
            </w:r>
            <w:r w:rsidRPr="0035780D">
              <w:rPr>
                <w:rFonts w:asciiTheme="minorHAnsi" w:hAnsiTheme="minorHAnsi"/>
                <w:sz w:val="18"/>
                <w:szCs w:val="18"/>
                <w:lang w:eastAsia="zh-CN"/>
              </w:rPr>
              <w:t>2</w:t>
            </w:r>
            <w:r w:rsidRPr="0035780D">
              <w:rPr>
                <w:rFonts w:asciiTheme="minorHAnsi" w:hAnsiTheme="minorHAnsi"/>
                <w:sz w:val="18"/>
                <w:szCs w:val="18"/>
              </w:rPr>
              <w:t>D+</w:t>
            </w:r>
            <w:r w:rsidRPr="0035780D">
              <w:rPr>
                <w:rFonts w:asciiTheme="minorHAnsi" w:hAnsiTheme="minorHAnsi"/>
                <w:sz w:val="18"/>
                <w:szCs w:val="18"/>
                <w:lang w:eastAsia="zh-CN"/>
              </w:rPr>
              <w:t>2</w:t>
            </w:r>
            <w:r w:rsidRPr="0035780D">
              <w:rPr>
                <w:rFonts w:asciiTheme="minorHAnsi" w:hAnsiTheme="minorHAnsi"/>
                <w:sz w:val="18"/>
                <w:szCs w:val="18"/>
              </w:rPr>
              <w:t>Gp</w:t>
            </w:r>
          </w:p>
        </w:tc>
        <w:tc>
          <w:tcPr>
            <w:tcW w:w="1846" w:type="dxa"/>
          </w:tcPr>
          <w:p w:rsidR="00EC11B2" w:rsidRPr="0035780D" w:rsidRDefault="0035780D" w:rsidP="0035780D">
            <w:pPr>
              <w:rPr>
                <w:rFonts w:asciiTheme="minorHAnsi" w:hAnsiTheme="minorHAnsi"/>
                <w:sz w:val="18"/>
                <w:szCs w:val="18"/>
              </w:rPr>
            </w:pPr>
            <w:r w:rsidRPr="0035780D">
              <w:rPr>
                <w:rFonts w:asciiTheme="minorHAnsi" w:hAnsiTheme="minorHAnsi"/>
                <w:sz w:val="18"/>
                <w:szCs w:val="18"/>
              </w:rPr>
              <w:t>DDSU</w:t>
            </w:r>
            <w:r w:rsidRPr="0035780D">
              <w:rPr>
                <w:rFonts w:asciiTheme="minorHAnsi" w:hAnsiTheme="minorHAnsi" w:hint="eastAsia"/>
                <w:sz w:val="18"/>
                <w:szCs w:val="18"/>
                <w:lang w:eastAsia="zh-CN"/>
              </w:rPr>
              <w:t>,</w:t>
            </w:r>
            <w:r w:rsidRPr="0035780D">
              <w:rPr>
                <w:rFonts w:asciiTheme="minorHAnsi" w:hAnsiTheme="minorHAnsi"/>
                <w:sz w:val="18"/>
                <w:szCs w:val="18"/>
              </w:rPr>
              <w:t>S=1</w:t>
            </w:r>
            <w:r w:rsidRPr="0035780D">
              <w:rPr>
                <w:rFonts w:asciiTheme="minorHAnsi" w:hAnsiTheme="minorHAnsi"/>
                <w:sz w:val="18"/>
                <w:szCs w:val="18"/>
                <w:lang w:eastAsia="zh-CN"/>
              </w:rPr>
              <w:t>2</w:t>
            </w:r>
            <w:r w:rsidRPr="0035780D">
              <w:rPr>
                <w:rFonts w:asciiTheme="minorHAnsi" w:hAnsiTheme="minorHAnsi"/>
                <w:sz w:val="18"/>
                <w:szCs w:val="18"/>
              </w:rPr>
              <w:t>D+</w:t>
            </w:r>
            <w:r w:rsidRPr="0035780D">
              <w:rPr>
                <w:rFonts w:asciiTheme="minorHAnsi" w:hAnsiTheme="minorHAnsi"/>
                <w:sz w:val="18"/>
                <w:szCs w:val="18"/>
                <w:lang w:eastAsia="zh-CN"/>
              </w:rPr>
              <w:t>2</w:t>
            </w:r>
            <w:r w:rsidR="00B30FE6" w:rsidRPr="0035780D">
              <w:rPr>
                <w:rFonts w:asciiTheme="minorHAnsi" w:hAnsiTheme="minorHAnsi"/>
                <w:sz w:val="18"/>
                <w:szCs w:val="18"/>
              </w:rPr>
              <w:t>Gp</w:t>
            </w:r>
          </w:p>
        </w:tc>
      </w:tr>
      <w:tr w:rsidR="009B61CC" w:rsidTr="00225137">
        <w:trPr>
          <w:trHeight w:val="1079"/>
        </w:trPr>
        <w:tc>
          <w:tcPr>
            <w:tcW w:w="1529" w:type="dxa"/>
          </w:tcPr>
          <w:p w:rsidR="0035780D" w:rsidRPr="0031473D" w:rsidRDefault="0035780D" w:rsidP="0035780D">
            <w:pPr>
              <w:spacing w:after="0"/>
              <w:rPr>
                <w:rFonts w:asciiTheme="minorHAnsi" w:hAnsiTheme="minorHAnsi"/>
                <w:lang w:eastAsia="zh-CN"/>
              </w:rPr>
            </w:pPr>
            <w:r w:rsidRPr="0031473D">
              <w:rPr>
                <w:rFonts w:asciiTheme="minorHAnsi" w:hAnsiTheme="minorHAnsi"/>
                <w:lang w:eastAsia="zh-CN"/>
              </w:rPr>
              <w:t>Intel</w:t>
            </w:r>
          </w:p>
          <w:p w:rsidR="0035780D" w:rsidRDefault="0035780D" w:rsidP="0035780D">
            <w:pPr>
              <w:rPr>
                <w:rFonts w:asciiTheme="minorHAnsi" w:hAnsiTheme="minorHAnsi"/>
                <w:lang w:eastAsia="zh-CN"/>
              </w:rPr>
            </w:pPr>
          </w:p>
        </w:tc>
        <w:tc>
          <w:tcPr>
            <w:tcW w:w="1550" w:type="dxa"/>
          </w:tcPr>
          <w:p w:rsidR="0035780D" w:rsidRPr="0035780D" w:rsidRDefault="0035780D" w:rsidP="00E52D35">
            <w:pPr>
              <w:spacing w:after="160" w:line="259" w:lineRule="auto"/>
              <w:rPr>
                <w:rFonts w:asciiTheme="minorHAnsi" w:hAnsiTheme="minorHAnsi"/>
                <w:sz w:val="18"/>
                <w:szCs w:val="18"/>
              </w:rPr>
            </w:pPr>
          </w:p>
        </w:tc>
        <w:tc>
          <w:tcPr>
            <w:tcW w:w="1763" w:type="dxa"/>
          </w:tcPr>
          <w:p w:rsidR="008C0486" w:rsidRPr="008C0486" w:rsidRDefault="008C0486" w:rsidP="008C0486">
            <w:pPr>
              <w:spacing w:after="160" w:line="259" w:lineRule="auto"/>
              <w:rPr>
                <w:rFonts w:asciiTheme="minorHAnsi" w:hAnsiTheme="minorHAnsi"/>
                <w:sz w:val="18"/>
                <w:szCs w:val="18"/>
              </w:rPr>
            </w:pPr>
            <w:r w:rsidRPr="008C0486">
              <w:rPr>
                <w:rFonts w:asciiTheme="minorHAnsi" w:hAnsiTheme="minorHAnsi"/>
                <w:sz w:val="18"/>
                <w:szCs w:val="18"/>
              </w:rPr>
              <w:t xml:space="preserve">7D1S2U for NSA test cases </w:t>
            </w:r>
          </w:p>
          <w:p w:rsidR="0035780D" w:rsidRPr="0035780D" w:rsidRDefault="008C0486" w:rsidP="008C0486">
            <w:pPr>
              <w:spacing w:after="160" w:line="259" w:lineRule="auto"/>
              <w:rPr>
                <w:rFonts w:asciiTheme="minorHAnsi" w:hAnsiTheme="minorHAnsi"/>
                <w:sz w:val="18"/>
                <w:szCs w:val="18"/>
              </w:rPr>
            </w:pPr>
            <w:r w:rsidRPr="008C0486">
              <w:rPr>
                <w:rFonts w:asciiTheme="minorHAnsi" w:hAnsiTheme="minorHAnsi"/>
                <w:sz w:val="18"/>
                <w:szCs w:val="18"/>
              </w:rPr>
              <w:t>DDDSU for SA test cases</w:t>
            </w:r>
          </w:p>
        </w:tc>
        <w:tc>
          <w:tcPr>
            <w:tcW w:w="1435" w:type="dxa"/>
          </w:tcPr>
          <w:p w:rsidR="0035780D" w:rsidRPr="008C0486" w:rsidRDefault="0035780D" w:rsidP="005F6A5C">
            <w:pPr>
              <w:spacing w:after="160" w:line="259" w:lineRule="auto"/>
              <w:rPr>
                <w:rFonts w:asciiTheme="minorHAnsi" w:hAnsiTheme="minorHAnsi"/>
                <w:sz w:val="18"/>
                <w:szCs w:val="18"/>
                <w:lang w:eastAsia="zh-CN"/>
              </w:rPr>
            </w:pPr>
          </w:p>
        </w:tc>
        <w:tc>
          <w:tcPr>
            <w:tcW w:w="2029" w:type="dxa"/>
          </w:tcPr>
          <w:p w:rsidR="0035780D" w:rsidRPr="0035780D" w:rsidRDefault="0035780D" w:rsidP="008C0486">
            <w:pPr>
              <w:spacing w:after="160" w:line="259" w:lineRule="auto"/>
              <w:rPr>
                <w:rFonts w:asciiTheme="minorHAnsi" w:hAnsiTheme="minorHAnsi"/>
                <w:sz w:val="18"/>
                <w:szCs w:val="18"/>
              </w:rPr>
            </w:pPr>
            <w:r w:rsidRPr="0035780D">
              <w:rPr>
                <w:rFonts w:asciiTheme="minorHAnsi" w:hAnsiTheme="minorHAnsi"/>
                <w:sz w:val="18"/>
                <w:szCs w:val="18"/>
              </w:rPr>
              <w:t>DDDSU</w:t>
            </w:r>
          </w:p>
        </w:tc>
        <w:tc>
          <w:tcPr>
            <w:tcW w:w="1846" w:type="dxa"/>
          </w:tcPr>
          <w:p w:rsidR="0035780D" w:rsidRPr="0035780D" w:rsidRDefault="008C0486" w:rsidP="00E52D35">
            <w:pPr>
              <w:spacing w:after="160" w:line="259" w:lineRule="auto"/>
              <w:rPr>
                <w:rFonts w:asciiTheme="minorHAnsi" w:hAnsiTheme="minorHAnsi"/>
                <w:sz w:val="18"/>
                <w:szCs w:val="18"/>
              </w:rPr>
            </w:pPr>
            <w:r>
              <w:rPr>
                <w:rFonts w:asciiTheme="minorHAnsi" w:hAnsiTheme="minorHAnsi" w:hint="eastAsia"/>
                <w:sz w:val="18"/>
                <w:szCs w:val="18"/>
                <w:lang w:eastAsia="zh-CN"/>
              </w:rPr>
              <w:t>DDDSU</w:t>
            </w:r>
          </w:p>
        </w:tc>
      </w:tr>
      <w:tr w:rsidR="009B61CC" w:rsidTr="00225137">
        <w:trPr>
          <w:trHeight w:val="1079"/>
        </w:trPr>
        <w:tc>
          <w:tcPr>
            <w:tcW w:w="1529" w:type="dxa"/>
          </w:tcPr>
          <w:p w:rsidR="008C0486" w:rsidRPr="0031473D" w:rsidRDefault="008C0486" w:rsidP="0035780D">
            <w:pPr>
              <w:spacing w:after="0"/>
              <w:rPr>
                <w:rFonts w:asciiTheme="minorHAnsi" w:hAnsiTheme="minorHAnsi"/>
                <w:lang w:eastAsia="zh-CN"/>
              </w:rPr>
            </w:pPr>
            <w:r>
              <w:rPr>
                <w:rFonts w:asciiTheme="minorHAnsi" w:hAnsiTheme="minorHAnsi" w:hint="eastAsia"/>
                <w:lang w:eastAsia="zh-CN"/>
              </w:rPr>
              <w:t>Samsung</w:t>
            </w:r>
          </w:p>
        </w:tc>
        <w:tc>
          <w:tcPr>
            <w:tcW w:w="1550" w:type="dxa"/>
          </w:tcPr>
          <w:p w:rsidR="008C0486" w:rsidRPr="0035780D" w:rsidRDefault="008C0486" w:rsidP="00E52D35">
            <w:pPr>
              <w:spacing w:after="160" w:line="259" w:lineRule="auto"/>
              <w:rPr>
                <w:rFonts w:asciiTheme="minorHAnsi" w:hAnsiTheme="minorHAnsi"/>
                <w:sz w:val="18"/>
                <w:szCs w:val="18"/>
              </w:rPr>
            </w:pPr>
          </w:p>
        </w:tc>
        <w:tc>
          <w:tcPr>
            <w:tcW w:w="1763" w:type="dxa"/>
          </w:tcPr>
          <w:p w:rsidR="008C0486" w:rsidRPr="0035780D" w:rsidRDefault="008C0486" w:rsidP="00E52D35">
            <w:pPr>
              <w:spacing w:after="160" w:line="259" w:lineRule="auto"/>
              <w:rPr>
                <w:rFonts w:asciiTheme="minorHAnsi" w:hAnsiTheme="minorHAnsi"/>
                <w:sz w:val="18"/>
                <w:szCs w:val="18"/>
                <w:lang w:eastAsia="zh-CN"/>
              </w:rPr>
            </w:pPr>
            <w:r>
              <w:rPr>
                <w:rFonts w:asciiTheme="minorHAnsi" w:hAnsiTheme="minorHAnsi" w:hint="eastAsia"/>
                <w:sz w:val="18"/>
                <w:szCs w:val="18"/>
                <w:lang w:eastAsia="zh-CN"/>
              </w:rPr>
              <w:t>DDDSU</w:t>
            </w:r>
          </w:p>
        </w:tc>
        <w:tc>
          <w:tcPr>
            <w:tcW w:w="1435" w:type="dxa"/>
          </w:tcPr>
          <w:p w:rsidR="008C0486" w:rsidRPr="008C0486" w:rsidRDefault="008C0486" w:rsidP="008C0486">
            <w:pPr>
              <w:spacing w:after="160" w:line="259" w:lineRule="auto"/>
              <w:rPr>
                <w:rFonts w:asciiTheme="minorHAnsi" w:hAnsiTheme="minorHAnsi"/>
                <w:sz w:val="18"/>
                <w:szCs w:val="18"/>
              </w:rPr>
            </w:pPr>
          </w:p>
        </w:tc>
        <w:tc>
          <w:tcPr>
            <w:tcW w:w="2029" w:type="dxa"/>
          </w:tcPr>
          <w:p w:rsidR="008C0486" w:rsidRPr="0035780D" w:rsidRDefault="008C0486" w:rsidP="008C0486">
            <w:pPr>
              <w:spacing w:after="160" w:line="259" w:lineRule="auto"/>
              <w:rPr>
                <w:rFonts w:asciiTheme="minorHAnsi" w:hAnsiTheme="minorHAnsi"/>
                <w:sz w:val="18"/>
                <w:szCs w:val="18"/>
                <w:lang w:eastAsia="zh-CN"/>
              </w:rPr>
            </w:pPr>
            <w:r>
              <w:rPr>
                <w:rFonts w:asciiTheme="minorHAnsi" w:hAnsiTheme="minorHAnsi" w:hint="eastAsia"/>
                <w:sz w:val="18"/>
                <w:szCs w:val="18"/>
                <w:lang w:eastAsia="zh-CN"/>
              </w:rPr>
              <w:t>DDDSU</w:t>
            </w:r>
          </w:p>
        </w:tc>
        <w:tc>
          <w:tcPr>
            <w:tcW w:w="1846" w:type="dxa"/>
          </w:tcPr>
          <w:p w:rsidR="008C0486" w:rsidRDefault="008C0486" w:rsidP="00E52D35">
            <w:pPr>
              <w:spacing w:after="160" w:line="259" w:lineRule="auto"/>
              <w:rPr>
                <w:rFonts w:asciiTheme="minorHAnsi" w:hAnsiTheme="minorHAnsi"/>
                <w:sz w:val="18"/>
                <w:szCs w:val="18"/>
                <w:lang w:eastAsia="zh-CN"/>
              </w:rPr>
            </w:pPr>
            <w:r>
              <w:rPr>
                <w:rFonts w:asciiTheme="minorHAnsi" w:hAnsiTheme="minorHAnsi" w:hint="eastAsia"/>
                <w:sz w:val="18"/>
                <w:szCs w:val="18"/>
                <w:lang w:eastAsia="zh-CN"/>
              </w:rPr>
              <w:t>DDDSU</w:t>
            </w:r>
          </w:p>
        </w:tc>
      </w:tr>
      <w:tr w:rsidR="009B61CC" w:rsidTr="00225137">
        <w:trPr>
          <w:trHeight w:val="136"/>
        </w:trPr>
        <w:tc>
          <w:tcPr>
            <w:tcW w:w="1529" w:type="dxa"/>
          </w:tcPr>
          <w:p w:rsidR="0050688E" w:rsidRDefault="0050688E" w:rsidP="005F6A5C">
            <w:pPr>
              <w:spacing w:after="0"/>
              <w:rPr>
                <w:rFonts w:asciiTheme="minorHAnsi" w:hAnsiTheme="minorHAnsi"/>
                <w:lang w:eastAsia="zh-CN"/>
              </w:rPr>
            </w:pPr>
            <w:r>
              <w:rPr>
                <w:rFonts w:asciiTheme="minorHAnsi" w:hAnsiTheme="minorHAnsi" w:hint="eastAsia"/>
                <w:lang w:eastAsia="zh-CN"/>
              </w:rPr>
              <w:t>Qualcomm</w:t>
            </w:r>
          </w:p>
          <w:p w:rsidR="0050688E" w:rsidRPr="0031473D" w:rsidRDefault="0050688E" w:rsidP="005F6A5C">
            <w:pPr>
              <w:spacing w:after="0"/>
              <w:rPr>
                <w:rFonts w:asciiTheme="minorHAnsi" w:hAnsiTheme="minorHAnsi"/>
                <w:lang w:eastAsia="zh-CN"/>
              </w:rPr>
            </w:pPr>
          </w:p>
        </w:tc>
        <w:tc>
          <w:tcPr>
            <w:tcW w:w="1550" w:type="dxa"/>
          </w:tcPr>
          <w:p w:rsidR="0050688E" w:rsidRPr="005F6A5C" w:rsidRDefault="0050688E" w:rsidP="00E52D35">
            <w:pPr>
              <w:rPr>
                <w:rFonts w:asciiTheme="minorHAnsi" w:hAnsiTheme="minorHAnsi"/>
                <w:sz w:val="18"/>
                <w:szCs w:val="18"/>
              </w:rPr>
            </w:pPr>
          </w:p>
        </w:tc>
        <w:tc>
          <w:tcPr>
            <w:tcW w:w="1763" w:type="dxa"/>
          </w:tcPr>
          <w:p w:rsidR="0050688E" w:rsidRPr="005F6A5C" w:rsidRDefault="0050688E" w:rsidP="00AA7256">
            <w:pPr>
              <w:rPr>
                <w:rFonts w:asciiTheme="minorHAnsi" w:hAnsiTheme="minorHAnsi"/>
                <w:sz w:val="18"/>
                <w:szCs w:val="18"/>
                <w:lang w:eastAsia="zh-CN"/>
              </w:rPr>
            </w:pPr>
            <w:r w:rsidRPr="005F6A5C">
              <w:rPr>
                <w:rFonts w:asciiTheme="minorHAnsi" w:hAnsiTheme="minorHAnsi"/>
                <w:sz w:val="18"/>
              </w:rPr>
              <w:t>DS</w:t>
            </w:r>
            <w:r w:rsidR="008C0486">
              <w:rPr>
                <w:rFonts w:asciiTheme="minorHAnsi" w:hAnsiTheme="minorHAnsi" w:hint="eastAsia"/>
                <w:sz w:val="18"/>
                <w:lang w:eastAsia="zh-CN"/>
              </w:rPr>
              <w:t>1</w:t>
            </w:r>
            <w:r w:rsidRPr="005F6A5C">
              <w:rPr>
                <w:rFonts w:asciiTheme="minorHAnsi" w:hAnsiTheme="minorHAnsi"/>
                <w:sz w:val="18"/>
              </w:rPr>
              <w:t>S</w:t>
            </w:r>
            <w:r w:rsidR="008C0486">
              <w:rPr>
                <w:rFonts w:asciiTheme="minorHAnsi" w:hAnsiTheme="minorHAnsi" w:hint="eastAsia"/>
                <w:sz w:val="18"/>
                <w:lang w:eastAsia="zh-CN"/>
              </w:rPr>
              <w:t>2</w:t>
            </w:r>
            <w:r w:rsidR="0005664B">
              <w:rPr>
                <w:rFonts w:asciiTheme="minorHAnsi" w:hAnsiTheme="minorHAnsi" w:hint="eastAsia"/>
                <w:sz w:val="18"/>
                <w:lang w:eastAsia="zh-CN"/>
              </w:rPr>
              <w:t>U</w:t>
            </w:r>
            <w:r w:rsidRPr="005F6A5C">
              <w:rPr>
                <w:rFonts w:asciiTheme="minorHAnsi" w:hAnsiTheme="minorHAnsi"/>
                <w:sz w:val="18"/>
              </w:rPr>
              <w:t xml:space="preserve">, </w:t>
            </w:r>
            <w:r w:rsidR="008C0486">
              <w:rPr>
                <w:rFonts w:asciiTheme="minorHAnsi" w:hAnsiTheme="minorHAnsi" w:hint="eastAsia"/>
                <w:sz w:val="18"/>
                <w:lang w:eastAsia="zh-CN"/>
              </w:rPr>
              <w:t>S1= 10D +2Gp+2U, S2= 12D+2Gp</w:t>
            </w:r>
          </w:p>
        </w:tc>
        <w:tc>
          <w:tcPr>
            <w:tcW w:w="1435" w:type="dxa"/>
          </w:tcPr>
          <w:p w:rsidR="0050688E" w:rsidRPr="005F6A5C" w:rsidRDefault="0050688E" w:rsidP="00E52D35">
            <w:pPr>
              <w:rPr>
                <w:rFonts w:asciiTheme="minorHAnsi" w:hAnsiTheme="minorHAnsi"/>
                <w:sz w:val="18"/>
                <w:szCs w:val="18"/>
              </w:rPr>
            </w:pPr>
          </w:p>
        </w:tc>
        <w:tc>
          <w:tcPr>
            <w:tcW w:w="2029" w:type="dxa"/>
          </w:tcPr>
          <w:p w:rsidR="0050688E" w:rsidRPr="005F6A5C" w:rsidRDefault="0050688E" w:rsidP="00E52D35">
            <w:pPr>
              <w:spacing w:after="160" w:line="259" w:lineRule="auto"/>
              <w:rPr>
                <w:rFonts w:asciiTheme="minorHAnsi" w:hAnsiTheme="minorHAnsi"/>
                <w:sz w:val="18"/>
                <w:szCs w:val="18"/>
                <w:lang w:eastAsia="zh-CN"/>
              </w:rPr>
            </w:pPr>
          </w:p>
        </w:tc>
        <w:tc>
          <w:tcPr>
            <w:tcW w:w="1846" w:type="dxa"/>
          </w:tcPr>
          <w:p w:rsidR="0050688E" w:rsidRPr="005F6A5C" w:rsidRDefault="0050688E" w:rsidP="0050688E">
            <w:pPr>
              <w:spacing w:after="160" w:line="259" w:lineRule="auto"/>
              <w:rPr>
                <w:rFonts w:asciiTheme="minorHAnsi" w:hAnsiTheme="minorHAnsi"/>
                <w:sz w:val="18"/>
                <w:szCs w:val="18"/>
                <w:lang w:eastAsia="zh-CN"/>
              </w:rPr>
            </w:pPr>
            <w:r w:rsidRPr="005F6A5C">
              <w:rPr>
                <w:rFonts w:asciiTheme="minorHAnsi" w:hAnsiTheme="minorHAnsi"/>
                <w:sz w:val="18"/>
              </w:rPr>
              <w:t>DDSU, S = 12D+2Gp</w:t>
            </w:r>
          </w:p>
        </w:tc>
      </w:tr>
      <w:tr w:rsidR="009B61CC" w:rsidTr="00225137">
        <w:trPr>
          <w:trHeight w:val="136"/>
        </w:trPr>
        <w:tc>
          <w:tcPr>
            <w:tcW w:w="1529" w:type="dxa"/>
          </w:tcPr>
          <w:p w:rsidR="0005664B" w:rsidRDefault="0005664B" w:rsidP="00C24694">
            <w:pPr>
              <w:rPr>
                <w:rFonts w:asciiTheme="minorHAnsi" w:hAnsiTheme="minorHAnsi"/>
                <w:lang w:eastAsia="zh-CN"/>
              </w:rPr>
            </w:pPr>
            <w:r>
              <w:rPr>
                <w:rFonts w:asciiTheme="minorHAnsi" w:hAnsiTheme="minorHAnsi" w:hint="eastAsia"/>
                <w:lang w:eastAsia="zh-CN"/>
              </w:rPr>
              <w:t>NTT DoCoMo</w:t>
            </w:r>
          </w:p>
          <w:p w:rsidR="0005664B" w:rsidRDefault="0005664B" w:rsidP="00C24694">
            <w:pPr>
              <w:rPr>
                <w:rFonts w:asciiTheme="minorHAnsi" w:hAnsiTheme="minorHAnsi"/>
                <w:lang w:eastAsia="zh-CN"/>
              </w:rPr>
            </w:pPr>
          </w:p>
        </w:tc>
        <w:tc>
          <w:tcPr>
            <w:tcW w:w="1550" w:type="dxa"/>
          </w:tcPr>
          <w:p w:rsidR="0005664B" w:rsidRPr="005F7A0C" w:rsidRDefault="0005664B" w:rsidP="00C24694">
            <w:pPr>
              <w:rPr>
                <w:rFonts w:asciiTheme="minorHAnsi" w:hAnsiTheme="minorHAnsi"/>
                <w:lang w:eastAsia="zh-CN"/>
              </w:rPr>
            </w:pPr>
          </w:p>
        </w:tc>
        <w:tc>
          <w:tcPr>
            <w:tcW w:w="1763" w:type="dxa"/>
          </w:tcPr>
          <w:p w:rsidR="005F7A0C" w:rsidRPr="005F7A0C" w:rsidRDefault="005F7A0C" w:rsidP="005F7A0C">
            <w:pPr>
              <w:spacing w:after="60"/>
              <w:rPr>
                <w:rFonts w:asciiTheme="minorHAnsi" w:hAnsiTheme="minorHAnsi"/>
                <w:lang w:eastAsia="zh-CN"/>
              </w:rPr>
            </w:pPr>
            <w:r w:rsidRPr="005F7A0C">
              <w:rPr>
                <w:rFonts w:asciiTheme="minorHAnsi" w:hAnsiTheme="minorHAnsi"/>
                <w:lang w:eastAsia="zh-CN"/>
              </w:rPr>
              <w:t>Additional:</w:t>
            </w:r>
          </w:p>
          <w:p w:rsidR="008C0486" w:rsidRPr="005F7A0C" w:rsidRDefault="005F7A0C" w:rsidP="005F7A0C">
            <w:pPr>
              <w:spacing w:after="60"/>
              <w:rPr>
                <w:rFonts w:asciiTheme="minorHAnsi" w:hAnsiTheme="minorHAnsi"/>
                <w:lang w:eastAsia="zh-CN"/>
              </w:rPr>
            </w:pPr>
            <w:r>
              <w:rPr>
                <w:rFonts w:asciiTheme="minorHAnsi" w:hAnsiTheme="minorHAnsi" w:hint="eastAsia"/>
                <w:lang w:eastAsia="zh-CN"/>
              </w:rPr>
              <w:t>SU, S =12D+2Gp (UL heavy)</w:t>
            </w:r>
          </w:p>
          <w:p w:rsidR="008C0486" w:rsidRPr="005F7A0C" w:rsidRDefault="008C0486" w:rsidP="005F7A0C">
            <w:pPr>
              <w:spacing w:after="60"/>
              <w:rPr>
                <w:rFonts w:asciiTheme="minorHAnsi" w:hAnsiTheme="minorHAnsi"/>
                <w:lang w:eastAsia="zh-CN"/>
              </w:rPr>
            </w:pPr>
            <w:r w:rsidRPr="005F7A0C">
              <w:rPr>
                <w:rFonts w:asciiTheme="minorHAnsi" w:hAnsiTheme="minorHAnsi"/>
                <w:lang w:eastAsia="ja-JP"/>
              </w:rPr>
              <w:t>DSDSDSDSUU</w:t>
            </w:r>
            <w:r w:rsidR="005F7A0C">
              <w:rPr>
                <w:rFonts w:asciiTheme="minorHAnsi" w:hAnsiTheme="minorHAnsi" w:hint="eastAsia"/>
                <w:lang w:eastAsia="zh-CN"/>
              </w:rPr>
              <w:t xml:space="preserve"> (URLLC)</w:t>
            </w:r>
          </w:p>
          <w:p w:rsidR="0005664B" w:rsidRPr="005F7A0C" w:rsidRDefault="008C0486" w:rsidP="00F57F7E">
            <w:pPr>
              <w:pStyle w:val="af4"/>
              <w:numPr>
                <w:ilvl w:val="0"/>
                <w:numId w:val="22"/>
              </w:numPr>
              <w:spacing w:after="60"/>
              <w:ind w:firstLineChars="0"/>
              <w:rPr>
                <w:rFonts w:asciiTheme="minorHAnsi" w:hAnsiTheme="minorHAnsi"/>
                <w:b/>
                <w:lang w:eastAsia="ja-JP"/>
              </w:rPr>
            </w:pPr>
            <w:r w:rsidRPr="005F7A0C">
              <w:rPr>
                <w:rFonts w:asciiTheme="minorHAnsi" w:hAnsiTheme="minorHAnsi"/>
                <w:lang w:eastAsia="ja-JP"/>
              </w:rPr>
              <w:t>S=</w:t>
            </w:r>
            <w:r w:rsidR="005F7A0C">
              <w:rPr>
                <w:rFonts w:asciiTheme="minorHAnsi" w:hAnsiTheme="minorHAnsi" w:hint="eastAsia"/>
                <w:lang w:eastAsia="zh-CN"/>
              </w:rPr>
              <w:t>10D+2Gp+2U</w:t>
            </w:r>
          </w:p>
        </w:tc>
        <w:tc>
          <w:tcPr>
            <w:tcW w:w="1435" w:type="dxa"/>
          </w:tcPr>
          <w:p w:rsidR="0005664B" w:rsidRPr="005F7A0C" w:rsidRDefault="0005664B" w:rsidP="00C24694">
            <w:pPr>
              <w:rPr>
                <w:rFonts w:asciiTheme="minorHAnsi" w:hAnsiTheme="minorHAnsi"/>
                <w:lang w:eastAsia="zh-CN"/>
              </w:rPr>
            </w:pPr>
          </w:p>
        </w:tc>
        <w:tc>
          <w:tcPr>
            <w:tcW w:w="2029" w:type="dxa"/>
          </w:tcPr>
          <w:p w:rsidR="0005664B" w:rsidRPr="005F7A0C" w:rsidRDefault="0005664B" w:rsidP="00C24694">
            <w:pPr>
              <w:rPr>
                <w:rFonts w:asciiTheme="minorHAnsi" w:hAnsiTheme="minorHAnsi"/>
                <w:lang w:eastAsia="zh-CN"/>
              </w:rPr>
            </w:pPr>
          </w:p>
        </w:tc>
        <w:tc>
          <w:tcPr>
            <w:tcW w:w="1846" w:type="dxa"/>
          </w:tcPr>
          <w:p w:rsidR="005F7A0C" w:rsidRDefault="005F7A0C" w:rsidP="005F7A0C">
            <w:pPr>
              <w:spacing w:after="60"/>
              <w:rPr>
                <w:rFonts w:asciiTheme="minorHAnsi" w:hAnsiTheme="minorHAnsi"/>
                <w:lang w:eastAsia="zh-CN"/>
              </w:rPr>
            </w:pPr>
            <w:r w:rsidRPr="005F7A0C">
              <w:rPr>
                <w:rFonts w:asciiTheme="minorHAnsi" w:hAnsiTheme="minorHAnsi"/>
                <w:lang w:eastAsia="zh-CN"/>
              </w:rPr>
              <w:t>Additional</w:t>
            </w:r>
            <w:r>
              <w:rPr>
                <w:rFonts w:asciiTheme="minorHAnsi" w:hAnsiTheme="minorHAnsi" w:hint="eastAsia"/>
                <w:lang w:eastAsia="zh-CN"/>
              </w:rPr>
              <w:t>:</w:t>
            </w:r>
            <w:r w:rsidRPr="005F7A0C">
              <w:rPr>
                <w:rFonts w:asciiTheme="minorHAnsi" w:hAnsiTheme="minorHAnsi"/>
                <w:lang w:eastAsia="zh-CN"/>
              </w:rPr>
              <w:t xml:space="preserve"> </w:t>
            </w:r>
          </w:p>
          <w:p w:rsidR="005F7A0C" w:rsidRPr="005F7A0C" w:rsidRDefault="005F7A0C" w:rsidP="005F7A0C">
            <w:pPr>
              <w:spacing w:after="60"/>
              <w:rPr>
                <w:rFonts w:asciiTheme="minorHAnsi" w:hAnsiTheme="minorHAnsi"/>
                <w:lang w:eastAsia="zh-CN"/>
              </w:rPr>
            </w:pPr>
            <w:r>
              <w:rPr>
                <w:rFonts w:asciiTheme="minorHAnsi" w:hAnsiTheme="minorHAnsi" w:hint="eastAsia"/>
                <w:lang w:eastAsia="zh-CN"/>
              </w:rPr>
              <w:t>DSUU,S=</w:t>
            </w:r>
            <w:r>
              <w:rPr>
                <w:rFonts w:asciiTheme="minorHAnsi" w:hAnsiTheme="minorHAnsi"/>
                <w:lang w:eastAsia="ja-JP"/>
              </w:rPr>
              <w:t>12</w:t>
            </w:r>
            <w:r>
              <w:rPr>
                <w:rFonts w:asciiTheme="minorHAnsi" w:hAnsiTheme="minorHAnsi" w:hint="eastAsia"/>
                <w:lang w:eastAsia="zh-CN"/>
              </w:rPr>
              <w:t>D</w:t>
            </w:r>
            <w:r w:rsidRPr="005F7A0C">
              <w:rPr>
                <w:rFonts w:asciiTheme="minorHAnsi" w:hAnsiTheme="minorHAnsi"/>
                <w:lang w:eastAsia="ja-JP"/>
              </w:rPr>
              <w:t>+</w:t>
            </w:r>
            <w:r>
              <w:rPr>
                <w:rFonts w:asciiTheme="minorHAnsi" w:hAnsiTheme="minorHAnsi" w:hint="eastAsia"/>
                <w:lang w:eastAsia="zh-CN"/>
              </w:rPr>
              <w:t>2Gp</w:t>
            </w:r>
          </w:p>
          <w:p w:rsidR="0005664B" w:rsidRPr="005F7A0C" w:rsidRDefault="0005664B" w:rsidP="0005664B">
            <w:pPr>
              <w:rPr>
                <w:rFonts w:asciiTheme="minorHAnsi" w:hAnsiTheme="minorHAnsi"/>
                <w:lang w:eastAsia="zh-CN"/>
              </w:rPr>
            </w:pPr>
          </w:p>
        </w:tc>
      </w:tr>
      <w:tr w:rsidR="009B61CC" w:rsidTr="00225137">
        <w:trPr>
          <w:trHeight w:val="136"/>
        </w:trPr>
        <w:tc>
          <w:tcPr>
            <w:tcW w:w="1529" w:type="dxa"/>
          </w:tcPr>
          <w:p w:rsidR="0005664B" w:rsidRDefault="0005664B" w:rsidP="0005664B">
            <w:pPr>
              <w:rPr>
                <w:rFonts w:asciiTheme="minorHAnsi" w:hAnsiTheme="minorHAnsi"/>
                <w:lang w:eastAsia="zh-CN"/>
              </w:rPr>
            </w:pPr>
            <w:r>
              <w:rPr>
                <w:rFonts w:asciiTheme="minorHAnsi" w:hAnsiTheme="minorHAnsi" w:hint="eastAsia"/>
                <w:lang w:eastAsia="zh-CN"/>
              </w:rPr>
              <w:t>Huawei</w:t>
            </w:r>
          </w:p>
        </w:tc>
        <w:tc>
          <w:tcPr>
            <w:tcW w:w="1550" w:type="dxa"/>
          </w:tcPr>
          <w:p w:rsidR="0005664B" w:rsidRPr="0005664B" w:rsidRDefault="00473A87" w:rsidP="00C24694">
            <w:pPr>
              <w:rPr>
                <w:rFonts w:asciiTheme="minorHAnsi" w:hAnsiTheme="minorHAnsi"/>
                <w:lang w:eastAsia="zh-CN"/>
              </w:rPr>
            </w:pPr>
            <w:r>
              <w:rPr>
                <w:rFonts w:asciiTheme="minorHAnsi" w:hAnsiTheme="minorHAnsi" w:hint="eastAsia"/>
                <w:sz w:val="18"/>
                <w:lang w:eastAsia="zh-CN"/>
              </w:rPr>
              <w:t>S = 10D+2Gp</w:t>
            </w:r>
            <w:r w:rsidR="0030114E">
              <w:rPr>
                <w:rFonts w:asciiTheme="minorHAnsi" w:hAnsiTheme="minorHAnsi" w:hint="eastAsia"/>
                <w:sz w:val="18"/>
                <w:lang w:eastAsia="zh-CN"/>
              </w:rPr>
              <w:t>+2</w:t>
            </w:r>
            <w:r>
              <w:rPr>
                <w:rFonts w:asciiTheme="minorHAnsi" w:hAnsiTheme="minorHAnsi" w:hint="eastAsia"/>
                <w:sz w:val="18"/>
                <w:lang w:eastAsia="zh-CN"/>
              </w:rPr>
              <w:t>U</w:t>
            </w:r>
          </w:p>
        </w:tc>
        <w:tc>
          <w:tcPr>
            <w:tcW w:w="1763" w:type="dxa"/>
          </w:tcPr>
          <w:p w:rsidR="0005664B" w:rsidRDefault="005F7A0C" w:rsidP="008339A5">
            <w:pPr>
              <w:rPr>
                <w:rFonts w:asciiTheme="minorHAnsi" w:hAnsiTheme="minorHAnsi"/>
                <w:sz w:val="18"/>
                <w:lang w:eastAsia="zh-CN"/>
              </w:rPr>
            </w:pPr>
            <w:r>
              <w:rPr>
                <w:rFonts w:asciiTheme="minorHAnsi" w:hAnsiTheme="minorHAnsi" w:hint="eastAsia"/>
                <w:sz w:val="18"/>
                <w:lang w:eastAsia="zh-CN"/>
              </w:rPr>
              <w:t xml:space="preserve">DDDSU, S = </w:t>
            </w:r>
            <w:r w:rsidR="0096663E">
              <w:rPr>
                <w:rFonts w:asciiTheme="minorHAnsi" w:hAnsiTheme="minorHAnsi" w:hint="eastAsia"/>
                <w:sz w:val="18"/>
                <w:lang w:eastAsia="zh-CN"/>
              </w:rPr>
              <w:t>10D+</w:t>
            </w:r>
            <w:r w:rsidR="009B61CC">
              <w:rPr>
                <w:rFonts w:asciiTheme="minorHAnsi" w:hAnsiTheme="minorHAnsi" w:hint="eastAsia"/>
                <w:sz w:val="18"/>
                <w:lang w:eastAsia="zh-CN"/>
              </w:rPr>
              <w:t>2Gp+2U</w:t>
            </w:r>
          </w:p>
          <w:p w:rsidR="009B61CC" w:rsidRPr="0005664B" w:rsidRDefault="009B61CC" w:rsidP="008339A5">
            <w:pPr>
              <w:rPr>
                <w:rFonts w:asciiTheme="minorHAnsi" w:hAnsiTheme="minorHAnsi"/>
                <w:sz w:val="18"/>
                <w:lang w:eastAsia="zh-CN"/>
              </w:rPr>
            </w:pPr>
            <w:r>
              <w:rPr>
                <w:rFonts w:asciiTheme="minorHAnsi" w:hAnsiTheme="minorHAnsi" w:hint="eastAsia"/>
                <w:sz w:val="18"/>
                <w:lang w:eastAsia="zh-CN"/>
              </w:rPr>
              <w:t>7D1S2U, S=4D+6Gp+4U</w:t>
            </w:r>
          </w:p>
        </w:tc>
        <w:tc>
          <w:tcPr>
            <w:tcW w:w="1435" w:type="dxa"/>
          </w:tcPr>
          <w:p w:rsidR="0005664B" w:rsidRPr="0005664B" w:rsidRDefault="0005664B" w:rsidP="00C24694">
            <w:pPr>
              <w:rPr>
                <w:rFonts w:asciiTheme="minorHAnsi" w:hAnsiTheme="minorHAnsi"/>
                <w:lang w:eastAsia="zh-CN"/>
              </w:rPr>
            </w:pPr>
          </w:p>
        </w:tc>
        <w:tc>
          <w:tcPr>
            <w:tcW w:w="2029" w:type="dxa"/>
          </w:tcPr>
          <w:p w:rsidR="009B61CC" w:rsidRPr="0005664B" w:rsidRDefault="009B61CC" w:rsidP="00C24694">
            <w:pPr>
              <w:rPr>
                <w:rFonts w:asciiTheme="minorHAnsi" w:hAnsiTheme="minorHAnsi"/>
                <w:lang w:eastAsia="zh-CN"/>
              </w:rPr>
            </w:pPr>
            <w:r>
              <w:rPr>
                <w:rFonts w:asciiTheme="minorHAnsi" w:hAnsiTheme="minorHAnsi" w:hint="eastAsia"/>
                <w:lang w:eastAsia="zh-CN"/>
              </w:rPr>
              <w:t>DDDSU,S=10D+2Gp+2U</w:t>
            </w:r>
          </w:p>
        </w:tc>
        <w:tc>
          <w:tcPr>
            <w:tcW w:w="1846" w:type="dxa"/>
          </w:tcPr>
          <w:p w:rsidR="008339A5" w:rsidRPr="0005664B" w:rsidRDefault="009B61CC" w:rsidP="00C24694">
            <w:pPr>
              <w:rPr>
                <w:rFonts w:asciiTheme="minorHAnsi" w:hAnsiTheme="minorHAnsi"/>
                <w:sz w:val="18"/>
                <w:lang w:eastAsia="zh-CN"/>
              </w:rPr>
            </w:pPr>
            <w:r>
              <w:rPr>
                <w:rFonts w:asciiTheme="minorHAnsi" w:hAnsiTheme="minorHAnsi" w:hint="eastAsia"/>
                <w:sz w:val="18"/>
                <w:lang w:eastAsia="zh-CN"/>
              </w:rPr>
              <w:t>DDDSU,S=10D+2Gp+2U</w:t>
            </w:r>
          </w:p>
        </w:tc>
      </w:tr>
    </w:tbl>
    <w:p w:rsidR="00970B99" w:rsidRDefault="00970B99" w:rsidP="00C24694">
      <w:pPr>
        <w:rPr>
          <w:rFonts w:asciiTheme="minorHAnsi" w:hAnsiTheme="minorHAnsi"/>
          <w:lang w:eastAsia="zh-CN"/>
        </w:rPr>
      </w:pPr>
    </w:p>
    <w:p w:rsidR="00EC11B2" w:rsidRPr="00970B99" w:rsidRDefault="00970B99" w:rsidP="00970B99">
      <w:pPr>
        <w:spacing w:afterLines="50" w:after="120"/>
        <w:rPr>
          <w:rFonts w:asciiTheme="minorHAnsi" w:hAnsiTheme="minorHAnsi" w:cstheme="minorHAnsi"/>
          <w:b/>
          <w:u w:val="single"/>
          <w:lang w:eastAsia="zh-CN"/>
        </w:rPr>
      </w:pPr>
      <w:r w:rsidRPr="00970B99">
        <w:rPr>
          <w:rFonts w:asciiTheme="minorHAnsi" w:hAnsiTheme="minorHAnsi" w:cstheme="minorHAnsi" w:hint="eastAsia"/>
          <w:b/>
          <w:u w:val="single"/>
          <w:lang w:eastAsia="zh-CN"/>
        </w:rPr>
        <w:t>Previous RAN4 agreements:</w:t>
      </w:r>
    </w:p>
    <w:p w:rsidR="00F71C1B" w:rsidRPr="00970B99" w:rsidRDefault="00970B99" w:rsidP="00F57F7E">
      <w:pPr>
        <w:numPr>
          <w:ilvl w:val="0"/>
          <w:numId w:val="20"/>
        </w:numPr>
        <w:rPr>
          <w:rFonts w:asciiTheme="minorHAnsi" w:hAnsiTheme="minorHAnsi"/>
          <w:highlight w:val="green"/>
          <w:lang w:val="en-US" w:eastAsia="zh-CN"/>
        </w:rPr>
      </w:pPr>
      <w:r w:rsidRPr="00970B99">
        <w:rPr>
          <w:rFonts w:asciiTheme="minorHAnsi" w:hAnsiTheme="minorHAnsi"/>
          <w:highlight w:val="green"/>
          <w:lang w:eastAsia="zh-CN"/>
        </w:rPr>
        <w:t>Introduce multiple configurations covering different scenarios (30 kHz), FFS for detailed configurations.</w:t>
      </w:r>
    </w:p>
    <w:p w:rsidR="00F71C1B" w:rsidRPr="00970B99" w:rsidRDefault="00970B99" w:rsidP="00F57F7E">
      <w:pPr>
        <w:numPr>
          <w:ilvl w:val="1"/>
          <w:numId w:val="20"/>
        </w:numPr>
        <w:rPr>
          <w:rFonts w:asciiTheme="minorHAnsi" w:hAnsiTheme="minorHAnsi"/>
          <w:highlight w:val="green"/>
          <w:lang w:val="en-US" w:eastAsia="zh-CN"/>
        </w:rPr>
      </w:pPr>
      <w:r w:rsidRPr="00970B99">
        <w:rPr>
          <w:rFonts w:asciiTheme="minorHAnsi" w:hAnsiTheme="minorHAnsi"/>
          <w:highlight w:val="green"/>
          <w:lang w:eastAsia="zh-CN"/>
        </w:rPr>
        <w:t>FFS for other numerologies</w:t>
      </w:r>
    </w:p>
    <w:p w:rsidR="00F71C1B" w:rsidRPr="00970B99" w:rsidRDefault="00970B99" w:rsidP="00F57F7E">
      <w:pPr>
        <w:numPr>
          <w:ilvl w:val="0"/>
          <w:numId w:val="20"/>
        </w:numPr>
        <w:rPr>
          <w:rFonts w:asciiTheme="minorHAnsi" w:hAnsiTheme="minorHAnsi"/>
          <w:highlight w:val="green"/>
          <w:lang w:val="en-US" w:eastAsia="zh-CN"/>
        </w:rPr>
      </w:pPr>
      <w:r w:rsidRPr="00970B99">
        <w:rPr>
          <w:rFonts w:asciiTheme="minorHAnsi" w:hAnsiTheme="minorHAnsi"/>
          <w:highlight w:val="green"/>
          <w:lang w:eastAsia="zh-CN"/>
        </w:rPr>
        <w:t xml:space="preserve">Configuration for different SCSs will be decided separately </w:t>
      </w:r>
    </w:p>
    <w:p w:rsidR="00F71C1B" w:rsidRPr="00970B99" w:rsidRDefault="00970B99" w:rsidP="00F57F7E">
      <w:pPr>
        <w:numPr>
          <w:ilvl w:val="0"/>
          <w:numId w:val="20"/>
        </w:numPr>
        <w:rPr>
          <w:rFonts w:asciiTheme="minorHAnsi" w:hAnsiTheme="minorHAnsi"/>
          <w:highlight w:val="green"/>
          <w:lang w:val="en-US" w:eastAsia="zh-CN"/>
        </w:rPr>
      </w:pPr>
      <w:r w:rsidRPr="00970B99">
        <w:rPr>
          <w:rFonts w:asciiTheme="minorHAnsi" w:hAnsiTheme="minorHAnsi"/>
          <w:highlight w:val="green"/>
          <w:lang w:val="en-US" w:eastAsia="zh-CN"/>
        </w:rPr>
        <w:t>Test set-up</w:t>
      </w:r>
    </w:p>
    <w:p w:rsidR="00F71C1B" w:rsidRPr="00970B99" w:rsidRDefault="00970B99" w:rsidP="00F57F7E">
      <w:pPr>
        <w:numPr>
          <w:ilvl w:val="1"/>
          <w:numId w:val="20"/>
        </w:numPr>
        <w:rPr>
          <w:rFonts w:asciiTheme="minorHAnsi" w:hAnsiTheme="minorHAnsi"/>
          <w:highlight w:val="green"/>
          <w:lang w:val="en-US" w:eastAsia="zh-CN"/>
        </w:rPr>
      </w:pPr>
      <w:r w:rsidRPr="00970B99">
        <w:rPr>
          <w:rFonts w:asciiTheme="minorHAnsi" w:hAnsiTheme="minorHAnsi"/>
          <w:highlight w:val="green"/>
          <w:lang w:eastAsia="zh-CN"/>
        </w:rPr>
        <w:t xml:space="preserve">FR1: </w:t>
      </w:r>
    </w:p>
    <w:p w:rsidR="00F71C1B" w:rsidRPr="00970B99" w:rsidRDefault="00970B99" w:rsidP="00F57F7E">
      <w:pPr>
        <w:numPr>
          <w:ilvl w:val="2"/>
          <w:numId w:val="20"/>
        </w:numPr>
        <w:rPr>
          <w:rFonts w:asciiTheme="minorHAnsi" w:hAnsiTheme="minorHAnsi"/>
          <w:highlight w:val="green"/>
          <w:lang w:val="en-US" w:eastAsia="zh-CN"/>
        </w:rPr>
      </w:pPr>
      <w:r w:rsidRPr="00970B99">
        <w:rPr>
          <w:rFonts w:asciiTheme="minorHAnsi" w:hAnsiTheme="minorHAnsi"/>
          <w:highlight w:val="green"/>
          <w:lang w:eastAsia="zh-CN"/>
        </w:rPr>
        <w:t>15 kHz: DDDSU(aligned with LTE config#2 with 5ms periodicity)</w:t>
      </w:r>
    </w:p>
    <w:p w:rsidR="00F71C1B" w:rsidRPr="00970B99" w:rsidRDefault="00970B99" w:rsidP="00F57F7E">
      <w:pPr>
        <w:numPr>
          <w:ilvl w:val="3"/>
          <w:numId w:val="20"/>
        </w:numPr>
        <w:rPr>
          <w:rFonts w:asciiTheme="minorHAnsi" w:hAnsiTheme="minorHAnsi"/>
          <w:highlight w:val="green"/>
          <w:lang w:val="en-US" w:eastAsia="zh-CN"/>
        </w:rPr>
      </w:pPr>
      <w:r w:rsidRPr="00970B99">
        <w:rPr>
          <w:rFonts w:asciiTheme="minorHAnsi" w:hAnsiTheme="minorHAnsi"/>
          <w:highlight w:val="green"/>
          <w:lang w:eastAsia="zh-CN"/>
        </w:rPr>
        <w:t>S = 12D+1Gp+1U</w:t>
      </w:r>
    </w:p>
    <w:p w:rsidR="00F71C1B" w:rsidRPr="00970B99" w:rsidRDefault="00970B99" w:rsidP="00F57F7E">
      <w:pPr>
        <w:numPr>
          <w:ilvl w:val="0"/>
          <w:numId w:val="20"/>
        </w:numPr>
        <w:rPr>
          <w:rFonts w:asciiTheme="minorHAnsi" w:hAnsiTheme="minorHAnsi"/>
          <w:highlight w:val="green"/>
          <w:lang w:val="en-US" w:eastAsia="zh-CN"/>
        </w:rPr>
      </w:pPr>
      <w:r w:rsidRPr="00970B99">
        <w:rPr>
          <w:rFonts w:asciiTheme="minorHAnsi" w:hAnsiTheme="minorHAnsi"/>
          <w:highlight w:val="green"/>
          <w:lang w:eastAsia="zh-CN"/>
        </w:rPr>
        <w:t>Candidate options for initial simulation alignment purpose:</w:t>
      </w:r>
    </w:p>
    <w:p w:rsidR="00F71C1B" w:rsidRPr="00970B99" w:rsidRDefault="00970B99" w:rsidP="00F57F7E">
      <w:pPr>
        <w:numPr>
          <w:ilvl w:val="1"/>
          <w:numId w:val="20"/>
        </w:numPr>
        <w:rPr>
          <w:rFonts w:asciiTheme="minorHAnsi" w:hAnsiTheme="minorHAnsi"/>
          <w:highlight w:val="green"/>
          <w:lang w:val="en-US" w:eastAsia="zh-CN"/>
        </w:rPr>
      </w:pPr>
      <w:r w:rsidRPr="00970B99">
        <w:rPr>
          <w:rFonts w:asciiTheme="minorHAnsi" w:hAnsiTheme="minorHAnsi"/>
          <w:highlight w:val="green"/>
          <w:lang w:eastAsia="zh-CN"/>
        </w:rPr>
        <w:t xml:space="preserve">FR1 15 kHz: </w:t>
      </w:r>
    </w:p>
    <w:p w:rsidR="00F71C1B" w:rsidRPr="00970B99" w:rsidRDefault="00970B99" w:rsidP="00F57F7E">
      <w:pPr>
        <w:numPr>
          <w:ilvl w:val="2"/>
          <w:numId w:val="20"/>
        </w:numPr>
        <w:rPr>
          <w:rFonts w:asciiTheme="minorHAnsi" w:hAnsiTheme="minorHAnsi"/>
          <w:highlight w:val="green"/>
          <w:lang w:val="en-US" w:eastAsia="zh-CN"/>
        </w:rPr>
      </w:pPr>
      <w:r w:rsidRPr="00970B99">
        <w:rPr>
          <w:rFonts w:asciiTheme="minorHAnsi" w:hAnsiTheme="minorHAnsi"/>
          <w:highlight w:val="green"/>
          <w:lang w:eastAsia="zh-CN"/>
        </w:rPr>
        <w:t>DDDSU(aligned with LTE config#2 with 5ms periodicity)</w:t>
      </w:r>
    </w:p>
    <w:p w:rsidR="00F71C1B" w:rsidRPr="00970B99" w:rsidRDefault="00970B99" w:rsidP="00F57F7E">
      <w:pPr>
        <w:numPr>
          <w:ilvl w:val="3"/>
          <w:numId w:val="20"/>
        </w:numPr>
        <w:rPr>
          <w:rFonts w:asciiTheme="minorHAnsi" w:hAnsiTheme="minorHAnsi"/>
          <w:highlight w:val="green"/>
          <w:lang w:val="en-US" w:eastAsia="zh-CN"/>
        </w:rPr>
      </w:pPr>
      <w:r w:rsidRPr="00970B99">
        <w:rPr>
          <w:rFonts w:asciiTheme="minorHAnsi" w:hAnsiTheme="minorHAnsi"/>
          <w:highlight w:val="green"/>
          <w:lang w:eastAsia="zh-CN"/>
        </w:rPr>
        <w:t>S = 12D+1Gp+1U</w:t>
      </w:r>
    </w:p>
    <w:p w:rsidR="00F71C1B" w:rsidRPr="00970B99" w:rsidRDefault="00970B99" w:rsidP="00F57F7E">
      <w:pPr>
        <w:numPr>
          <w:ilvl w:val="1"/>
          <w:numId w:val="20"/>
        </w:numPr>
        <w:rPr>
          <w:rFonts w:asciiTheme="minorHAnsi" w:hAnsiTheme="minorHAnsi"/>
          <w:highlight w:val="green"/>
          <w:lang w:val="en-US" w:eastAsia="zh-CN"/>
        </w:rPr>
      </w:pPr>
      <w:r w:rsidRPr="00970B99">
        <w:rPr>
          <w:rFonts w:asciiTheme="minorHAnsi" w:hAnsiTheme="minorHAnsi"/>
          <w:highlight w:val="green"/>
          <w:lang w:eastAsia="zh-CN"/>
        </w:rPr>
        <w:t>FR1 30 kHz:</w:t>
      </w:r>
    </w:p>
    <w:p w:rsidR="00F71C1B" w:rsidRPr="00970B99" w:rsidRDefault="00970B99" w:rsidP="00F57F7E">
      <w:pPr>
        <w:numPr>
          <w:ilvl w:val="2"/>
          <w:numId w:val="20"/>
        </w:numPr>
        <w:rPr>
          <w:rFonts w:asciiTheme="minorHAnsi" w:hAnsiTheme="minorHAnsi"/>
          <w:highlight w:val="green"/>
          <w:lang w:val="en-US" w:eastAsia="zh-CN"/>
        </w:rPr>
      </w:pPr>
      <w:r w:rsidRPr="00970B99">
        <w:rPr>
          <w:rFonts w:asciiTheme="minorHAnsi" w:hAnsiTheme="minorHAnsi"/>
          <w:highlight w:val="green"/>
          <w:lang w:eastAsia="zh-CN"/>
        </w:rPr>
        <w:t xml:space="preserve">DDDSU </w:t>
      </w:r>
    </w:p>
    <w:p w:rsidR="00F71C1B" w:rsidRPr="00970B99" w:rsidRDefault="00970B99" w:rsidP="00F57F7E">
      <w:pPr>
        <w:numPr>
          <w:ilvl w:val="2"/>
          <w:numId w:val="20"/>
        </w:numPr>
        <w:rPr>
          <w:rFonts w:asciiTheme="minorHAnsi" w:hAnsiTheme="minorHAnsi"/>
          <w:highlight w:val="green"/>
          <w:lang w:val="en-US" w:eastAsia="zh-CN"/>
        </w:rPr>
      </w:pPr>
      <w:r w:rsidRPr="00970B99">
        <w:rPr>
          <w:rFonts w:asciiTheme="minorHAnsi" w:hAnsiTheme="minorHAnsi"/>
          <w:highlight w:val="green"/>
          <w:lang w:eastAsia="zh-CN"/>
        </w:rPr>
        <w:t xml:space="preserve">7D1S2U </w:t>
      </w:r>
    </w:p>
    <w:p w:rsidR="00F71C1B" w:rsidRPr="00970B99" w:rsidRDefault="00970B99" w:rsidP="00F57F7E">
      <w:pPr>
        <w:numPr>
          <w:ilvl w:val="2"/>
          <w:numId w:val="20"/>
        </w:numPr>
        <w:rPr>
          <w:rFonts w:asciiTheme="minorHAnsi" w:hAnsiTheme="minorHAnsi"/>
          <w:highlight w:val="green"/>
          <w:lang w:val="en-US" w:eastAsia="zh-CN"/>
        </w:rPr>
      </w:pPr>
      <w:r w:rsidRPr="00970B99">
        <w:rPr>
          <w:rFonts w:asciiTheme="minorHAnsi" w:hAnsiTheme="minorHAnsi"/>
          <w:highlight w:val="green"/>
          <w:lang w:eastAsia="zh-CN"/>
        </w:rPr>
        <w:t>DSSU</w:t>
      </w:r>
    </w:p>
    <w:p w:rsidR="00F71C1B" w:rsidRPr="00970B99" w:rsidRDefault="00970B99" w:rsidP="00F57F7E">
      <w:pPr>
        <w:numPr>
          <w:ilvl w:val="3"/>
          <w:numId w:val="20"/>
        </w:numPr>
        <w:rPr>
          <w:rFonts w:asciiTheme="minorHAnsi" w:hAnsiTheme="minorHAnsi"/>
          <w:highlight w:val="green"/>
          <w:lang w:val="en-US" w:eastAsia="zh-CN"/>
        </w:rPr>
      </w:pPr>
      <w:r w:rsidRPr="00970B99">
        <w:rPr>
          <w:rFonts w:asciiTheme="minorHAnsi" w:hAnsiTheme="minorHAnsi"/>
          <w:highlight w:val="green"/>
          <w:lang w:eastAsia="zh-CN"/>
        </w:rPr>
        <w:t>S</w:t>
      </w:r>
      <w:r w:rsidRPr="00970B99">
        <w:rPr>
          <w:rFonts w:asciiTheme="minorHAnsi" w:hAnsiTheme="minorHAnsi"/>
          <w:highlight w:val="green"/>
          <w:vertAlign w:val="subscript"/>
          <w:lang w:eastAsia="zh-CN"/>
        </w:rPr>
        <w:t>1</w:t>
      </w:r>
      <w:r w:rsidRPr="00970B99">
        <w:rPr>
          <w:rFonts w:asciiTheme="minorHAnsi" w:hAnsiTheme="minorHAnsi"/>
          <w:highlight w:val="green"/>
          <w:lang w:eastAsia="zh-CN"/>
        </w:rPr>
        <w:t xml:space="preserve"> = 10D+2Gp+2U, S</w:t>
      </w:r>
      <w:r w:rsidRPr="00970B99">
        <w:rPr>
          <w:rFonts w:asciiTheme="minorHAnsi" w:hAnsiTheme="minorHAnsi"/>
          <w:highlight w:val="green"/>
          <w:vertAlign w:val="subscript"/>
          <w:lang w:eastAsia="zh-CN"/>
        </w:rPr>
        <w:t>2</w:t>
      </w:r>
      <w:r w:rsidRPr="00970B99">
        <w:rPr>
          <w:rFonts w:asciiTheme="minorHAnsi" w:hAnsiTheme="minorHAnsi"/>
          <w:highlight w:val="green"/>
          <w:lang w:eastAsia="zh-CN"/>
        </w:rPr>
        <w:t xml:space="preserve"> = 12D+2Gp</w:t>
      </w:r>
    </w:p>
    <w:p w:rsidR="00F71C1B" w:rsidRPr="00970B99" w:rsidRDefault="00970B99" w:rsidP="00F57F7E">
      <w:pPr>
        <w:numPr>
          <w:ilvl w:val="1"/>
          <w:numId w:val="20"/>
        </w:numPr>
        <w:rPr>
          <w:rFonts w:asciiTheme="minorHAnsi" w:hAnsiTheme="minorHAnsi"/>
          <w:highlight w:val="green"/>
          <w:lang w:val="en-US" w:eastAsia="zh-CN"/>
        </w:rPr>
      </w:pPr>
      <w:r w:rsidRPr="00970B99">
        <w:rPr>
          <w:rFonts w:asciiTheme="minorHAnsi" w:hAnsiTheme="minorHAnsi"/>
          <w:highlight w:val="green"/>
          <w:lang w:eastAsia="zh-CN"/>
        </w:rPr>
        <w:t xml:space="preserve">FR2 60 kHz: </w:t>
      </w:r>
    </w:p>
    <w:p w:rsidR="00F71C1B" w:rsidRPr="00970B99" w:rsidRDefault="00970B99" w:rsidP="00F57F7E">
      <w:pPr>
        <w:numPr>
          <w:ilvl w:val="2"/>
          <w:numId w:val="20"/>
        </w:numPr>
        <w:rPr>
          <w:rFonts w:asciiTheme="minorHAnsi" w:hAnsiTheme="minorHAnsi"/>
          <w:highlight w:val="green"/>
          <w:lang w:val="en-US" w:eastAsia="zh-CN"/>
        </w:rPr>
      </w:pPr>
      <w:r w:rsidRPr="00970B99">
        <w:rPr>
          <w:rFonts w:asciiTheme="minorHAnsi" w:hAnsiTheme="minorHAnsi"/>
          <w:highlight w:val="green"/>
          <w:lang w:eastAsia="zh-CN"/>
        </w:rPr>
        <w:t>DDDSU</w:t>
      </w:r>
    </w:p>
    <w:p w:rsidR="00F71C1B" w:rsidRPr="00970B99" w:rsidRDefault="00970B99" w:rsidP="00F57F7E">
      <w:pPr>
        <w:numPr>
          <w:ilvl w:val="1"/>
          <w:numId w:val="20"/>
        </w:numPr>
        <w:rPr>
          <w:rFonts w:asciiTheme="minorHAnsi" w:hAnsiTheme="minorHAnsi"/>
          <w:highlight w:val="green"/>
          <w:lang w:val="en-US" w:eastAsia="zh-CN"/>
        </w:rPr>
      </w:pPr>
      <w:r w:rsidRPr="00970B99">
        <w:rPr>
          <w:rFonts w:asciiTheme="minorHAnsi" w:hAnsiTheme="minorHAnsi"/>
          <w:highlight w:val="green"/>
          <w:lang w:eastAsia="zh-CN"/>
        </w:rPr>
        <w:t xml:space="preserve">FR2 120 kHz: </w:t>
      </w:r>
    </w:p>
    <w:p w:rsidR="00F71C1B" w:rsidRPr="00970B99" w:rsidRDefault="00970B99" w:rsidP="00F57F7E">
      <w:pPr>
        <w:numPr>
          <w:ilvl w:val="2"/>
          <w:numId w:val="20"/>
        </w:numPr>
        <w:rPr>
          <w:rFonts w:asciiTheme="minorHAnsi" w:hAnsiTheme="minorHAnsi"/>
          <w:highlight w:val="green"/>
          <w:lang w:val="en-US" w:eastAsia="zh-CN"/>
        </w:rPr>
      </w:pPr>
      <w:r w:rsidRPr="00970B99">
        <w:rPr>
          <w:rFonts w:asciiTheme="minorHAnsi" w:hAnsiTheme="minorHAnsi"/>
          <w:highlight w:val="green"/>
          <w:lang w:eastAsia="zh-CN"/>
        </w:rPr>
        <w:t>DDDSU</w:t>
      </w:r>
    </w:p>
    <w:p w:rsidR="00F71C1B" w:rsidRPr="00970B99" w:rsidRDefault="00970B99" w:rsidP="00F57F7E">
      <w:pPr>
        <w:numPr>
          <w:ilvl w:val="2"/>
          <w:numId w:val="20"/>
        </w:numPr>
        <w:rPr>
          <w:rFonts w:asciiTheme="minorHAnsi" w:hAnsiTheme="minorHAnsi"/>
          <w:highlight w:val="green"/>
          <w:lang w:val="en-US" w:eastAsia="zh-CN"/>
        </w:rPr>
      </w:pPr>
      <w:r w:rsidRPr="00970B99">
        <w:rPr>
          <w:rFonts w:asciiTheme="minorHAnsi" w:hAnsiTheme="minorHAnsi"/>
          <w:highlight w:val="green"/>
          <w:lang w:eastAsia="zh-CN"/>
        </w:rPr>
        <w:t>DSDSU</w:t>
      </w:r>
    </w:p>
    <w:p w:rsidR="00F71C1B" w:rsidRPr="00970B99" w:rsidRDefault="00970B99" w:rsidP="00F57F7E">
      <w:pPr>
        <w:numPr>
          <w:ilvl w:val="3"/>
          <w:numId w:val="20"/>
        </w:numPr>
        <w:rPr>
          <w:rFonts w:asciiTheme="minorHAnsi" w:hAnsiTheme="minorHAnsi"/>
          <w:highlight w:val="green"/>
          <w:lang w:val="en-US" w:eastAsia="zh-CN"/>
        </w:rPr>
      </w:pPr>
      <w:r w:rsidRPr="00970B99">
        <w:rPr>
          <w:rFonts w:asciiTheme="minorHAnsi" w:hAnsiTheme="minorHAnsi"/>
          <w:highlight w:val="green"/>
          <w:lang w:eastAsia="zh-CN"/>
        </w:rPr>
        <w:t>S = 10D+2Gp+2U</w:t>
      </w:r>
    </w:p>
    <w:p w:rsidR="00F71C1B" w:rsidRPr="00970B99" w:rsidRDefault="00970B99" w:rsidP="00F57F7E">
      <w:pPr>
        <w:numPr>
          <w:ilvl w:val="0"/>
          <w:numId w:val="20"/>
        </w:numPr>
        <w:rPr>
          <w:rFonts w:asciiTheme="minorHAnsi" w:hAnsiTheme="minorHAnsi"/>
          <w:highlight w:val="green"/>
          <w:lang w:val="en-US" w:eastAsia="zh-CN"/>
        </w:rPr>
      </w:pPr>
      <w:r w:rsidRPr="00970B99">
        <w:rPr>
          <w:rFonts w:asciiTheme="minorHAnsi" w:hAnsiTheme="minorHAnsi"/>
          <w:highlight w:val="green"/>
          <w:lang w:eastAsia="zh-CN"/>
        </w:rPr>
        <w:t>TDD configurations for performance requirements can be different with initial alignment simulations assumption</w:t>
      </w:r>
    </w:p>
    <w:p w:rsidR="00CD76BB" w:rsidRPr="00BD6CDB" w:rsidRDefault="00970B99" w:rsidP="00F57F7E">
      <w:pPr>
        <w:numPr>
          <w:ilvl w:val="0"/>
          <w:numId w:val="20"/>
        </w:numPr>
        <w:rPr>
          <w:rFonts w:asciiTheme="minorHAnsi" w:hAnsiTheme="minorHAnsi"/>
          <w:highlight w:val="green"/>
          <w:lang w:val="en-US" w:eastAsia="zh-CN"/>
        </w:rPr>
      </w:pPr>
      <w:r w:rsidRPr="00970B99">
        <w:rPr>
          <w:rFonts w:asciiTheme="minorHAnsi" w:hAnsiTheme="minorHAnsi"/>
          <w:highlight w:val="green"/>
          <w:lang w:eastAsia="zh-CN"/>
        </w:rPr>
        <w:t>Skip PDSCH scheduling for special sub-frames scheduling for initial simulation purpose, except for DSSU of 30 kHz, DSDSU of 120 kHz</w:t>
      </w:r>
    </w:p>
    <w:p w:rsidR="00BD6CDB" w:rsidRDefault="00BD6CDB" w:rsidP="00C24694">
      <w:pPr>
        <w:rPr>
          <w:rFonts w:asciiTheme="minorHAnsi" w:hAnsiTheme="minorHAnsi"/>
          <w:b/>
          <w:lang w:val="en-US" w:eastAsia="zh-CN"/>
        </w:rPr>
      </w:pPr>
      <w:r>
        <w:rPr>
          <w:rFonts w:asciiTheme="minorHAnsi" w:hAnsiTheme="minorHAnsi" w:hint="eastAsia"/>
          <w:b/>
          <w:lang w:val="en-US" w:eastAsia="zh-CN"/>
        </w:rPr>
        <w:t xml:space="preserve">Q1: Do we need default configuration for each SCS if multiple configurations </w:t>
      </w:r>
      <w:r>
        <w:rPr>
          <w:rFonts w:asciiTheme="minorHAnsi" w:hAnsiTheme="minorHAnsi"/>
          <w:b/>
          <w:lang w:val="en-US" w:eastAsia="zh-CN"/>
        </w:rPr>
        <w:t>introduced</w:t>
      </w:r>
      <w:r>
        <w:rPr>
          <w:rFonts w:asciiTheme="minorHAnsi" w:hAnsiTheme="minorHAnsi" w:hint="eastAsia"/>
          <w:b/>
          <w:lang w:val="en-US" w:eastAsia="zh-CN"/>
        </w:rPr>
        <w:t xml:space="preserve"> under certain SCS(s)?</w:t>
      </w:r>
    </w:p>
    <w:p w:rsidR="00BD6CDB" w:rsidRDefault="00BD6CDB" w:rsidP="00C24694">
      <w:pPr>
        <w:rPr>
          <w:rFonts w:asciiTheme="minorHAnsi" w:hAnsiTheme="minorHAnsi"/>
          <w:b/>
          <w:lang w:val="en-US" w:eastAsia="zh-CN"/>
        </w:rPr>
      </w:pPr>
      <w:r>
        <w:rPr>
          <w:rFonts w:asciiTheme="minorHAnsi" w:hAnsiTheme="minorHAnsi" w:hint="eastAsia"/>
          <w:b/>
          <w:lang w:val="en-US" w:eastAsia="zh-CN"/>
        </w:rPr>
        <w:t>Q2: Special sub-frames configurations for 15 kHz</w:t>
      </w:r>
    </w:p>
    <w:p w:rsidR="00BD6CDB" w:rsidRDefault="00BD6CDB" w:rsidP="00C24694">
      <w:pPr>
        <w:rPr>
          <w:rFonts w:asciiTheme="minorHAnsi" w:hAnsiTheme="minorHAnsi"/>
          <w:b/>
          <w:lang w:val="en-US" w:eastAsia="zh-CN"/>
        </w:rPr>
      </w:pPr>
      <w:r>
        <w:rPr>
          <w:rFonts w:asciiTheme="minorHAnsi" w:hAnsiTheme="minorHAnsi" w:hint="eastAsia"/>
          <w:b/>
          <w:lang w:val="en-US" w:eastAsia="zh-CN"/>
        </w:rPr>
        <w:t xml:space="preserve">Candidate options: </w:t>
      </w:r>
    </w:p>
    <w:p w:rsidR="00BD6CDB" w:rsidRPr="00BD6CDB" w:rsidRDefault="00BD6CDB" w:rsidP="00F57F7E">
      <w:pPr>
        <w:numPr>
          <w:ilvl w:val="0"/>
          <w:numId w:val="20"/>
        </w:numPr>
        <w:rPr>
          <w:rFonts w:asciiTheme="minorHAnsi" w:hAnsiTheme="minorHAnsi"/>
          <w:lang w:eastAsia="zh-CN"/>
        </w:rPr>
      </w:pPr>
      <w:r w:rsidRPr="00BD6CDB">
        <w:rPr>
          <w:rFonts w:asciiTheme="minorHAnsi" w:hAnsiTheme="minorHAnsi" w:hint="eastAsia"/>
          <w:lang w:eastAsia="zh-CN"/>
        </w:rPr>
        <w:t>Option1: S =12D+1Gp+1U (previous RAN4 agreements)</w:t>
      </w:r>
    </w:p>
    <w:p w:rsidR="00BD6CDB" w:rsidRDefault="00BD6CDB" w:rsidP="00F57F7E">
      <w:pPr>
        <w:numPr>
          <w:ilvl w:val="0"/>
          <w:numId w:val="20"/>
        </w:numPr>
        <w:rPr>
          <w:rFonts w:asciiTheme="minorHAnsi" w:hAnsiTheme="minorHAnsi"/>
          <w:lang w:eastAsia="zh-CN"/>
        </w:rPr>
      </w:pPr>
      <w:r w:rsidRPr="00BD6CDB">
        <w:rPr>
          <w:rFonts w:asciiTheme="minorHAnsi" w:hAnsiTheme="minorHAnsi" w:hint="eastAsia"/>
          <w:lang w:eastAsia="zh-CN"/>
        </w:rPr>
        <w:t>Option2: S = 10D+2Gp+2U (Huawei)</w:t>
      </w:r>
    </w:p>
    <w:p w:rsidR="003A6C51" w:rsidRDefault="003A6C51" w:rsidP="003A6C51">
      <w:pPr>
        <w:ind w:left="360"/>
        <w:rPr>
          <w:rFonts w:asciiTheme="minorHAnsi" w:hAnsiTheme="minorHAnsi"/>
          <w:lang w:eastAsia="zh-CN"/>
        </w:rPr>
      </w:pPr>
      <w:r>
        <w:rPr>
          <w:rFonts w:asciiTheme="minorHAnsi" w:hAnsiTheme="minorHAnsi" w:hint="eastAsia"/>
          <w:lang w:eastAsia="zh-CN"/>
        </w:rPr>
        <w:t xml:space="preserve">Huawei: During REFSENS </w:t>
      </w:r>
      <w:r>
        <w:rPr>
          <w:rFonts w:asciiTheme="minorHAnsi" w:hAnsiTheme="minorHAnsi"/>
          <w:lang w:eastAsia="zh-CN"/>
        </w:rPr>
        <w:t>discussion</w:t>
      </w:r>
      <w:r>
        <w:rPr>
          <w:rFonts w:asciiTheme="minorHAnsi" w:hAnsiTheme="minorHAnsi" w:hint="eastAsia"/>
          <w:lang w:eastAsia="zh-CN"/>
        </w:rPr>
        <w:t xml:space="preserve"> for Special sub-frame configuration, Op2 aligned with real network configurations</w:t>
      </w:r>
    </w:p>
    <w:p w:rsidR="003A6C51" w:rsidRDefault="003A6C51" w:rsidP="003A6C51">
      <w:pPr>
        <w:ind w:left="360"/>
        <w:rPr>
          <w:rFonts w:asciiTheme="minorHAnsi" w:hAnsiTheme="minorHAnsi"/>
          <w:lang w:eastAsia="zh-CN"/>
        </w:rPr>
      </w:pPr>
      <w:r>
        <w:rPr>
          <w:rFonts w:asciiTheme="minorHAnsi" w:hAnsiTheme="minorHAnsi" w:hint="eastAsia"/>
          <w:lang w:eastAsia="zh-CN"/>
        </w:rPr>
        <w:t>Ericsson: want to further check</w:t>
      </w:r>
      <w:r w:rsidR="00C81844">
        <w:rPr>
          <w:rFonts w:asciiTheme="minorHAnsi" w:hAnsiTheme="minorHAnsi" w:hint="eastAsia"/>
          <w:lang w:eastAsia="zh-CN"/>
        </w:rPr>
        <w:t>,</w:t>
      </w:r>
    </w:p>
    <w:p w:rsidR="00BD6CDB" w:rsidRDefault="00BD6CDB" w:rsidP="00C24694">
      <w:pPr>
        <w:rPr>
          <w:rFonts w:asciiTheme="minorHAnsi" w:hAnsiTheme="minorHAnsi"/>
          <w:b/>
          <w:lang w:val="en-US" w:eastAsia="zh-CN"/>
        </w:rPr>
      </w:pPr>
    </w:p>
    <w:p w:rsidR="00CD76BB" w:rsidRDefault="00BD6CDB" w:rsidP="00C24694">
      <w:pPr>
        <w:rPr>
          <w:rFonts w:asciiTheme="minorHAnsi" w:hAnsiTheme="minorHAnsi"/>
          <w:b/>
          <w:lang w:eastAsia="zh-CN"/>
        </w:rPr>
      </w:pPr>
      <w:r>
        <w:rPr>
          <w:rFonts w:asciiTheme="minorHAnsi" w:hAnsiTheme="minorHAnsi" w:hint="eastAsia"/>
          <w:b/>
          <w:lang w:eastAsia="zh-CN"/>
        </w:rPr>
        <w:t>Q3</w:t>
      </w:r>
      <w:r w:rsidR="00CD76BB">
        <w:rPr>
          <w:rFonts w:asciiTheme="minorHAnsi" w:hAnsiTheme="minorHAnsi" w:hint="eastAsia"/>
          <w:b/>
          <w:lang w:eastAsia="zh-CN"/>
        </w:rPr>
        <w:t>: Configurations for 30 kHz?</w:t>
      </w:r>
    </w:p>
    <w:p w:rsidR="00BD6CDB" w:rsidRDefault="0096663E" w:rsidP="00C24694">
      <w:pPr>
        <w:rPr>
          <w:rFonts w:asciiTheme="minorHAnsi" w:hAnsiTheme="minorHAnsi"/>
          <w:b/>
          <w:lang w:eastAsia="zh-CN"/>
        </w:rPr>
      </w:pPr>
      <w:r>
        <w:rPr>
          <w:rFonts w:asciiTheme="minorHAnsi" w:hAnsiTheme="minorHAnsi" w:hint="eastAsia"/>
          <w:b/>
          <w:lang w:eastAsia="zh-CN"/>
        </w:rPr>
        <w:t>Candidate options:</w:t>
      </w:r>
    </w:p>
    <w:p w:rsidR="0096663E" w:rsidRPr="00C81844" w:rsidRDefault="0096663E" w:rsidP="00C81844">
      <w:pPr>
        <w:rPr>
          <w:rFonts w:asciiTheme="minorHAnsi" w:hAnsiTheme="minorHAnsi"/>
          <w:b/>
          <w:lang w:eastAsia="zh-CN"/>
        </w:rPr>
      </w:pPr>
      <w:r>
        <w:rPr>
          <w:rFonts w:asciiTheme="minorHAnsi" w:hAnsiTheme="minorHAnsi" w:hint="eastAsia"/>
          <w:b/>
          <w:lang w:eastAsia="zh-CN"/>
        </w:rPr>
        <w:t xml:space="preserve">Default: </w:t>
      </w:r>
    </w:p>
    <w:p w:rsidR="0096663E" w:rsidRPr="003A6C51" w:rsidRDefault="003A6C51" w:rsidP="00C24694">
      <w:pPr>
        <w:rPr>
          <w:rFonts w:asciiTheme="minorHAnsi" w:hAnsiTheme="minorHAnsi"/>
          <w:lang w:eastAsia="zh-CN"/>
        </w:rPr>
      </w:pPr>
      <w:r w:rsidRPr="003A6C51">
        <w:rPr>
          <w:rFonts w:asciiTheme="minorHAnsi" w:hAnsiTheme="minorHAnsi" w:hint="eastAsia"/>
          <w:lang w:eastAsia="zh-CN"/>
        </w:rPr>
        <w:t>Huawei: considering timeline, firstly focused on typical scenarios</w:t>
      </w:r>
    </w:p>
    <w:p w:rsidR="003A6C51" w:rsidRDefault="003A6C51" w:rsidP="00C24694">
      <w:pPr>
        <w:rPr>
          <w:rFonts w:asciiTheme="minorHAnsi" w:hAnsiTheme="minorHAnsi"/>
          <w:lang w:eastAsia="zh-CN"/>
        </w:rPr>
      </w:pPr>
      <w:r w:rsidRPr="003A6C51">
        <w:rPr>
          <w:rFonts w:asciiTheme="minorHAnsi" w:hAnsiTheme="minorHAnsi" w:hint="eastAsia"/>
          <w:lang w:eastAsia="zh-CN"/>
        </w:rPr>
        <w:t>Intel: Two scenarios, NSA aligned with LTE</w:t>
      </w:r>
      <w:r>
        <w:rPr>
          <w:rFonts w:asciiTheme="minorHAnsi" w:hAnsiTheme="minorHAnsi" w:hint="eastAsia"/>
          <w:lang w:eastAsia="zh-CN"/>
        </w:rPr>
        <w:t xml:space="preserve"> (7D1S2U)</w:t>
      </w:r>
      <w:r w:rsidRPr="003A6C51">
        <w:rPr>
          <w:rFonts w:asciiTheme="minorHAnsi" w:hAnsiTheme="minorHAnsi" w:hint="eastAsia"/>
          <w:lang w:eastAsia="zh-CN"/>
        </w:rPr>
        <w:t xml:space="preserve"> and SA </w:t>
      </w:r>
    </w:p>
    <w:p w:rsidR="003A6C51" w:rsidRDefault="003A6C51" w:rsidP="00C24694">
      <w:pPr>
        <w:rPr>
          <w:rFonts w:asciiTheme="minorHAnsi" w:hAnsiTheme="minorHAnsi"/>
          <w:lang w:eastAsia="zh-CN"/>
        </w:rPr>
      </w:pPr>
      <w:r>
        <w:rPr>
          <w:rFonts w:asciiTheme="minorHAnsi" w:hAnsiTheme="minorHAnsi" w:hint="eastAsia"/>
          <w:lang w:eastAsia="zh-CN"/>
        </w:rPr>
        <w:t xml:space="preserve">Ericsson: we have different </w:t>
      </w:r>
      <w:r w:rsidR="00C81844">
        <w:rPr>
          <w:rFonts w:asciiTheme="minorHAnsi" w:hAnsiTheme="minorHAnsi"/>
          <w:lang w:eastAsia="zh-CN"/>
        </w:rPr>
        <w:t>understandings;</w:t>
      </w:r>
      <w:r w:rsidR="00C81844">
        <w:rPr>
          <w:rFonts w:asciiTheme="minorHAnsi" w:hAnsiTheme="minorHAnsi" w:hint="eastAsia"/>
          <w:lang w:eastAsia="zh-CN"/>
        </w:rPr>
        <w:t xml:space="preserve"> need to collect operators</w:t>
      </w:r>
      <w:r w:rsidR="00C81844">
        <w:rPr>
          <w:rFonts w:asciiTheme="minorHAnsi" w:hAnsiTheme="minorHAnsi"/>
          <w:lang w:eastAsia="zh-CN"/>
        </w:rPr>
        <w:t>’</w:t>
      </w:r>
      <w:r w:rsidR="00C81844">
        <w:rPr>
          <w:rFonts w:asciiTheme="minorHAnsi" w:hAnsiTheme="minorHAnsi" w:hint="eastAsia"/>
          <w:lang w:eastAsia="zh-CN"/>
        </w:rPr>
        <w:t xml:space="preserve"> preference</w:t>
      </w:r>
    </w:p>
    <w:p w:rsidR="00C81844" w:rsidRDefault="00C81844" w:rsidP="00C24694">
      <w:pPr>
        <w:rPr>
          <w:rFonts w:asciiTheme="minorHAnsi" w:hAnsiTheme="minorHAnsi"/>
          <w:lang w:eastAsia="zh-CN"/>
        </w:rPr>
      </w:pPr>
      <w:r>
        <w:rPr>
          <w:rFonts w:asciiTheme="minorHAnsi" w:hAnsiTheme="minorHAnsi" w:hint="eastAsia"/>
          <w:lang w:eastAsia="zh-CN"/>
        </w:rPr>
        <w:t>NTT DoCoMo: Prefer 7D1S2U,</w:t>
      </w:r>
      <w:r w:rsidRPr="00C81844">
        <w:rPr>
          <w:rFonts w:asciiTheme="minorHAnsi" w:hAnsiTheme="minorHAnsi" w:hint="eastAsia"/>
          <w:sz w:val="18"/>
          <w:lang w:eastAsia="zh-CN"/>
        </w:rPr>
        <w:t xml:space="preserve"> </w:t>
      </w:r>
      <w:r>
        <w:rPr>
          <w:rFonts w:asciiTheme="minorHAnsi" w:hAnsiTheme="minorHAnsi" w:hint="eastAsia"/>
          <w:sz w:val="18"/>
          <w:lang w:eastAsia="zh-CN"/>
        </w:rPr>
        <w:t>S =  6D4Gp4U</w:t>
      </w:r>
    </w:p>
    <w:p w:rsidR="00C81844" w:rsidRDefault="00C81844" w:rsidP="00C24694">
      <w:pPr>
        <w:rPr>
          <w:rFonts w:asciiTheme="minorHAnsi" w:hAnsiTheme="minorHAnsi"/>
          <w:lang w:eastAsia="zh-CN"/>
        </w:rPr>
      </w:pPr>
      <w:r w:rsidRPr="00C81844">
        <w:rPr>
          <w:rFonts w:asciiTheme="minorHAnsi" w:hAnsiTheme="minorHAnsi" w:hint="eastAsia"/>
          <w:highlight w:val="green"/>
          <w:lang w:eastAsia="zh-CN"/>
        </w:rPr>
        <w:t>Agreement: Further collect operators</w:t>
      </w:r>
      <w:r w:rsidRPr="00C81844">
        <w:rPr>
          <w:rFonts w:asciiTheme="minorHAnsi" w:hAnsiTheme="minorHAnsi"/>
          <w:highlight w:val="green"/>
          <w:lang w:eastAsia="zh-CN"/>
        </w:rPr>
        <w:t>’</w:t>
      </w:r>
      <w:r w:rsidRPr="00C81844">
        <w:rPr>
          <w:rFonts w:asciiTheme="minorHAnsi" w:hAnsiTheme="minorHAnsi" w:hint="eastAsia"/>
          <w:highlight w:val="green"/>
          <w:lang w:eastAsia="zh-CN"/>
        </w:rPr>
        <w:t xml:space="preserve"> preference considering different region deployment plan</w:t>
      </w:r>
    </w:p>
    <w:p w:rsidR="00C81844" w:rsidRDefault="00C81844" w:rsidP="00C24694">
      <w:pPr>
        <w:rPr>
          <w:rFonts w:asciiTheme="minorHAnsi" w:hAnsiTheme="minorHAnsi"/>
          <w:lang w:eastAsia="zh-CN"/>
        </w:rPr>
      </w:pPr>
      <w:r w:rsidRPr="00C964E1">
        <w:rPr>
          <w:rFonts w:asciiTheme="minorHAnsi" w:hAnsiTheme="minorHAnsi" w:hint="eastAsia"/>
          <w:highlight w:val="yellow"/>
          <w:lang w:eastAsia="zh-CN"/>
        </w:rPr>
        <w:t xml:space="preserve">Ericsson: Leading offline to </w:t>
      </w:r>
      <w:r w:rsidRPr="00C964E1">
        <w:rPr>
          <w:rFonts w:asciiTheme="minorHAnsi" w:hAnsiTheme="minorHAnsi"/>
          <w:highlight w:val="yellow"/>
          <w:lang w:eastAsia="zh-CN"/>
        </w:rPr>
        <w:t>further</w:t>
      </w:r>
      <w:r w:rsidRPr="00C964E1">
        <w:rPr>
          <w:rFonts w:asciiTheme="minorHAnsi" w:hAnsiTheme="minorHAnsi" w:hint="eastAsia"/>
          <w:highlight w:val="yellow"/>
          <w:lang w:eastAsia="zh-CN"/>
        </w:rPr>
        <w:t xml:space="preserve"> collect operators</w:t>
      </w:r>
      <w:r w:rsidRPr="00C964E1">
        <w:rPr>
          <w:rFonts w:asciiTheme="minorHAnsi" w:hAnsiTheme="minorHAnsi"/>
          <w:highlight w:val="yellow"/>
          <w:lang w:eastAsia="zh-CN"/>
        </w:rPr>
        <w:t>’</w:t>
      </w:r>
      <w:r w:rsidRPr="00C964E1">
        <w:rPr>
          <w:rFonts w:asciiTheme="minorHAnsi" w:hAnsiTheme="minorHAnsi" w:hint="eastAsia"/>
          <w:highlight w:val="yellow"/>
          <w:lang w:eastAsia="zh-CN"/>
        </w:rPr>
        <w:t xml:space="preserve"> preference for FR1</w:t>
      </w:r>
      <w:r w:rsidR="0099470B">
        <w:rPr>
          <w:rFonts w:asciiTheme="minorHAnsi" w:hAnsiTheme="minorHAnsi" w:hint="eastAsia"/>
          <w:highlight w:val="yellow"/>
          <w:lang w:eastAsia="zh-CN"/>
        </w:rPr>
        <w:t xml:space="preserve"> and FR2</w:t>
      </w:r>
      <w:r w:rsidRPr="00C964E1">
        <w:rPr>
          <w:rFonts w:asciiTheme="minorHAnsi" w:hAnsiTheme="minorHAnsi" w:hint="eastAsia"/>
          <w:highlight w:val="yellow"/>
          <w:lang w:eastAsia="zh-CN"/>
        </w:rPr>
        <w:t xml:space="preserve"> TDD DL-UL configurations</w:t>
      </w:r>
    </w:p>
    <w:p w:rsidR="00C81844" w:rsidRPr="003A6C51" w:rsidRDefault="00C81844" w:rsidP="00C24694">
      <w:pPr>
        <w:rPr>
          <w:rFonts w:asciiTheme="minorHAnsi" w:hAnsiTheme="minorHAnsi"/>
          <w:lang w:eastAsia="zh-CN"/>
        </w:rPr>
      </w:pPr>
    </w:p>
    <w:p w:rsidR="0096663E" w:rsidRDefault="0096663E" w:rsidP="00C24694">
      <w:pPr>
        <w:rPr>
          <w:rFonts w:asciiTheme="minorHAnsi" w:hAnsiTheme="minorHAnsi"/>
          <w:b/>
          <w:lang w:eastAsia="zh-CN"/>
        </w:rPr>
      </w:pPr>
    </w:p>
    <w:p w:rsidR="0096663E" w:rsidRDefault="0096663E" w:rsidP="00C24694">
      <w:pPr>
        <w:rPr>
          <w:rFonts w:asciiTheme="minorHAnsi" w:hAnsiTheme="minorHAnsi"/>
          <w:b/>
          <w:lang w:eastAsia="zh-CN"/>
        </w:rPr>
      </w:pPr>
      <w:r>
        <w:rPr>
          <w:rFonts w:asciiTheme="minorHAnsi" w:hAnsiTheme="minorHAnsi"/>
          <w:b/>
          <w:lang w:eastAsia="zh-CN"/>
        </w:rPr>
        <w:t>Additional</w:t>
      </w:r>
      <w:r>
        <w:rPr>
          <w:rFonts w:asciiTheme="minorHAnsi" w:hAnsiTheme="minorHAnsi" w:hint="eastAsia"/>
          <w:b/>
          <w:lang w:eastAsia="zh-CN"/>
        </w:rPr>
        <w:t xml:space="preserve"> test cases:</w:t>
      </w:r>
    </w:p>
    <w:p w:rsidR="0096663E" w:rsidRPr="00E6679D" w:rsidRDefault="0096663E" w:rsidP="00C24694">
      <w:pPr>
        <w:rPr>
          <w:rFonts w:asciiTheme="minorHAnsi" w:hAnsiTheme="minorHAnsi"/>
          <w:lang w:eastAsia="zh-CN"/>
        </w:rPr>
      </w:pPr>
      <w:r w:rsidRPr="00E6679D">
        <w:rPr>
          <w:rFonts w:asciiTheme="minorHAnsi" w:hAnsiTheme="minorHAnsi" w:hint="eastAsia"/>
          <w:lang w:eastAsia="zh-CN"/>
        </w:rPr>
        <w:t>DL heavy</w:t>
      </w:r>
      <w:r w:rsidR="00E6679D" w:rsidRPr="00E6679D">
        <w:rPr>
          <w:rFonts w:asciiTheme="minorHAnsi" w:hAnsiTheme="minorHAnsi" w:hint="eastAsia"/>
          <w:lang w:eastAsia="zh-CN"/>
        </w:rPr>
        <w:t>: 7D1S2U</w:t>
      </w:r>
      <w:r w:rsidR="00E6679D">
        <w:rPr>
          <w:rFonts w:asciiTheme="minorHAnsi" w:hAnsiTheme="minorHAnsi" w:hint="eastAsia"/>
          <w:lang w:eastAsia="zh-CN"/>
        </w:rPr>
        <w:t xml:space="preserve">, </w:t>
      </w:r>
      <w:r w:rsidR="00E6679D">
        <w:rPr>
          <w:rFonts w:asciiTheme="minorHAnsi" w:hAnsiTheme="minorHAnsi" w:hint="eastAsia"/>
          <w:sz w:val="18"/>
          <w:lang w:eastAsia="zh-CN"/>
        </w:rPr>
        <w:t>S=4D+6Gp+4U</w:t>
      </w:r>
      <w:r w:rsidR="00E6679D">
        <w:rPr>
          <w:rFonts w:asciiTheme="minorHAnsi" w:hAnsiTheme="minorHAnsi" w:hint="eastAsia"/>
          <w:lang w:eastAsia="zh-CN"/>
        </w:rPr>
        <w:t xml:space="preserve"> </w:t>
      </w:r>
    </w:p>
    <w:p w:rsidR="0096663E" w:rsidRPr="00E6679D" w:rsidRDefault="0096663E" w:rsidP="00C24694">
      <w:pPr>
        <w:rPr>
          <w:rFonts w:asciiTheme="minorHAnsi" w:hAnsiTheme="minorHAnsi"/>
          <w:lang w:eastAsia="zh-CN"/>
        </w:rPr>
      </w:pPr>
      <w:r w:rsidRPr="00E6679D">
        <w:rPr>
          <w:rFonts w:asciiTheme="minorHAnsi" w:hAnsiTheme="minorHAnsi" w:hint="eastAsia"/>
          <w:lang w:eastAsia="zh-CN"/>
        </w:rPr>
        <w:t>UL heavy</w:t>
      </w:r>
      <w:r w:rsidR="00E6679D">
        <w:rPr>
          <w:rFonts w:asciiTheme="minorHAnsi" w:hAnsiTheme="minorHAnsi" w:hint="eastAsia"/>
          <w:lang w:eastAsia="zh-CN"/>
        </w:rPr>
        <w:t>: SU, S =12D+2Gp</w:t>
      </w:r>
    </w:p>
    <w:p w:rsidR="0096663E" w:rsidRPr="00E6679D" w:rsidRDefault="0096663E" w:rsidP="00E6679D">
      <w:pPr>
        <w:spacing w:after="60"/>
        <w:rPr>
          <w:rFonts w:asciiTheme="minorHAnsi" w:hAnsiTheme="minorHAnsi"/>
          <w:lang w:eastAsia="zh-CN"/>
        </w:rPr>
      </w:pPr>
      <w:r w:rsidRPr="00E6679D">
        <w:rPr>
          <w:rFonts w:asciiTheme="minorHAnsi" w:hAnsiTheme="minorHAnsi" w:hint="eastAsia"/>
          <w:lang w:eastAsia="zh-CN"/>
        </w:rPr>
        <w:t>URLLC</w:t>
      </w:r>
      <w:r w:rsidR="00E6679D">
        <w:rPr>
          <w:rFonts w:asciiTheme="minorHAnsi" w:hAnsiTheme="minorHAnsi" w:hint="eastAsia"/>
          <w:lang w:eastAsia="zh-CN"/>
        </w:rPr>
        <w:t xml:space="preserve">: </w:t>
      </w:r>
      <w:r w:rsidR="00E6679D" w:rsidRPr="005F7A0C">
        <w:rPr>
          <w:rFonts w:asciiTheme="minorHAnsi" w:hAnsiTheme="minorHAnsi"/>
          <w:lang w:eastAsia="ja-JP"/>
        </w:rPr>
        <w:t>DSDSDSDSUU</w:t>
      </w:r>
      <w:r w:rsidR="00E6679D">
        <w:rPr>
          <w:rFonts w:asciiTheme="minorHAnsi" w:hAnsiTheme="minorHAnsi" w:hint="eastAsia"/>
          <w:lang w:eastAsia="zh-CN"/>
        </w:rPr>
        <w:t>,</w:t>
      </w:r>
      <w:r w:rsidR="00E6679D" w:rsidRPr="005F7A0C">
        <w:rPr>
          <w:rFonts w:asciiTheme="minorHAnsi" w:hAnsiTheme="minorHAnsi"/>
          <w:lang w:eastAsia="ja-JP"/>
        </w:rPr>
        <w:t>S=</w:t>
      </w:r>
      <w:r w:rsidR="00E6679D">
        <w:rPr>
          <w:rFonts w:asciiTheme="minorHAnsi" w:hAnsiTheme="minorHAnsi" w:hint="eastAsia"/>
          <w:lang w:eastAsia="zh-CN"/>
        </w:rPr>
        <w:t>10D+2Gp+2U</w:t>
      </w:r>
    </w:p>
    <w:p w:rsidR="00CD76BB" w:rsidRDefault="00CD76BB" w:rsidP="00C24694">
      <w:pPr>
        <w:rPr>
          <w:rFonts w:asciiTheme="minorHAnsi" w:hAnsiTheme="minorHAnsi"/>
          <w:b/>
          <w:lang w:eastAsia="zh-CN"/>
        </w:rPr>
      </w:pPr>
    </w:p>
    <w:p w:rsidR="00CD76BB" w:rsidRDefault="00BD6CDB" w:rsidP="00C24694">
      <w:pPr>
        <w:rPr>
          <w:rFonts w:asciiTheme="minorHAnsi" w:hAnsiTheme="minorHAnsi"/>
          <w:b/>
          <w:lang w:eastAsia="zh-CN"/>
        </w:rPr>
      </w:pPr>
      <w:r>
        <w:rPr>
          <w:rFonts w:asciiTheme="minorHAnsi" w:hAnsiTheme="minorHAnsi" w:hint="eastAsia"/>
          <w:b/>
          <w:lang w:eastAsia="zh-CN"/>
        </w:rPr>
        <w:t>Q4</w:t>
      </w:r>
      <w:r w:rsidR="00CD76BB">
        <w:rPr>
          <w:rFonts w:asciiTheme="minorHAnsi" w:hAnsiTheme="minorHAnsi" w:hint="eastAsia"/>
          <w:b/>
          <w:lang w:eastAsia="zh-CN"/>
        </w:rPr>
        <w:t xml:space="preserve">: Configurations for </w:t>
      </w:r>
      <w:r w:rsidR="00C964E1">
        <w:rPr>
          <w:rFonts w:asciiTheme="minorHAnsi" w:hAnsiTheme="minorHAnsi" w:hint="eastAsia"/>
          <w:b/>
          <w:lang w:eastAsia="zh-CN"/>
        </w:rPr>
        <w:t xml:space="preserve">FR2 </w:t>
      </w:r>
      <w:r w:rsidR="00CD76BB">
        <w:rPr>
          <w:rFonts w:asciiTheme="minorHAnsi" w:hAnsiTheme="minorHAnsi" w:hint="eastAsia"/>
          <w:b/>
          <w:lang w:eastAsia="zh-CN"/>
        </w:rPr>
        <w:t>60</w:t>
      </w:r>
      <w:r>
        <w:rPr>
          <w:rFonts w:asciiTheme="minorHAnsi" w:hAnsiTheme="minorHAnsi" w:hint="eastAsia"/>
          <w:b/>
          <w:lang w:eastAsia="zh-CN"/>
        </w:rPr>
        <w:t xml:space="preserve"> </w:t>
      </w:r>
      <w:r w:rsidR="00CD76BB">
        <w:rPr>
          <w:rFonts w:asciiTheme="minorHAnsi" w:hAnsiTheme="minorHAnsi" w:hint="eastAsia"/>
          <w:b/>
          <w:lang w:eastAsia="zh-CN"/>
        </w:rPr>
        <w:t>kHz?</w:t>
      </w:r>
    </w:p>
    <w:p w:rsidR="0096663E" w:rsidRPr="00C964E1" w:rsidRDefault="0096663E" w:rsidP="00C24694">
      <w:pPr>
        <w:rPr>
          <w:rFonts w:asciiTheme="minorHAnsi" w:hAnsiTheme="minorHAnsi"/>
          <w:highlight w:val="green"/>
          <w:lang w:eastAsia="zh-CN"/>
        </w:rPr>
      </w:pPr>
      <w:r w:rsidRPr="00C964E1">
        <w:rPr>
          <w:rFonts w:asciiTheme="minorHAnsi" w:hAnsiTheme="minorHAnsi" w:hint="eastAsia"/>
          <w:highlight w:val="green"/>
          <w:lang w:eastAsia="zh-CN"/>
        </w:rPr>
        <w:t>Candidate options</w:t>
      </w:r>
      <w:r w:rsidR="00C964E1" w:rsidRPr="00C964E1">
        <w:rPr>
          <w:rFonts w:asciiTheme="minorHAnsi" w:hAnsiTheme="minorHAnsi" w:hint="eastAsia"/>
          <w:highlight w:val="green"/>
          <w:lang w:eastAsia="zh-CN"/>
        </w:rPr>
        <w:t xml:space="preserve"> for FR2 60kHz</w:t>
      </w:r>
      <w:r w:rsidRPr="00C964E1">
        <w:rPr>
          <w:rFonts w:asciiTheme="minorHAnsi" w:hAnsiTheme="minorHAnsi" w:hint="eastAsia"/>
          <w:highlight w:val="green"/>
          <w:lang w:eastAsia="zh-CN"/>
        </w:rPr>
        <w:t xml:space="preserve">: </w:t>
      </w:r>
    </w:p>
    <w:p w:rsidR="0096663E" w:rsidRPr="00C964E1" w:rsidRDefault="0096663E" w:rsidP="00152CFB">
      <w:pPr>
        <w:pStyle w:val="af4"/>
        <w:numPr>
          <w:ilvl w:val="0"/>
          <w:numId w:val="51"/>
        </w:numPr>
        <w:ind w:firstLineChars="0"/>
        <w:rPr>
          <w:rFonts w:asciiTheme="minorHAnsi" w:hAnsiTheme="minorHAnsi"/>
          <w:highlight w:val="green"/>
          <w:lang w:eastAsia="zh-CN"/>
        </w:rPr>
      </w:pPr>
      <w:r w:rsidRPr="00C964E1">
        <w:rPr>
          <w:rFonts w:asciiTheme="minorHAnsi" w:hAnsiTheme="minorHAnsi" w:hint="eastAsia"/>
          <w:highlight w:val="green"/>
          <w:lang w:eastAsia="zh-CN"/>
        </w:rPr>
        <w:t>Option 1:DDDSU,S=10D+2Gp+2U</w:t>
      </w:r>
    </w:p>
    <w:p w:rsidR="00C964E1" w:rsidRPr="00C964E1" w:rsidRDefault="00C964E1" w:rsidP="00152CFB">
      <w:pPr>
        <w:pStyle w:val="af4"/>
        <w:numPr>
          <w:ilvl w:val="0"/>
          <w:numId w:val="51"/>
        </w:numPr>
        <w:ind w:firstLineChars="0"/>
        <w:rPr>
          <w:rFonts w:asciiTheme="minorHAnsi" w:hAnsiTheme="minorHAnsi"/>
          <w:highlight w:val="green"/>
          <w:lang w:eastAsia="zh-CN"/>
        </w:rPr>
      </w:pPr>
      <w:r w:rsidRPr="00C964E1">
        <w:rPr>
          <w:rFonts w:asciiTheme="minorHAnsi" w:hAnsiTheme="minorHAnsi" w:hint="eastAsia"/>
          <w:highlight w:val="green"/>
          <w:lang w:eastAsia="zh-CN"/>
        </w:rPr>
        <w:t>Option 2: DDSU</w:t>
      </w:r>
      <w:r w:rsidR="005D1868">
        <w:rPr>
          <w:rFonts w:asciiTheme="minorHAnsi" w:hAnsiTheme="minorHAnsi" w:hint="eastAsia"/>
          <w:highlight w:val="green"/>
          <w:lang w:eastAsia="zh-CN"/>
        </w:rPr>
        <w:t>,[S= 11D3</w:t>
      </w:r>
      <w:r w:rsidRPr="00C964E1">
        <w:rPr>
          <w:rFonts w:asciiTheme="minorHAnsi" w:hAnsiTheme="minorHAnsi" w:hint="eastAsia"/>
          <w:highlight w:val="green"/>
          <w:lang w:eastAsia="zh-CN"/>
        </w:rPr>
        <w:t>Gp</w:t>
      </w:r>
      <w:r w:rsidR="005D1868">
        <w:rPr>
          <w:rFonts w:asciiTheme="minorHAnsi" w:hAnsiTheme="minorHAnsi" w:hint="eastAsia"/>
          <w:highlight w:val="green"/>
          <w:lang w:eastAsia="zh-CN"/>
        </w:rPr>
        <w:t>]</w:t>
      </w:r>
    </w:p>
    <w:p w:rsidR="00C964E1" w:rsidRPr="00C964E1" w:rsidRDefault="00C964E1" w:rsidP="00C964E1">
      <w:pPr>
        <w:rPr>
          <w:rFonts w:asciiTheme="minorHAnsi" w:hAnsiTheme="minorHAnsi"/>
          <w:lang w:eastAsia="zh-CN"/>
        </w:rPr>
      </w:pPr>
      <w:r w:rsidRPr="00C964E1">
        <w:rPr>
          <w:rFonts w:asciiTheme="minorHAnsi" w:hAnsiTheme="minorHAnsi" w:hint="eastAsia"/>
          <w:highlight w:val="green"/>
          <w:lang w:eastAsia="zh-CN"/>
        </w:rPr>
        <w:t>Further collect operators</w:t>
      </w:r>
      <w:r w:rsidRPr="00C964E1">
        <w:rPr>
          <w:rFonts w:asciiTheme="minorHAnsi" w:hAnsiTheme="minorHAnsi"/>
          <w:highlight w:val="green"/>
          <w:lang w:eastAsia="zh-CN"/>
        </w:rPr>
        <w:t>’</w:t>
      </w:r>
      <w:r w:rsidRPr="00C964E1">
        <w:rPr>
          <w:rFonts w:asciiTheme="minorHAnsi" w:hAnsiTheme="minorHAnsi" w:hint="eastAsia"/>
          <w:highlight w:val="green"/>
          <w:lang w:eastAsia="zh-CN"/>
        </w:rPr>
        <w:t xml:space="preserve"> preference between above two options</w:t>
      </w:r>
    </w:p>
    <w:p w:rsidR="00C964E1" w:rsidRDefault="00C964E1" w:rsidP="00C964E1">
      <w:pPr>
        <w:rPr>
          <w:rFonts w:asciiTheme="minorHAnsi" w:hAnsiTheme="minorHAnsi"/>
          <w:lang w:eastAsia="zh-CN"/>
        </w:rPr>
      </w:pPr>
      <w:r w:rsidRPr="00C964E1">
        <w:rPr>
          <w:rFonts w:asciiTheme="minorHAnsi" w:hAnsiTheme="minorHAnsi" w:hint="eastAsia"/>
          <w:lang w:eastAsia="zh-CN"/>
        </w:rPr>
        <w:t>Ericsson:</w:t>
      </w:r>
      <w:r>
        <w:rPr>
          <w:rFonts w:asciiTheme="minorHAnsi" w:hAnsiTheme="minorHAnsi" w:hint="eastAsia"/>
          <w:lang w:eastAsia="zh-CN"/>
        </w:rPr>
        <w:t xml:space="preserve"> we </w:t>
      </w:r>
      <w:r>
        <w:rPr>
          <w:rFonts w:asciiTheme="minorHAnsi" w:hAnsiTheme="minorHAnsi"/>
          <w:lang w:eastAsia="zh-CN"/>
        </w:rPr>
        <w:t>prefer</w:t>
      </w:r>
      <w:r>
        <w:rPr>
          <w:rFonts w:asciiTheme="minorHAnsi" w:hAnsiTheme="minorHAnsi" w:hint="eastAsia"/>
          <w:lang w:eastAsia="zh-CN"/>
        </w:rPr>
        <w:t xml:space="preserve"> DDSU</w:t>
      </w:r>
    </w:p>
    <w:p w:rsidR="00C964E1" w:rsidRDefault="00C964E1" w:rsidP="00C964E1">
      <w:pPr>
        <w:rPr>
          <w:rFonts w:asciiTheme="minorHAnsi" w:hAnsiTheme="minorHAnsi"/>
          <w:lang w:eastAsia="zh-CN"/>
        </w:rPr>
      </w:pPr>
      <w:r>
        <w:rPr>
          <w:rFonts w:asciiTheme="minorHAnsi" w:hAnsiTheme="minorHAnsi" w:hint="eastAsia"/>
          <w:lang w:eastAsia="zh-CN"/>
        </w:rPr>
        <w:t>Huawei: what</w:t>
      </w:r>
      <w:r>
        <w:rPr>
          <w:rFonts w:asciiTheme="minorHAnsi" w:hAnsiTheme="minorHAnsi"/>
          <w:lang w:eastAsia="zh-CN"/>
        </w:rPr>
        <w:t>’</w:t>
      </w:r>
      <w:r>
        <w:rPr>
          <w:rFonts w:asciiTheme="minorHAnsi" w:hAnsiTheme="minorHAnsi" w:hint="eastAsia"/>
          <w:lang w:eastAsia="zh-CN"/>
        </w:rPr>
        <w:t xml:space="preserve">s </w:t>
      </w:r>
      <w:r>
        <w:rPr>
          <w:rFonts w:asciiTheme="minorHAnsi" w:hAnsiTheme="minorHAnsi"/>
          <w:lang w:eastAsia="zh-CN"/>
        </w:rPr>
        <w:t>motivation for</w:t>
      </w:r>
      <w:r>
        <w:rPr>
          <w:rFonts w:asciiTheme="minorHAnsi" w:hAnsiTheme="minorHAnsi" w:hint="eastAsia"/>
          <w:lang w:eastAsia="zh-CN"/>
        </w:rPr>
        <w:t xml:space="preserve"> option 2</w:t>
      </w:r>
    </w:p>
    <w:p w:rsidR="00C964E1" w:rsidRPr="00C964E1" w:rsidRDefault="00C964E1" w:rsidP="00C964E1">
      <w:pPr>
        <w:rPr>
          <w:rFonts w:asciiTheme="minorHAnsi" w:hAnsiTheme="minorHAnsi"/>
          <w:lang w:eastAsia="zh-CN"/>
        </w:rPr>
      </w:pPr>
      <w:r>
        <w:rPr>
          <w:rFonts w:asciiTheme="minorHAnsi" w:hAnsiTheme="minorHAnsi" w:hint="eastAsia"/>
          <w:lang w:eastAsia="zh-CN"/>
        </w:rPr>
        <w:t>Ericsson: for latency and DL-UL balance</w:t>
      </w:r>
    </w:p>
    <w:p w:rsidR="0096663E" w:rsidRDefault="0096663E" w:rsidP="00C24694">
      <w:pPr>
        <w:rPr>
          <w:rFonts w:asciiTheme="minorHAnsi" w:hAnsiTheme="minorHAnsi"/>
          <w:b/>
          <w:lang w:eastAsia="zh-CN"/>
        </w:rPr>
      </w:pPr>
    </w:p>
    <w:p w:rsidR="00CD76BB" w:rsidRDefault="00CD76BB" w:rsidP="00C24694">
      <w:pPr>
        <w:rPr>
          <w:rFonts w:asciiTheme="minorHAnsi" w:hAnsiTheme="minorHAnsi"/>
          <w:b/>
          <w:lang w:eastAsia="zh-CN"/>
        </w:rPr>
      </w:pPr>
    </w:p>
    <w:p w:rsidR="00CD76BB" w:rsidRDefault="00BD6CDB" w:rsidP="00C24694">
      <w:pPr>
        <w:rPr>
          <w:rFonts w:asciiTheme="minorHAnsi" w:hAnsiTheme="minorHAnsi"/>
          <w:b/>
          <w:lang w:eastAsia="zh-CN"/>
        </w:rPr>
      </w:pPr>
      <w:r>
        <w:rPr>
          <w:rFonts w:asciiTheme="minorHAnsi" w:hAnsiTheme="minorHAnsi" w:hint="eastAsia"/>
          <w:b/>
          <w:lang w:eastAsia="zh-CN"/>
        </w:rPr>
        <w:t>Q5</w:t>
      </w:r>
      <w:r w:rsidR="00CD76BB">
        <w:rPr>
          <w:rFonts w:asciiTheme="minorHAnsi" w:hAnsiTheme="minorHAnsi" w:hint="eastAsia"/>
          <w:b/>
          <w:lang w:eastAsia="zh-CN"/>
        </w:rPr>
        <w:t>: confi</w:t>
      </w:r>
      <w:r>
        <w:rPr>
          <w:rFonts w:asciiTheme="minorHAnsi" w:hAnsiTheme="minorHAnsi" w:hint="eastAsia"/>
          <w:b/>
          <w:lang w:eastAsia="zh-CN"/>
        </w:rPr>
        <w:t>gurations for 120 kHz?</w:t>
      </w:r>
    </w:p>
    <w:p w:rsidR="00C964E1" w:rsidRPr="005D1868" w:rsidRDefault="00C964E1" w:rsidP="00C964E1">
      <w:pPr>
        <w:rPr>
          <w:rFonts w:asciiTheme="minorHAnsi" w:hAnsiTheme="minorHAnsi"/>
          <w:highlight w:val="green"/>
          <w:lang w:eastAsia="zh-CN"/>
        </w:rPr>
      </w:pPr>
      <w:r w:rsidRPr="005D1868">
        <w:rPr>
          <w:rFonts w:asciiTheme="minorHAnsi" w:hAnsiTheme="minorHAnsi" w:hint="eastAsia"/>
          <w:highlight w:val="green"/>
          <w:lang w:eastAsia="zh-CN"/>
        </w:rPr>
        <w:t xml:space="preserve">Candidate options for FR2 120kHz: </w:t>
      </w:r>
    </w:p>
    <w:p w:rsidR="00C964E1" w:rsidRPr="005D1868" w:rsidRDefault="0096663E" w:rsidP="00152CFB">
      <w:pPr>
        <w:pStyle w:val="af4"/>
        <w:numPr>
          <w:ilvl w:val="0"/>
          <w:numId w:val="51"/>
        </w:numPr>
        <w:ind w:firstLineChars="0"/>
        <w:rPr>
          <w:rFonts w:asciiTheme="minorHAnsi" w:hAnsiTheme="minorHAnsi"/>
          <w:highlight w:val="green"/>
          <w:lang w:eastAsia="zh-CN"/>
        </w:rPr>
      </w:pPr>
      <w:r w:rsidRPr="005D1868">
        <w:rPr>
          <w:rFonts w:asciiTheme="minorHAnsi" w:hAnsiTheme="minorHAnsi" w:hint="eastAsia"/>
          <w:highlight w:val="green"/>
          <w:lang w:eastAsia="zh-CN"/>
        </w:rPr>
        <w:t>Option 1:DDDSU,</w:t>
      </w:r>
    </w:p>
    <w:p w:rsidR="0096663E" w:rsidRPr="005D1868" w:rsidRDefault="00C964E1" w:rsidP="00152CFB">
      <w:pPr>
        <w:pStyle w:val="af4"/>
        <w:numPr>
          <w:ilvl w:val="1"/>
          <w:numId w:val="51"/>
        </w:numPr>
        <w:ind w:firstLineChars="0"/>
        <w:rPr>
          <w:rFonts w:asciiTheme="minorHAnsi" w:hAnsiTheme="minorHAnsi"/>
          <w:highlight w:val="green"/>
          <w:lang w:eastAsia="zh-CN"/>
        </w:rPr>
      </w:pPr>
      <w:r w:rsidRPr="005D1868">
        <w:rPr>
          <w:rFonts w:asciiTheme="minorHAnsi" w:hAnsiTheme="minorHAnsi" w:hint="eastAsia"/>
          <w:highlight w:val="green"/>
          <w:lang w:eastAsia="zh-CN"/>
        </w:rPr>
        <w:t>[</w:t>
      </w:r>
      <w:r w:rsidR="0096663E" w:rsidRPr="005D1868">
        <w:rPr>
          <w:rFonts w:asciiTheme="minorHAnsi" w:hAnsiTheme="minorHAnsi" w:hint="eastAsia"/>
          <w:highlight w:val="green"/>
          <w:lang w:eastAsia="zh-CN"/>
        </w:rPr>
        <w:t>S=10D+2Gp+2U</w:t>
      </w:r>
      <w:r w:rsidRPr="005D1868">
        <w:rPr>
          <w:rFonts w:asciiTheme="minorHAnsi" w:hAnsiTheme="minorHAnsi" w:hint="eastAsia"/>
          <w:highlight w:val="green"/>
          <w:lang w:eastAsia="zh-CN"/>
        </w:rPr>
        <w:t xml:space="preserve">] </w:t>
      </w:r>
    </w:p>
    <w:p w:rsidR="00C964E1" w:rsidRPr="005D1868" w:rsidRDefault="0096663E" w:rsidP="00152CFB">
      <w:pPr>
        <w:pStyle w:val="af4"/>
        <w:numPr>
          <w:ilvl w:val="0"/>
          <w:numId w:val="51"/>
        </w:numPr>
        <w:ind w:firstLineChars="0"/>
        <w:rPr>
          <w:rFonts w:asciiTheme="minorHAnsi" w:hAnsiTheme="minorHAnsi"/>
          <w:highlight w:val="green"/>
          <w:lang w:eastAsia="zh-CN"/>
        </w:rPr>
      </w:pPr>
      <w:r w:rsidRPr="005D1868">
        <w:rPr>
          <w:rFonts w:asciiTheme="minorHAnsi" w:hAnsiTheme="minorHAnsi" w:hint="eastAsia"/>
          <w:highlight w:val="green"/>
          <w:lang w:eastAsia="zh-CN"/>
        </w:rPr>
        <w:t xml:space="preserve">Option 2: </w:t>
      </w:r>
      <w:r w:rsidR="00C964E1" w:rsidRPr="005D1868">
        <w:rPr>
          <w:rFonts w:asciiTheme="minorHAnsi" w:hAnsiTheme="minorHAnsi"/>
          <w:sz w:val="18"/>
          <w:highlight w:val="green"/>
        </w:rPr>
        <w:t>DDSU</w:t>
      </w:r>
    </w:p>
    <w:p w:rsidR="0096663E" w:rsidRPr="005D1868" w:rsidRDefault="00C964E1" w:rsidP="00152CFB">
      <w:pPr>
        <w:pStyle w:val="af4"/>
        <w:numPr>
          <w:ilvl w:val="1"/>
          <w:numId w:val="51"/>
        </w:numPr>
        <w:ind w:firstLineChars="0"/>
        <w:rPr>
          <w:rFonts w:asciiTheme="minorHAnsi" w:hAnsiTheme="minorHAnsi"/>
          <w:highlight w:val="green"/>
          <w:lang w:eastAsia="zh-CN"/>
        </w:rPr>
      </w:pPr>
      <w:r w:rsidRPr="005D1868">
        <w:rPr>
          <w:rFonts w:asciiTheme="minorHAnsi" w:hAnsiTheme="minorHAnsi" w:hint="eastAsia"/>
          <w:sz w:val="18"/>
          <w:highlight w:val="green"/>
          <w:lang w:eastAsia="zh-CN"/>
        </w:rPr>
        <w:t>[</w:t>
      </w:r>
      <w:r w:rsidR="005D1868" w:rsidRPr="005D1868">
        <w:rPr>
          <w:rFonts w:asciiTheme="minorHAnsi" w:hAnsiTheme="minorHAnsi"/>
          <w:sz w:val="18"/>
          <w:highlight w:val="green"/>
        </w:rPr>
        <w:t>S = 1</w:t>
      </w:r>
      <w:r w:rsidR="005D1868" w:rsidRPr="005D1868">
        <w:rPr>
          <w:rFonts w:asciiTheme="minorHAnsi" w:hAnsiTheme="minorHAnsi" w:hint="eastAsia"/>
          <w:sz w:val="18"/>
          <w:highlight w:val="green"/>
          <w:lang w:eastAsia="zh-CN"/>
        </w:rPr>
        <w:t>1</w:t>
      </w:r>
      <w:r w:rsidR="005D1868" w:rsidRPr="005D1868">
        <w:rPr>
          <w:rFonts w:asciiTheme="minorHAnsi" w:hAnsiTheme="minorHAnsi"/>
          <w:sz w:val="18"/>
          <w:highlight w:val="green"/>
        </w:rPr>
        <w:t>D+</w:t>
      </w:r>
      <w:r w:rsidR="005D1868" w:rsidRPr="005D1868">
        <w:rPr>
          <w:rFonts w:asciiTheme="minorHAnsi" w:hAnsiTheme="minorHAnsi" w:hint="eastAsia"/>
          <w:sz w:val="18"/>
          <w:highlight w:val="green"/>
          <w:lang w:eastAsia="zh-CN"/>
        </w:rPr>
        <w:t>3</w:t>
      </w:r>
      <w:r w:rsidR="0096663E" w:rsidRPr="005D1868">
        <w:rPr>
          <w:rFonts w:asciiTheme="minorHAnsi" w:hAnsiTheme="minorHAnsi"/>
          <w:sz w:val="18"/>
          <w:highlight w:val="green"/>
        </w:rPr>
        <w:t>Gp</w:t>
      </w:r>
      <w:r w:rsidRPr="005D1868">
        <w:rPr>
          <w:rFonts w:asciiTheme="minorHAnsi" w:hAnsiTheme="minorHAnsi" w:hint="eastAsia"/>
          <w:sz w:val="18"/>
          <w:highlight w:val="green"/>
          <w:lang w:eastAsia="zh-CN"/>
        </w:rPr>
        <w:t>]</w:t>
      </w:r>
    </w:p>
    <w:p w:rsidR="00C964E1" w:rsidRPr="005D1868" w:rsidRDefault="00C964E1" w:rsidP="00C964E1">
      <w:pPr>
        <w:rPr>
          <w:rFonts w:asciiTheme="minorHAnsi" w:hAnsiTheme="minorHAnsi"/>
          <w:highlight w:val="green"/>
          <w:lang w:eastAsia="zh-CN"/>
        </w:rPr>
      </w:pPr>
      <w:r w:rsidRPr="005D1868">
        <w:rPr>
          <w:rFonts w:asciiTheme="minorHAnsi" w:hAnsiTheme="minorHAnsi" w:hint="eastAsia"/>
          <w:highlight w:val="green"/>
          <w:lang w:eastAsia="zh-CN"/>
        </w:rPr>
        <w:t>Further collect operators</w:t>
      </w:r>
      <w:r w:rsidRPr="005D1868">
        <w:rPr>
          <w:rFonts w:asciiTheme="minorHAnsi" w:hAnsiTheme="minorHAnsi"/>
          <w:highlight w:val="green"/>
          <w:lang w:eastAsia="zh-CN"/>
        </w:rPr>
        <w:t>’</w:t>
      </w:r>
      <w:r w:rsidRPr="005D1868">
        <w:rPr>
          <w:rFonts w:asciiTheme="minorHAnsi" w:hAnsiTheme="minorHAnsi" w:hint="eastAsia"/>
          <w:highlight w:val="green"/>
          <w:lang w:eastAsia="zh-CN"/>
        </w:rPr>
        <w:t xml:space="preserve"> preference between above two options</w:t>
      </w:r>
    </w:p>
    <w:p w:rsidR="00C964E1" w:rsidRPr="005D1868" w:rsidRDefault="00C964E1" w:rsidP="00C964E1">
      <w:pPr>
        <w:rPr>
          <w:rFonts w:asciiTheme="minorHAnsi" w:hAnsiTheme="minorHAnsi"/>
          <w:highlight w:val="green"/>
          <w:lang w:eastAsia="zh-CN"/>
        </w:rPr>
      </w:pPr>
      <w:r w:rsidRPr="005D1868">
        <w:rPr>
          <w:rFonts w:asciiTheme="minorHAnsi" w:hAnsiTheme="minorHAnsi"/>
          <w:highlight w:val="green"/>
          <w:lang w:eastAsia="zh-CN"/>
        </w:rPr>
        <w:t>Additional</w:t>
      </w:r>
      <w:r w:rsidRPr="005D1868">
        <w:rPr>
          <w:rFonts w:asciiTheme="minorHAnsi" w:hAnsiTheme="minorHAnsi" w:hint="eastAsia"/>
          <w:highlight w:val="green"/>
          <w:lang w:eastAsia="zh-CN"/>
        </w:rPr>
        <w:t xml:space="preserve"> </w:t>
      </w:r>
      <w:r w:rsidRPr="005D1868">
        <w:rPr>
          <w:rFonts w:asciiTheme="minorHAnsi" w:hAnsiTheme="minorHAnsi"/>
          <w:highlight w:val="green"/>
          <w:lang w:eastAsia="zh-CN"/>
        </w:rPr>
        <w:t>specific</w:t>
      </w:r>
      <w:r w:rsidRPr="005D1868">
        <w:rPr>
          <w:rFonts w:asciiTheme="minorHAnsi" w:hAnsiTheme="minorHAnsi" w:hint="eastAsia"/>
          <w:highlight w:val="green"/>
          <w:lang w:eastAsia="zh-CN"/>
        </w:rPr>
        <w:t xml:space="preserve"> test cases for below configurations:</w:t>
      </w:r>
    </w:p>
    <w:p w:rsidR="00C964E1" w:rsidRPr="005D1868" w:rsidRDefault="00C964E1" w:rsidP="00152CFB">
      <w:pPr>
        <w:pStyle w:val="af4"/>
        <w:numPr>
          <w:ilvl w:val="0"/>
          <w:numId w:val="58"/>
        </w:numPr>
        <w:ind w:firstLineChars="0"/>
        <w:rPr>
          <w:rFonts w:asciiTheme="minorHAnsi" w:hAnsiTheme="minorHAnsi"/>
          <w:highlight w:val="green"/>
          <w:lang w:eastAsia="zh-CN"/>
        </w:rPr>
      </w:pPr>
      <w:r w:rsidRPr="005D1868">
        <w:rPr>
          <w:rFonts w:asciiTheme="minorHAnsi" w:hAnsiTheme="minorHAnsi" w:hint="eastAsia"/>
          <w:highlight w:val="green"/>
          <w:lang w:eastAsia="zh-CN"/>
        </w:rPr>
        <w:t>DSUU, S=</w:t>
      </w:r>
      <w:r w:rsidRPr="005D1868">
        <w:rPr>
          <w:rFonts w:asciiTheme="minorHAnsi" w:hAnsiTheme="minorHAnsi"/>
          <w:highlight w:val="green"/>
          <w:lang w:eastAsia="zh-CN"/>
        </w:rPr>
        <w:t>12</w:t>
      </w:r>
      <w:r w:rsidRPr="005D1868">
        <w:rPr>
          <w:rFonts w:asciiTheme="minorHAnsi" w:hAnsiTheme="minorHAnsi" w:hint="eastAsia"/>
          <w:highlight w:val="green"/>
          <w:lang w:eastAsia="zh-CN"/>
        </w:rPr>
        <w:t>D</w:t>
      </w:r>
      <w:r w:rsidRPr="005D1868">
        <w:rPr>
          <w:rFonts w:asciiTheme="minorHAnsi" w:hAnsiTheme="minorHAnsi"/>
          <w:highlight w:val="green"/>
          <w:lang w:eastAsia="zh-CN"/>
        </w:rPr>
        <w:t>+</w:t>
      </w:r>
      <w:r w:rsidRPr="005D1868">
        <w:rPr>
          <w:rFonts w:asciiTheme="minorHAnsi" w:hAnsiTheme="minorHAnsi" w:hint="eastAsia"/>
          <w:highlight w:val="green"/>
          <w:lang w:eastAsia="zh-CN"/>
        </w:rPr>
        <w:t>2Gp</w:t>
      </w:r>
    </w:p>
    <w:p w:rsidR="00C964E1" w:rsidRDefault="00C964E1" w:rsidP="00C964E1">
      <w:pPr>
        <w:rPr>
          <w:rFonts w:asciiTheme="minorHAnsi" w:hAnsiTheme="minorHAnsi"/>
          <w:lang w:eastAsia="zh-CN"/>
        </w:rPr>
      </w:pPr>
      <w:r>
        <w:rPr>
          <w:rFonts w:asciiTheme="minorHAnsi" w:hAnsiTheme="minorHAnsi" w:hint="eastAsia"/>
          <w:lang w:eastAsia="zh-CN"/>
        </w:rPr>
        <w:t>NTT DoCoMo: Prefer using option 1</w:t>
      </w:r>
    </w:p>
    <w:p w:rsidR="00C964E1" w:rsidRDefault="00C964E1" w:rsidP="00C964E1">
      <w:pPr>
        <w:rPr>
          <w:rFonts w:asciiTheme="minorHAnsi" w:hAnsiTheme="minorHAnsi"/>
          <w:lang w:eastAsia="zh-CN"/>
        </w:rPr>
      </w:pPr>
      <w:r>
        <w:rPr>
          <w:rFonts w:asciiTheme="minorHAnsi" w:hAnsiTheme="minorHAnsi" w:hint="eastAsia"/>
          <w:lang w:eastAsia="zh-CN"/>
        </w:rPr>
        <w:t>Intel: We want to further special sub-frame configurations considering UE processing time for DL-UL switch</w:t>
      </w:r>
    </w:p>
    <w:p w:rsidR="00C964E1" w:rsidRDefault="00C964E1" w:rsidP="00C964E1">
      <w:pPr>
        <w:rPr>
          <w:rFonts w:asciiTheme="minorHAnsi" w:hAnsiTheme="minorHAnsi"/>
          <w:lang w:eastAsia="zh-CN"/>
        </w:rPr>
      </w:pPr>
      <w:r>
        <w:rPr>
          <w:rFonts w:asciiTheme="minorHAnsi" w:hAnsiTheme="minorHAnsi" w:hint="eastAsia"/>
          <w:lang w:eastAsia="zh-CN"/>
        </w:rPr>
        <w:t>NTT DoCoMo: For option 1, special sub-frame configurations already applied for REFSENS test</w:t>
      </w:r>
    </w:p>
    <w:p w:rsidR="00C964E1" w:rsidRDefault="00C964E1" w:rsidP="00C964E1">
      <w:pPr>
        <w:rPr>
          <w:rFonts w:asciiTheme="minorHAnsi" w:hAnsiTheme="minorHAnsi"/>
          <w:lang w:eastAsia="zh-CN"/>
        </w:rPr>
      </w:pPr>
      <w:r>
        <w:rPr>
          <w:rFonts w:asciiTheme="minorHAnsi" w:hAnsiTheme="minorHAnsi" w:hint="eastAsia"/>
          <w:lang w:eastAsia="zh-CN"/>
        </w:rPr>
        <w:t xml:space="preserve">Ericsson: For REFSENS, no PDSCH scheduled in </w:t>
      </w:r>
      <w:r>
        <w:rPr>
          <w:rFonts w:asciiTheme="minorHAnsi" w:hAnsiTheme="minorHAnsi"/>
          <w:lang w:eastAsia="zh-CN"/>
        </w:rPr>
        <w:t>special</w:t>
      </w:r>
      <w:r>
        <w:rPr>
          <w:rFonts w:asciiTheme="minorHAnsi" w:hAnsiTheme="minorHAnsi" w:hint="eastAsia"/>
          <w:lang w:eastAsia="zh-CN"/>
        </w:rPr>
        <w:t xml:space="preserve"> sub-frames</w:t>
      </w:r>
    </w:p>
    <w:p w:rsidR="005D1868" w:rsidRDefault="005D1868" w:rsidP="00C964E1">
      <w:pPr>
        <w:rPr>
          <w:rFonts w:asciiTheme="minorHAnsi" w:hAnsiTheme="minorHAnsi"/>
          <w:lang w:eastAsia="zh-CN"/>
        </w:rPr>
      </w:pPr>
      <w:r>
        <w:rPr>
          <w:rFonts w:asciiTheme="minorHAnsi" w:hAnsiTheme="minorHAnsi" w:hint="eastAsia"/>
          <w:lang w:eastAsia="zh-CN"/>
        </w:rPr>
        <w:t xml:space="preserve">Intel: This not only related to UE processing, also impact on BS or NW </w:t>
      </w:r>
      <w:r>
        <w:rPr>
          <w:rFonts w:asciiTheme="minorHAnsi" w:hAnsiTheme="minorHAnsi"/>
          <w:lang w:eastAsia="zh-CN"/>
        </w:rPr>
        <w:t>scheduling</w:t>
      </w:r>
      <w:r>
        <w:rPr>
          <w:rFonts w:asciiTheme="minorHAnsi" w:hAnsiTheme="minorHAnsi" w:hint="eastAsia"/>
          <w:lang w:eastAsia="zh-CN"/>
        </w:rPr>
        <w:t xml:space="preserve"> processing time</w:t>
      </w:r>
    </w:p>
    <w:p w:rsidR="005D1868" w:rsidRDefault="005D1868" w:rsidP="00C964E1">
      <w:pPr>
        <w:rPr>
          <w:rFonts w:asciiTheme="minorHAnsi" w:hAnsiTheme="minorHAnsi"/>
          <w:lang w:eastAsia="zh-CN"/>
        </w:rPr>
      </w:pPr>
      <w:r>
        <w:rPr>
          <w:rFonts w:asciiTheme="minorHAnsi" w:hAnsiTheme="minorHAnsi" w:hint="eastAsia"/>
          <w:lang w:eastAsia="zh-CN"/>
        </w:rPr>
        <w:t>AT&amp;T: prefer option2</w:t>
      </w:r>
    </w:p>
    <w:p w:rsidR="005D1868" w:rsidRDefault="005D1868" w:rsidP="00C964E1">
      <w:pPr>
        <w:rPr>
          <w:rFonts w:asciiTheme="minorHAnsi" w:hAnsiTheme="minorHAnsi"/>
          <w:lang w:eastAsia="zh-CN"/>
        </w:rPr>
      </w:pPr>
      <w:r>
        <w:rPr>
          <w:rFonts w:asciiTheme="minorHAnsi" w:hAnsiTheme="minorHAnsi" w:hint="eastAsia"/>
          <w:lang w:eastAsia="zh-CN"/>
        </w:rPr>
        <w:t xml:space="preserve">Huawei: for option 2, we should more </w:t>
      </w:r>
      <w:r>
        <w:rPr>
          <w:rFonts w:asciiTheme="minorHAnsi" w:hAnsiTheme="minorHAnsi"/>
          <w:lang w:eastAsia="zh-CN"/>
        </w:rPr>
        <w:t>focused</w:t>
      </w:r>
      <w:r>
        <w:rPr>
          <w:rFonts w:asciiTheme="minorHAnsi" w:hAnsiTheme="minorHAnsi" w:hint="eastAsia"/>
          <w:lang w:eastAsia="zh-CN"/>
        </w:rPr>
        <w:t xml:space="preserve"> on DL </w:t>
      </w:r>
      <w:r>
        <w:rPr>
          <w:rFonts w:asciiTheme="minorHAnsi" w:hAnsiTheme="minorHAnsi"/>
          <w:lang w:eastAsia="zh-CN"/>
        </w:rPr>
        <w:t>considering</w:t>
      </w:r>
      <w:r>
        <w:rPr>
          <w:rFonts w:asciiTheme="minorHAnsi" w:hAnsiTheme="minorHAnsi" w:hint="eastAsia"/>
          <w:lang w:eastAsia="zh-CN"/>
        </w:rPr>
        <w:t xml:space="preserve"> test time</w:t>
      </w:r>
    </w:p>
    <w:p w:rsidR="005D1868" w:rsidRDefault="005D1868" w:rsidP="00C964E1">
      <w:pPr>
        <w:rPr>
          <w:rFonts w:asciiTheme="minorHAnsi" w:hAnsiTheme="minorHAnsi"/>
          <w:lang w:eastAsia="zh-CN"/>
        </w:rPr>
      </w:pPr>
      <w:r>
        <w:rPr>
          <w:rFonts w:asciiTheme="minorHAnsi" w:hAnsiTheme="minorHAnsi" w:hint="eastAsia"/>
          <w:lang w:eastAsia="zh-CN"/>
        </w:rPr>
        <w:t xml:space="preserve">Ericsson: for test time, no </w:t>
      </w:r>
      <w:r>
        <w:rPr>
          <w:rFonts w:asciiTheme="minorHAnsi" w:hAnsiTheme="minorHAnsi"/>
          <w:lang w:eastAsia="zh-CN"/>
        </w:rPr>
        <w:t>difference</w:t>
      </w:r>
      <w:r>
        <w:rPr>
          <w:rFonts w:asciiTheme="minorHAnsi" w:hAnsiTheme="minorHAnsi" w:hint="eastAsia"/>
          <w:lang w:eastAsia="zh-CN"/>
        </w:rPr>
        <w:t xml:space="preserve"> between option 1 and option 2. </w:t>
      </w:r>
      <w:r>
        <w:rPr>
          <w:rFonts w:asciiTheme="minorHAnsi" w:hAnsiTheme="minorHAnsi"/>
          <w:lang w:eastAsia="zh-CN"/>
        </w:rPr>
        <w:t>F</w:t>
      </w:r>
      <w:r>
        <w:rPr>
          <w:rFonts w:asciiTheme="minorHAnsi" w:hAnsiTheme="minorHAnsi" w:hint="eastAsia"/>
          <w:lang w:eastAsia="zh-CN"/>
        </w:rPr>
        <w:t>or LTE, we have similar discussion, no problem for test time</w:t>
      </w:r>
    </w:p>
    <w:p w:rsidR="005D1868" w:rsidRDefault="005D1868" w:rsidP="00C964E1">
      <w:pPr>
        <w:rPr>
          <w:rFonts w:asciiTheme="minorHAnsi" w:hAnsiTheme="minorHAnsi"/>
          <w:lang w:eastAsia="zh-CN"/>
        </w:rPr>
      </w:pPr>
    </w:p>
    <w:p w:rsidR="005D1868" w:rsidRPr="00C964E1" w:rsidRDefault="005D1868" w:rsidP="00C964E1">
      <w:pPr>
        <w:rPr>
          <w:rFonts w:asciiTheme="minorHAnsi" w:hAnsiTheme="minorHAnsi"/>
          <w:lang w:eastAsia="zh-CN"/>
        </w:rPr>
      </w:pPr>
    </w:p>
    <w:p w:rsidR="0096663E" w:rsidRDefault="0096663E" w:rsidP="00C24694">
      <w:pPr>
        <w:rPr>
          <w:rFonts w:asciiTheme="minorHAnsi" w:hAnsiTheme="minorHAnsi"/>
          <w:b/>
          <w:lang w:eastAsia="zh-CN"/>
        </w:rPr>
      </w:pPr>
      <w:r>
        <w:rPr>
          <w:rFonts w:asciiTheme="minorHAnsi" w:hAnsiTheme="minorHAnsi"/>
          <w:b/>
          <w:lang w:eastAsia="zh-CN"/>
        </w:rPr>
        <w:t>Additional</w:t>
      </w:r>
      <w:r>
        <w:rPr>
          <w:rFonts w:asciiTheme="minorHAnsi" w:hAnsiTheme="minorHAnsi" w:hint="eastAsia"/>
          <w:b/>
          <w:lang w:eastAsia="zh-CN"/>
        </w:rPr>
        <w:t xml:space="preserve"> configurations:</w:t>
      </w:r>
    </w:p>
    <w:p w:rsidR="0096663E" w:rsidRPr="00E6679D" w:rsidRDefault="0096663E" w:rsidP="00152CFB">
      <w:pPr>
        <w:pStyle w:val="af4"/>
        <w:numPr>
          <w:ilvl w:val="0"/>
          <w:numId w:val="52"/>
        </w:numPr>
        <w:ind w:firstLineChars="0"/>
        <w:rPr>
          <w:rFonts w:asciiTheme="minorHAnsi" w:hAnsiTheme="minorHAnsi"/>
          <w:lang w:eastAsia="zh-CN"/>
        </w:rPr>
      </w:pPr>
      <w:r w:rsidRPr="00E6679D">
        <w:rPr>
          <w:rFonts w:asciiTheme="minorHAnsi" w:hAnsiTheme="minorHAnsi" w:hint="eastAsia"/>
          <w:lang w:eastAsia="zh-CN"/>
        </w:rPr>
        <w:t>Option 1: None</w:t>
      </w:r>
    </w:p>
    <w:p w:rsidR="0096663E" w:rsidRPr="00E6679D" w:rsidRDefault="0096663E" w:rsidP="00152CFB">
      <w:pPr>
        <w:pStyle w:val="af4"/>
        <w:numPr>
          <w:ilvl w:val="0"/>
          <w:numId w:val="52"/>
        </w:numPr>
        <w:ind w:firstLineChars="0"/>
        <w:rPr>
          <w:rFonts w:asciiTheme="minorHAnsi" w:hAnsiTheme="minorHAnsi"/>
          <w:lang w:eastAsia="zh-CN"/>
        </w:rPr>
      </w:pPr>
      <w:r w:rsidRPr="00E6679D">
        <w:rPr>
          <w:rFonts w:asciiTheme="minorHAnsi" w:hAnsiTheme="minorHAnsi" w:hint="eastAsia"/>
          <w:lang w:eastAsia="zh-CN"/>
        </w:rPr>
        <w:t xml:space="preserve">Option 2: </w:t>
      </w:r>
      <w:r w:rsidR="00E6679D" w:rsidRPr="00E6679D">
        <w:rPr>
          <w:rFonts w:asciiTheme="minorHAnsi" w:hAnsiTheme="minorHAnsi" w:hint="eastAsia"/>
          <w:lang w:eastAsia="zh-CN"/>
        </w:rPr>
        <w:t>DSUU, S=</w:t>
      </w:r>
      <w:r w:rsidR="00E6679D" w:rsidRPr="00E6679D">
        <w:rPr>
          <w:rFonts w:asciiTheme="minorHAnsi" w:hAnsiTheme="minorHAnsi"/>
          <w:lang w:eastAsia="zh-CN"/>
        </w:rPr>
        <w:t>12</w:t>
      </w:r>
      <w:r w:rsidR="00E6679D" w:rsidRPr="00E6679D">
        <w:rPr>
          <w:rFonts w:asciiTheme="minorHAnsi" w:hAnsiTheme="minorHAnsi" w:hint="eastAsia"/>
          <w:lang w:eastAsia="zh-CN"/>
        </w:rPr>
        <w:t>D</w:t>
      </w:r>
      <w:r w:rsidR="00E6679D" w:rsidRPr="00E6679D">
        <w:rPr>
          <w:rFonts w:asciiTheme="minorHAnsi" w:hAnsiTheme="minorHAnsi"/>
          <w:lang w:eastAsia="zh-CN"/>
        </w:rPr>
        <w:t>+</w:t>
      </w:r>
      <w:r w:rsidR="00E6679D" w:rsidRPr="00E6679D">
        <w:rPr>
          <w:rFonts w:asciiTheme="minorHAnsi" w:hAnsiTheme="minorHAnsi" w:hint="eastAsia"/>
          <w:lang w:eastAsia="zh-CN"/>
        </w:rPr>
        <w:t>2Gp</w:t>
      </w:r>
    </w:p>
    <w:p w:rsidR="00BD6CDB" w:rsidRPr="00E144A2" w:rsidRDefault="00BD6CDB" w:rsidP="00C24694">
      <w:pPr>
        <w:rPr>
          <w:rFonts w:asciiTheme="minorHAnsi" w:hAnsiTheme="minorHAnsi"/>
          <w:b/>
          <w:lang w:eastAsia="zh-CN"/>
        </w:rPr>
      </w:pPr>
    </w:p>
    <w:p w:rsidR="00AD2582" w:rsidRDefault="00AD2582"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 xml:space="preserve">SNR </w:t>
      </w:r>
      <w:r>
        <w:rPr>
          <w:sz w:val="24"/>
          <w:szCs w:val="24"/>
          <w:lang w:eastAsia="zh-CN"/>
        </w:rPr>
        <w:t>definition</w:t>
      </w:r>
      <w:r>
        <w:rPr>
          <w:rFonts w:hint="eastAsia"/>
          <w:sz w:val="24"/>
          <w:szCs w:val="24"/>
          <w:lang w:eastAsia="zh-CN"/>
        </w:rPr>
        <w:t xml:space="preserve"> (10 minutes)</w:t>
      </w:r>
    </w:p>
    <w:p w:rsidR="00AD2582" w:rsidRDefault="00AD2582" w:rsidP="00AD2582">
      <w:pPr>
        <w:rPr>
          <w:rFonts w:asciiTheme="minorHAnsi" w:hAnsiTheme="minorHAnsi"/>
          <w:lang w:eastAsia="zh-CN"/>
        </w:rPr>
      </w:pPr>
      <w:r w:rsidRPr="00AD2582">
        <w:rPr>
          <w:rFonts w:asciiTheme="minorHAnsi" w:hAnsiTheme="minorHAnsi"/>
          <w:lang w:eastAsia="zh-CN"/>
        </w:rPr>
        <w:t>Proposals from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76"/>
      </w:tblGrid>
      <w:tr w:rsidR="00225137" w:rsidRPr="009B7421" w:rsidTr="00F71C1B">
        <w:tc>
          <w:tcPr>
            <w:tcW w:w="1701" w:type="dxa"/>
            <w:shd w:val="clear" w:color="auto" w:fill="FBD4B4"/>
          </w:tcPr>
          <w:p w:rsidR="00225137" w:rsidRPr="009B7421" w:rsidRDefault="00225137" w:rsidP="00F71C1B">
            <w:pPr>
              <w:spacing w:after="0"/>
              <w:rPr>
                <w:rFonts w:asciiTheme="minorHAnsi" w:hAnsiTheme="minorHAnsi" w:cstheme="minorHAnsi"/>
                <w:b/>
                <w:lang w:eastAsia="zh-CN"/>
              </w:rPr>
            </w:pPr>
            <w:r w:rsidRPr="009B7421">
              <w:rPr>
                <w:rFonts w:asciiTheme="minorHAnsi" w:hAnsiTheme="minorHAnsi" w:cstheme="minorHAnsi"/>
                <w:b/>
                <w:lang w:eastAsia="zh-CN"/>
              </w:rPr>
              <w:t>Companies</w:t>
            </w:r>
          </w:p>
        </w:tc>
        <w:tc>
          <w:tcPr>
            <w:tcW w:w="7976" w:type="dxa"/>
            <w:shd w:val="clear" w:color="auto" w:fill="FBD4B4"/>
          </w:tcPr>
          <w:p w:rsidR="00225137" w:rsidRPr="009B7421" w:rsidRDefault="00225137" w:rsidP="00F71C1B">
            <w:pPr>
              <w:spacing w:after="0"/>
              <w:rPr>
                <w:rFonts w:asciiTheme="minorHAnsi" w:hAnsiTheme="minorHAnsi" w:cstheme="minorHAnsi"/>
                <w:b/>
                <w:lang w:eastAsia="zh-CN"/>
              </w:rPr>
            </w:pPr>
            <w:r w:rsidRPr="009B7421">
              <w:rPr>
                <w:rFonts w:asciiTheme="minorHAnsi" w:hAnsiTheme="minorHAnsi" w:cstheme="minorHAnsi"/>
                <w:b/>
                <w:lang w:eastAsia="zh-CN"/>
              </w:rPr>
              <w:t>Proposals</w:t>
            </w:r>
          </w:p>
        </w:tc>
      </w:tr>
      <w:tr w:rsidR="00225137" w:rsidRPr="009B7421" w:rsidTr="00F71C1B">
        <w:tc>
          <w:tcPr>
            <w:tcW w:w="1701" w:type="dxa"/>
          </w:tcPr>
          <w:p w:rsidR="00225137" w:rsidRDefault="00561492" w:rsidP="00F71C1B">
            <w:pPr>
              <w:tabs>
                <w:tab w:val="left" w:pos="993"/>
                <w:tab w:val="left" w:pos="1276"/>
              </w:tabs>
              <w:spacing w:after="0"/>
              <w:jc w:val="both"/>
              <w:rPr>
                <w:rFonts w:asciiTheme="minorHAnsi" w:hAnsiTheme="minorHAnsi"/>
                <w:lang w:eastAsia="zh-CN"/>
              </w:rPr>
            </w:pPr>
            <w:r w:rsidRPr="0006570A">
              <w:rPr>
                <w:rFonts w:asciiTheme="minorHAnsi" w:hAnsiTheme="minorHAnsi" w:hint="eastAsia"/>
                <w:lang w:eastAsia="zh-CN"/>
              </w:rPr>
              <w:t>R&amp;S</w:t>
            </w:r>
          </w:p>
          <w:p w:rsidR="00AE3B56" w:rsidRPr="0006570A" w:rsidRDefault="00AE3B56" w:rsidP="00F71C1B">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(1809258)</w:t>
            </w:r>
          </w:p>
        </w:tc>
        <w:tc>
          <w:tcPr>
            <w:tcW w:w="7976" w:type="dxa"/>
          </w:tcPr>
          <w:p w:rsidR="00225137" w:rsidRPr="0006570A" w:rsidRDefault="0006570A" w:rsidP="00561492">
            <w:pPr>
              <w:tabs>
                <w:tab w:val="left" w:pos="1276"/>
              </w:tabs>
              <w:jc w:val="both"/>
              <w:rPr>
                <w:rFonts w:asciiTheme="minorHAnsi" w:hAnsiTheme="minorHAnsi"/>
                <w:lang w:val="en-US" w:eastAsia="zh-CN"/>
              </w:rPr>
            </w:pPr>
            <w:r w:rsidRPr="0006570A">
              <w:rPr>
                <w:rFonts w:asciiTheme="minorHAnsi" w:hAnsiTheme="minorHAnsi"/>
              </w:rPr>
              <w:t xml:space="preserve">Proposal: Define SNR for NR based on the following equation </w:t>
            </w:r>
            <m:oMath>
              <m:r>
                <w:rPr>
                  <w:rFonts w:ascii="Cambria Math" w:hAnsi="Cambria Math"/>
                  <w:sz w:val="28"/>
                  <w:szCs w:val="28"/>
                </w:rPr>
                <m:t>SNR=</m:t>
              </m:r>
              <m:f>
                <m:fPr>
                  <m:ctrlPr>
                    <w:rPr>
                      <w:rFonts w:ascii="Cambria Math" w:hAnsi="Cambria Math"/>
                      <w:i/>
                      <w:sz w:val="28"/>
                      <w:szCs w:val="28"/>
                    </w:rPr>
                  </m:ctrlPr>
                </m:fPr>
                <m:num>
                  <m:r>
                    <w:rPr>
                      <w:rFonts w:ascii="Cambria Math" w:hAnsi="Cambria Math"/>
                      <w:sz w:val="28"/>
                      <w:szCs w:val="28"/>
                    </w:rPr>
                    <m:t>SS/PBCH SSS EPRE</m:t>
                  </m:r>
                </m:num>
                <m:den>
                  <m:r>
                    <w:rPr>
                      <w:rFonts w:ascii="Cambria Math" w:hAnsi="Cambria Math"/>
                      <w:sz w:val="28"/>
                      <w:szCs w:val="28"/>
                    </w:rPr>
                    <m:t>Noise EPRE</m:t>
                  </m:r>
                </m:den>
              </m:f>
            </m:oMath>
          </w:p>
        </w:tc>
      </w:tr>
      <w:tr w:rsidR="00225137" w:rsidRPr="009B7421" w:rsidTr="00F71C1B">
        <w:tc>
          <w:tcPr>
            <w:tcW w:w="1701" w:type="dxa"/>
          </w:tcPr>
          <w:p w:rsidR="00225137" w:rsidRPr="0006570A" w:rsidRDefault="00561492" w:rsidP="00F71C1B">
            <w:pPr>
              <w:tabs>
                <w:tab w:val="left" w:pos="993"/>
                <w:tab w:val="left" w:pos="1276"/>
              </w:tabs>
              <w:spacing w:after="0"/>
              <w:rPr>
                <w:rFonts w:asciiTheme="minorHAnsi" w:hAnsiTheme="minorHAnsi"/>
                <w:lang w:eastAsia="zh-CN"/>
              </w:rPr>
            </w:pPr>
            <w:r w:rsidRPr="0006570A">
              <w:rPr>
                <w:rFonts w:asciiTheme="minorHAnsi" w:hAnsiTheme="minorHAnsi" w:hint="eastAsia"/>
                <w:lang w:eastAsia="zh-CN"/>
              </w:rPr>
              <w:t>Ericsson</w:t>
            </w:r>
            <w:r w:rsidR="00225137" w:rsidRPr="0006570A">
              <w:rPr>
                <w:rFonts w:asciiTheme="minorHAnsi" w:hAnsiTheme="minorHAnsi"/>
              </w:rPr>
              <w:t xml:space="preserve"> </w:t>
            </w:r>
            <w:r w:rsidR="00AE3B56">
              <w:rPr>
                <w:rFonts w:asciiTheme="minorHAnsi" w:hAnsiTheme="minorHAnsi" w:hint="eastAsia"/>
                <w:lang w:eastAsia="zh-CN"/>
              </w:rPr>
              <w:t>(1808806)</w:t>
            </w:r>
          </w:p>
        </w:tc>
        <w:tc>
          <w:tcPr>
            <w:tcW w:w="7976" w:type="dxa"/>
          </w:tcPr>
          <w:p w:rsidR="0006570A" w:rsidRPr="0006570A" w:rsidRDefault="0006570A" w:rsidP="0006570A">
            <w:pPr>
              <w:rPr>
                <w:rFonts w:asciiTheme="minorHAnsi" w:hAnsiTheme="minorHAnsi"/>
              </w:rPr>
            </w:pPr>
            <w:r w:rsidRPr="0006570A">
              <w:rPr>
                <w:rFonts w:asciiTheme="minorHAnsi" w:hAnsiTheme="minorHAnsi"/>
              </w:rPr>
              <w:t>Proposal 1: RAN4 will specify the DL power allocation as follow:</w:t>
            </w:r>
          </w:p>
          <w:p w:rsidR="0006570A" w:rsidRPr="0006570A" w:rsidRDefault="0006570A" w:rsidP="00F57F7E">
            <w:pPr>
              <w:pStyle w:val="af4"/>
              <w:widowControl w:val="0"/>
              <w:numPr>
                <w:ilvl w:val="0"/>
                <w:numId w:val="32"/>
              </w:numPr>
              <w:spacing w:after="0"/>
              <w:ind w:firstLineChars="0"/>
              <w:jc w:val="both"/>
              <w:rPr>
                <w:rFonts w:asciiTheme="minorHAnsi" w:hAnsiTheme="minorHAnsi"/>
              </w:rPr>
            </w:pPr>
            <w:r w:rsidRPr="0006570A">
              <w:rPr>
                <w:rFonts w:asciiTheme="minorHAnsi" w:hAnsiTheme="minorHAnsi"/>
              </w:rPr>
              <w:t>EPRE of PBCH DMRS, PDCCH DMRS, PDSCH DMRS, OCNG DMRS, PSS, and NZP-CSI-RS are set relative to SSS EPRE</w:t>
            </w:r>
          </w:p>
          <w:p w:rsidR="0006570A" w:rsidRPr="0006570A" w:rsidRDefault="0006570A" w:rsidP="00F57F7E">
            <w:pPr>
              <w:pStyle w:val="af4"/>
              <w:widowControl w:val="0"/>
              <w:numPr>
                <w:ilvl w:val="0"/>
                <w:numId w:val="32"/>
              </w:numPr>
              <w:spacing w:after="0"/>
              <w:ind w:firstLineChars="0"/>
              <w:jc w:val="both"/>
              <w:rPr>
                <w:rFonts w:asciiTheme="minorHAnsi" w:hAnsiTheme="minorHAnsi"/>
              </w:rPr>
            </w:pPr>
            <w:r w:rsidRPr="0006570A">
              <w:rPr>
                <w:rFonts w:asciiTheme="minorHAnsi" w:hAnsiTheme="minorHAnsi"/>
              </w:rPr>
              <w:t>EPRE of physical channels (PBCH, PDCCH, PDSCH, OCNG) are set relative to the EPRE of associated DMRS (e.g., PDSCH to PDSCH DMRS)</w:t>
            </w:r>
          </w:p>
          <w:p w:rsidR="0006570A" w:rsidRPr="0006570A" w:rsidRDefault="0006570A" w:rsidP="00F57F7E">
            <w:pPr>
              <w:pStyle w:val="af4"/>
              <w:widowControl w:val="0"/>
              <w:numPr>
                <w:ilvl w:val="0"/>
                <w:numId w:val="32"/>
              </w:numPr>
              <w:spacing w:after="0"/>
              <w:ind w:firstLineChars="0"/>
              <w:jc w:val="both"/>
              <w:rPr>
                <w:rFonts w:asciiTheme="minorHAnsi" w:hAnsiTheme="minorHAnsi"/>
              </w:rPr>
            </w:pPr>
            <w:r w:rsidRPr="0006570A">
              <w:rPr>
                <w:rFonts w:asciiTheme="minorHAnsi" w:hAnsiTheme="minorHAnsi"/>
              </w:rPr>
              <w:t>EPRE of PTRS is set relative to the associated PDSCH</w:t>
            </w:r>
          </w:p>
          <w:p w:rsidR="00225137" w:rsidRDefault="0006570A" w:rsidP="0006570A">
            <w:pPr>
              <w:tabs>
                <w:tab w:val="left" w:pos="1276"/>
              </w:tabs>
              <w:jc w:val="both"/>
              <w:rPr>
                <w:rFonts w:asciiTheme="minorHAnsi" w:hAnsiTheme="minorHAnsi"/>
                <w:lang w:eastAsia="zh-CN"/>
              </w:rPr>
            </w:pPr>
            <w:r w:rsidRPr="0006570A">
              <w:rPr>
                <w:rFonts w:asciiTheme="minorHAnsi" w:hAnsiTheme="minorHAnsi"/>
              </w:rPr>
              <w:t>Proposal 2: OCNG relative power level of the i-th virtual UE is defined as γ</w:t>
            </w:r>
            <w:r w:rsidRPr="0006570A">
              <w:rPr>
                <w:rFonts w:asciiTheme="minorHAnsi" w:hAnsiTheme="minorHAnsi"/>
                <w:vertAlign w:val="subscript"/>
              </w:rPr>
              <w:t>i</w:t>
            </w:r>
            <w:r w:rsidRPr="0006570A">
              <w:rPr>
                <w:rFonts w:asciiTheme="minorHAnsi" w:hAnsiTheme="minorHAnsi"/>
              </w:rPr>
              <w:t xml:space="preserve"> = PDSCH</w:t>
            </w:r>
            <w:r w:rsidRPr="0006570A">
              <w:rPr>
                <w:rFonts w:asciiTheme="minorHAnsi" w:hAnsiTheme="minorHAnsi"/>
                <w:vertAlign w:val="subscript"/>
              </w:rPr>
              <w:t>i</w:t>
            </w:r>
            <w:r w:rsidRPr="0006570A">
              <w:rPr>
                <w:rFonts w:asciiTheme="minorHAnsi" w:hAnsiTheme="minorHAnsi"/>
              </w:rPr>
              <w:t xml:space="preserve"> EPRE / OCNG EPRE</w:t>
            </w:r>
          </w:p>
          <w:p w:rsidR="0006570A" w:rsidRPr="0006570A" w:rsidRDefault="0006570A" w:rsidP="0006570A">
            <w:pPr>
              <w:tabs>
                <w:tab w:val="left" w:pos="1276"/>
              </w:tabs>
              <w:jc w:val="both"/>
              <w:rPr>
                <w:rFonts w:asciiTheme="minorHAnsi" w:hAnsiTheme="minorHAnsi"/>
                <w:lang w:val="en-US" w:eastAsia="zh-CN"/>
              </w:rPr>
            </w:pPr>
            <w:r>
              <w:rPr>
                <w:noProof/>
                <w:lang w:val="en-US" w:eastAsia="zh-CN"/>
              </w:rPr>
              <w:drawing>
                <wp:inline distT="0" distB="0" distL="0" distR="0" wp14:anchorId="5144C9C1" wp14:editId="56FCCC26">
                  <wp:extent cx="3686861" cy="166740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92587" cy="1669991"/>
                          </a:xfrm>
                          <a:prstGeom prst="rect">
                            <a:avLst/>
                          </a:prstGeom>
                          <a:noFill/>
                        </pic:spPr>
                      </pic:pic>
                    </a:graphicData>
                  </a:graphic>
                </wp:inline>
              </w:drawing>
            </w:r>
          </w:p>
        </w:tc>
      </w:tr>
    </w:tbl>
    <w:p w:rsidR="00225137" w:rsidRDefault="00225137" w:rsidP="00AD2582">
      <w:pPr>
        <w:rPr>
          <w:rFonts w:asciiTheme="minorHAnsi" w:hAnsiTheme="minorHAnsi"/>
          <w:lang w:eastAsia="zh-CN"/>
        </w:rPr>
      </w:pPr>
    </w:p>
    <w:p w:rsidR="00E74AEE" w:rsidRDefault="00E74AEE" w:rsidP="00E74AEE">
      <w:pPr>
        <w:rPr>
          <w:b/>
          <w:lang w:eastAsia="zh-CN"/>
        </w:rPr>
      </w:pPr>
      <w:r>
        <w:rPr>
          <w:rFonts w:asciiTheme="minorHAnsi" w:hAnsiTheme="minorHAnsi" w:hint="eastAsia"/>
          <w:lang w:eastAsia="zh-CN"/>
        </w:rPr>
        <w:t xml:space="preserve">SNR definition: </w:t>
      </w:r>
    </w:p>
    <w:p w:rsidR="00E74AEE" w:rsidRPr="00E74AEE" w:rsidRDefault="00E74AEE" w:rsidP="00E74AEE">
      <w:pPr>
        <w:rPr>
          <w:rFonts w:asciiTheme="minorHAnsi" w:hAnsiTheme="minorHAnsi"/>
          <w:lang w:eastAsia="zh-CN"/>
        </w:rPr>
      </w:pPr>
      <w:r w:rsidRPr="00E74AEE">
        <w:rPr>
          <w:rFonts w:asciiTheme="minorHAnsi" w:hAnsiTheme="minorHAnsi"/>
          <w:b/>
          <w:lang w:eastAsia="zh-CN"/>
        </w:rPr>
        <w:t xml:space="preserve">Alt1: based on SS/PBCH SSS, </w:t>
      </w:r>
      <m:oMath>
        <m:r>
          <w:rPr>
            <w:rFonts w:ascii="Cambria Math" w:hAnsi="Cambria Math"/>
            <w:sz w:val="28"/>
            <w:szCs w:val="28"/>
          </w:rPr>
          <m:t>SNR=</m:t>
        </m:r>
        <m:f>
          <m:fPr>
            <m:ctrlPr>
              <w:rPr>
                <w:rFonts w:ascii="Cambria Math" w:hAnsi="Cambria Math"/>
                <w:i/>
                <w:sz w:val="28"/>
                <w:szCs w:val="28"/>
              </w:rPr>
            </m:ctrlPr>
          </m:fPr>
          <m:num>
            <m:r>
              <w:rPr>
                <w:rFonts w:ascii="Cambria Math" w:hAnsi="Cambria Math"/>
                <w:sz w:val="28"/>
                <w:szCs w:val="28"/>
              </w:rPr>
              <m:t>SS/PBCH SSS EPRE</m:t>
            </m:r>
          </m:num>
          <m:den>
            <m:r>
              <w:rPr>
                <w:rFonts w:ascii="Cambria Math" w:hAnsi="Cambria Math"/>
                <w:sz w:val="28"/>
                <w:szCs w:val="28"/>
              </w:rPr>
              <m:t>Noise EPRE</m:t>
            </m:r>
          </m:den>
        </m:f>
      </m:oMath>
    </w:p>
    <w:p w:rsidR="00E74AEE" w:rsidRDefault="00E74AEE" w:rsidP="00E74AEE">
      <w:pPr>
        <w:rPr>
          <w:rFonts w:asciiTheme="minorHAnsi" w:hAnsiTheme="minorHAnsi"/>
          <w:lang w:eastAsia="zh-CN"/>
        </w:rPr>
      </w:pPr>
      <w:r w:rsidRPr="00E74AEE">
        <w:rPr>
          <w:rFonts w:asciiTheme="minorHAnsi" w:hAnsiTheme="minorHAnsi"/>
          <w:lang w:eastAsia="zh-CN"/>
        </w:rPr>
        <w:t>Alt2: based on per channel on DMRS (PDSCH, PDCCH, PBCH)</w:t>
      </w:r>
    </w:p>
    <w:p w:rsidR="001044AF" w:rsidRDefault="001044AF" w:rsidP="00E74AEE">
      <w:pPr>
        <w:rPr>
          <w:rFonts w:asciiTheme="minorHAnsi" w:hAnsiTheme="minorHAnsi"/>
          <w:lang w:eastAsia="zh-CN"/>
        </w:rPr>
      </w:pPr>
      <w:r>
        <w:rPr>
          <w:rFonts w:asciiTheme="minorHAnsi" w:hAnsiTheme="minorHAnsi" w:hint="eastAsia"/>
          <w:lang w:eastAsia="zh-CN"/>
        </w:rPr>
        <w:t xml:space="preserve">Alt3: based on per channels </w:t>
      </w:r>
      <w:r>
        <w:rPr>
          <w:rFonts w:asciiTheme="minorHAnsi" w:hAnsiTheme="minorHAnsi"/>
          <w:lang w:eastAsia="zh-CN"/>
        </w:rPr>
        <w:t xml:space="preserve">i.e. </w:t>
      </w:r>
      <w:r>
        <w:rPr>
          <w:rFonts w:asciiTheme="minorHAnsi" w:hAnsiTheme="minorHAnsi" w:hint="eastAsia"/>
          <w:lang w:eastAsia="zh-CN"/>
        </w:rPr>
        <w:t>PDSCH</w:t>
      </w:r>
      <w:r>
        <w:rPr>
          <w:rFonts w:asciiTheme="minorHAnsi" w:hAnsiTheme="minorHAnsi"/>
          <w:lang w:eastAsia="zh-CN"/>
        </w:rPr>
        <w:t>, PDCCH, PBCH</w:t>
      </w:r>
    </w:p>
    <w:p w:rsidR="001044AF" w:rsidRDefault="001044AF" w:rsidP="00E74AEE">
      <w:pPr>
        <w:rPr>
          <w:lang w:eastAsia="zh-CN"/>
        </w:rPr>
      </w:pPr>
    </w:p>
    <w:p w:rsidR="0006570A" w:rsidRDefault="00E74AEE" w:rsidP="00AD2582">
      <w:pPr>
        <w:rPr>
          <w:rFonts w:asciiTheme="minorHAnsi" w:hAnsiTheme="minorHAnsi"/>
          <w:lang w:eastAsia="zh-CN"/>
        </w:rPr>
      </w:pPr>
      <w:r>
        <w:rPr>
          <w:rFonts w:asciiTheme="minorHAnsi" w:hAnsiTheme="minorHAnsi" w:hint="eastAsia"/>
          <w:lang w:eastAsia="zh-CN"/>
        </w:rPr>
        <w:t>Ericsson: We are discussing on power setting, another option based per channel</w:t>
      </w:r>
      <w:r w:rsidR="001044AF">
        <w:rPr>
          <w:rFonts w:asciiTheme="minorHAnsi" w:hAnsiTheme="minorHAnsi" w:hint="eastAsia"/>
          <w:lang w:eastAsia="zh-CN"/>
        </w:rPr>
        <w:t xml:space="preserve"> based </w:t>
      </w:r>
      <w:r>
        <w:rPr>
          <w:rFonts w:asciiTheme="minorHAnsi" w:hAnsiTheme="minorHAnsi" w:hint="eastAsia"/>
          <w:lang w:eastAsia="zh-CN"/>
        </w:rPr>
        <w:t>(PDSCH, PDCCH, PBCH). We are fine for both approaches</w:t>
      </w:r>
    </w:p>
    <w:p w:rsidR="00E74AEE" w:rsidRDefault="00E74AEE" w:rsidP="00AD2582">
      <w:pPr>
        <w:rPr>
          <w:rFonts w:asciiTheme="minorHAnsi" w:hAnsiTheme="minorHAnsi"/>
          <w:lang w:eastAsia="zh-CN"/>
        </w:rPr>
      </w:pPr>
      <w:r>
        <w:rPr>
          <w:rFonts w:asciiTheme="minorHAnsi" w:hAnsiTheme="minorHAnsi" w:hint="eastAsia"/>
          <w:lang w:eastAsia="zh-CN"/>
        </w:rPr>
        <w:t xml:space="preserve">QC: we prefer per channel based on DMRS </w:t>
      </w:r>
    </w:p>
    <w:p w:rsidR="00E74AEE" w:rsidRDefault="00E74AEE" w:rsidP="00AD2582">
      <w:pPr>
        <w:rPr>
          <w:rFonts w:asciiTheme="minorHAnsi" w:hAnsiTheme="minorHAnsi"/>
          <w:lang w:eastAsia="zh-CN"/>
        </w:rPr>
      </w:pPr>
      <w:r>
        <w:rPr>
          <w:rFonts w:asciiTheme="minorHAnsi" w:hAnsiTheme="minorHAnsi" w:hint="eastAsia"/>
          <w:lang w:eastAsia="zh-CN"/>
        </w:rPr>
        <w:t xml:space="preserve">Anristu: Alt1 also provide </w:t>
      </w:r>
      <w:r>
        <w:rPr>
          <w:rFonts w:asciiTheme="minorHAnsi" w:hAnsiTheme="minorHAnsi"/>
          <w:lang w:eastAsia="zh-CN"/>
        </w:rPr>
        <w:t>possibility</w:t>
      </w:r>
      <w:r>
        <w:rPr>
          <w:rFonts w:asciiTheme="minorHAnsi" w:hAnsiTheme="minorHAnsi" w:hint="eastAsia"/>
          <w:lang w:eastAsia="zh-CN"/>
        </w:rPr>
        <w:t xml:space="preserve"> per channel alt2</w:t>
      </w:r>
    </w:p>
    <w:p w:rsidR="00E74AEE" w:rsidRDefault="00E74AEE" w:rsidP="00AD2582">
      <w:pPr>
        <w:rPr>
          <w:rFonts w:asciiTheme="minorHAnsi" w:hAnsiTheme="minorHAnsi"/>
          <w:lang w:eastAsia="zh-CN"/>
        </w:rPr>
      </w:pPr>
      <w:r>
        <w:rPr>
          <w:rFonts w:asciiTheme="minorHAnsi" w:hAnsiTheme="minorHAnsi" w:hint="eastAsia"/>
          <w:lang w:eastAsia="zh-CN"/>
        </w:rPr>
        <w:t>Intel: Question is how to define reference, for SNR we can defined cases by cases</w:t>
      </w:r>
    </w:p>
    <w:p w:rsidR="00E74AEE" w:rsidRDefault="00E74AEE" w:rsidP="00AD2582">
      <w:pPr>
        <w:rPr>
          <w:rFonts w:asciiTheme="minorHAnsi" w:hAnsiTheme="minorHAnsi"/>
          <w:lang w:eastAsia="zh-CN"/>
        </w:rPr>
      </w:pPr>
      <w:r>
        <w:rPr>
          <w:rFonts w:asciiTheme="minorHAnsi" w:hAnsiTheme="minorHAnsi" w:hint="eastAsia"/>
          <w:lang w:eastAsia="zh-CN"/>
        </w:rPr>
        <w:t xml:space="preserve">R&amp;S: we are target for </w:t>
      </w:r>
      <w:r>
        <w:rPr>
          <w:rFonts w:asciiTheme="minorHAnsi" w:hAnsiTheme="minorHAnsi"/>
          <w:lang w:eastAsia="zh-CN"/>
        </w:rPr>
        <w:t>reference</w:t>
      </w:r>
      <w:r>
        <w:rPr>
          <w:rFonts w:asciiTheme="minorHAnsi" w:hAnsiTheme="minorHAnsi" w:hint="eastAsia"/>
          <w:lang w:eastAsia="zh-CN"/>
        </w:rPr>
        <w:t xml:space="preserve"> SNR definition, for SNR at each test </w:t>
      </w:r>
      <w:r w:rsidR="001044AF">
        <w:rPr>
          <w:rFonts w:asciiTheme="minorHAnsi" w:hAnsiTheme="minorHAnsi"/>
          <w:lang w:eastAsia="zh-CN"/>
        </w:rPr>
        <w:t>case</w:t>
      </w:r>
      <w:r>
        <w:rPr>
          <w:rFonts w:asciiTheme="minorHAnsi" w:hAnsiTheme="minorHAnsi" w:hint="eastAsia"/>
          <w:lang w:eastAsia="zh-CN"/>
        </w:rPr>
        <w:t xml:space="preserve"> can be </w:t>
      </w:r>
      <w:r>
        <w:rPr>
          <w:rFonts w:asciiTheme="minorHAnsi" w:hAnsiTheme="minorHAnsi"/>
          <w:lang w:eastAsia="zh-CN"/>
        </w:rPr>
        <w:t>separately</w:t>
      </w:r>
      <w:r w:rsidR="001044AF">
        <w:rPr>
          <w:rFonts w:asciiTheme="minorHAnsi" w:hAnsiTheme="minorHAnsi" w:hint="eastAsia"/>
          <w:lang w:eastAsia="zh-CN"/>
        </w:rPr>
        <w:t>, different pow setting for different channels</w:t>
      </w:r>
    </w:p>
    <w:p w:rsidR="001044AF" w:rsidRDefault="001044AF" w:rsidP="00AD2582">
      <w:pPr>
        <w:rPr>
          <w:rFonts w:asciiTheme="minorHAnsi" w:hAnsiTheme="minorHAnsi"/>
          <w:lang w:eastAsia="zh-CN"/>
        </w:rPr>
      </w:pPr>
      <w:r>
        <w:rPr>
          <w:rFonts w:asciiTheme="minorHAnsi" w:hAnsiTheme="minorHAnsi" w:hint="eastAsia"/>
          <w:lang w:eastAsia="zh-CN"/>
        </w:rPr>
        <w:t>Qualcomm: for define cases, SNR refereed to DMRS</w:t>
      </w:r>
    </w:p>
    <w:p w:rsidR="001044AF" w:rsidRDefault="001044AF" w:rsidP="00AD2582">
      <w:pPr>
        <w:rPr>
          <w:rFonts w:asciiTheme="minorHAnsi" w:hAnsiTheme="minorHAnsi"/>
          <w:lang w:eastAsia="zh-CN"/>
        </w:rPr>
      </w:pPr>
      <w:r>
        <w:rPr>
          <w:rFonts w:asciiTheme="minorHAnsi" w:hAnsiTheme="minorHAnsi" w:hint="eastAsia"/>
          <w:lang w:eastAsia="zh-CN"/>
        </w:rPr>
        <w:t xml:space="preserve">Anristu: are we </w:t>
      </w:r>
      <w:r>
        <w:rPr>
          <w:rFonts w:asciiTheme="minorHAnsi" w:hAnsiTheme="minorHAnsi"/>
          <w:lang w:eastAsia="zh-CN"/>
        </w:rPr>
        <w:t>talking</w:t>
      </w:r>
      <w:r>
        <w:rPr>
          <w:rFonts w:asciiTheme="minorHAnsi" w:hAnsiTheme="minorHAnsi" w:hint="eastAsia"/>
          <w:lang w:eastAsia="zh-CN"/>
        </w:rPr>
        <w:t xml:space="preserve"> about SNR per </w:t>
      </w:r>
      <w:r>
        <w:rPr>
          <w:rFonts w:asciiTheme="minorHAnsi" w:hAnsiTheme="minorHAnsi"/>
          <w:lang w:eastAsia="zh-CN"/>
        </w:rPr>
        <w:t>physical</w:t>
      </w:r>
      <w:r>
        <w:rPr>
          <w:rFonts w:asciiTheme="minorHAnsi" w:hAnsiTheme="minorHAnsi" w:hint="eastAsia"/>
          <w:lang w:eastAsia="zh-CN"/>
        </w:rPr>
        <w:t xml:space="preserve"> channels</w:t>
      </w:r>
    </w:p>
    <w:p w:rsidR="001044AF" w:rsidRDefault="001044AF" w:rsidP="00AD2582">
      <w:pPr>
        <w:rPr>
          <w:rFonts w:asciiTheme="minorHAnsi" w:hAnsiTheme="minorHAnsi"/>
          <w:lang w:eastAsia="zh-CN"/>
        </w:rPr>
      </w:pPr>
      <w:r>
        <w:rPr>
          <w:rFonts w:asciiTheme="minorHAnsi" w:hAnsiTheme="minorHAnsi" w:hint="eastAsia"/>
          <w:lang w:eastAsia="zh-CN"/>
        </w:rPr>
        <w:t xml:space="preserve">Ericsson: our preference based on data channels </w:t>
      </w:r>
    </w:p>
    <w:p w:rsidR="00E74AEE" w:rsidRPr="00AD2582" w:rsidRDefault="00E74AEE" w:rsidP="00AD2582">
      <w:pPr>
        <w:rPr>
          <w:rFonts w:asciiTheme="minorHAnsi" w:hAnsiTheme="minorHAnsi"/>
          <w:lang w:eastAsia="zh-CN"/>
        </w:rPr>
      </w:pPr>
      <w:r w:rsidRPr="00E74AEE">
        <w:rPr>
          <w:rFonts w:asciiTheme="minorHAnsi" w:hAnsiTheme="minorHAnsi" w:hint="eastAsia"/>
          <w:highlight w:val="yellow"/>
          <w:lang w:eastAsia="zh-CN"/>
        </w:rPr>
        <w:t xml:space="preserve">WF assigned for Ericsson will </w:t>
      </w:r>
      <w:r w:rsidR="001044AF">
        <w:rPr>
          <w:rFonts w:asciiTheme="minorHAnsi" w:hAnsiTheme="minorHAnsi" w:hint="eastAsia"/>
          <w:highlight w:val="yellow"/>
          <w:lang w:eastAsia="zh-CN"/>
        </w:rPr>
        <w:t xml:space="preserve">try </w:t>
      </w:r>
      <w:r w:rsidRPr="00E74AEE">
        <w:rPr>
          <w:rFonts w:asciiTheme="minorHAnsi" w:hAnsiTheme="minorHAnsi" w:hint="eastAsia"/>
          <w:highlight w:val="yellow"/>
          <w:lang w:eastAsia="zh-CN"/>
        </w:rPr>
        <w:t>to conclude SNR definition and power setting which can be applied for both RF and performance test cases</w:t>
      </w:r>
    </w:p>
    <w:p w:rsidR="00AD2582" w:rsidRPr="00AD2582" w:rsidRDefault="00AD2582" w:rsidP="00AD2582">
      <w:pPr>
        <w:rPr>
          <w:lang w:eastAsia="zh-CN"/>
        </w:rPr>
      </w:pPr>
    </w:p>
    <w:p w:rsidR="00AD2582" w:rsidRPr="00AD2582" w:rsidRDefault="00AD2582" w:rsidP="00AD2582">
      <w:pPr>
        <w:rPr>
          <w:lang w:eastAsia="zh-CN"/>
        </w:rPr>
      </w:pPr>
    </w:p>
    <w:p w:rsidR="00124C6A" w:rsidRPr="00B4514B" w:rsidRDefault="004372F5" w:rsidP="00B4514B">
      <w:pPr>
        <w:pStyle w:val="2"/>
        <w:tabs>
          <w:tab w:val="clear" w:pos="2420"/>
          <w:tab w:val="num" w:pos="709"/>
        </w:tabs>
        <w:spacing w:before="40" w:after="0" w:line="259" w:lineRule="auto"/>
        <w:ind w:hanging="2420"/>
        <w:rPr>
          <w:sz w:val="24"/>
          <w:szCs w:val="24"/>
          <w:lang w:eastAsia="zh-CN"/>
        </w:rPr>
      </w:pPr>
      <w:r w:rsidRPr="00B4514B">
        <w:rPr>
          <w:rFonts w:hint="eastAsia"/>
          <w:sz w:val="24"/>
          <w:szCs w:val="24"/>
          <w:lang w:eastAsia="zh-CN"/>
        </w:rPr>
        <w:t>Others</w:t>
      </w:r>
      <w:r w:rsidR="00AD2582">
        <w:rPr>
          <w:rFonts w:hint="eastAsia"/>
          <w:sz w:val="24"/>
          <w:szCs w:val="24"/>
          <w:lang w:eastAsia="zh-CN"/>
        </w:rPr>
        <w:t xml:space="preserve"> (</w:t>
      </w:r>
      <w:r w:rsidR="005306A7">
        <w:rPr>
          <w:rFonts w:hint="eastAsia"/>
          <w:sz w:val="24"/>
          <w:szCs w:val="24"/>
          <w:lang w:eastAsia="zh-CN"/>
        </w:rPr>
        <w:t>pending on time</w:t>
      </w:r>
      <w:r w:rsidR="00AD2582">
        <w:rPr>
          <w:rFonts w:hint="eastAsia"/>
          <w:sz w:val="24"/>
          <w:szCs w:val="24"/>
          <w:lang w:eastAsia="zh-CN"/>
        </w:rPr>
        <w:t>)</w:t>
      </w:r>
    </w:p>
    <w:p w:rsidR="00357EC9" w:rsidRPr="00357EC9" w:rsidRDefault="00357EC9" w:rsidP="00357EC9">
      <w:pPr>
        <w:rPr>
          <w:rFonts w:asciiTheme="minorHAnsi" w:hAnsiTheme="minorHAnsi"/>
          <w:b/>
          <w:lang w:eastAsia="zh-CN"/>
        </w:rPr>
      </w:pPr>
      <w:r w:rsidRPr="00357EC9">
        <w:rPr>
          <w:rFonts w:asciiTheme="minorHAnsi" w:hAnsiTheme="minorHAnsi"/>
          <w:b/>
          <w:lang w:eastAsia="zh-CN"/>
        </w:rPr>
        <w:t xml:space="preserve">Issue 1: </w:t>
      </w:r>
      <w:r w:rsidRPr="00357EC9">
        <w:rPr>
          <w:rFonts w:asciiTheme="minorHAnsi" w:hAnsiTheme="minorHAnsi" w:hint="eastAsia"/>
          <w:b/>
          <w:lang w:eastAsia="zh-CN"/>
        </w:rPr>
        <w:t>SA/NSA requirements, CA/DC/SUL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76"/>
      </w:tblGrid>
      <w:tr w:rsidR="004372F5" w:rsidRPr="009B7421" w:rsidTr="00357EC9">
        <w:tc>
          <w:tcPr>
            <w:tcW w:w="1701" w:type="dxa"/>
            <w:shd w:val="clear" w:color="auto" w:fill="FBD4B4"/>
          </w:tcPr>
          <w:p w:rsidR="004372F5" w:rsidRPr="009B7421" w:rsidRDefault="004372F5" w:rsidP="00E52D35">
            <w:pPr>
              <w:spacing w:after="0"/>
              <w:rPr>
                <w:rFonts w:asciiTheme="minorHAnsi" w:hAnsiTheme="minorHAnsi" w:cstheme="minorHAnsi"/>
                <w:b/>
                <w:lang w:eastAsia="zh-CN"/>
              </w:rPr>
            </w:pPr>
            <w:r w:rsidRPr="009B7421">
              <w:rPr>
                <w:rFonts w:asciiTheme="minorHAnsi" w:hAnsiTheme="minorHAnsi" w:cstheme="minorHAnsi"/>
                <w:b/>
                <w:lang w:eastAsia="zh-CN"/>
              </w:rPr>
              <w:t>Companies</w:t>
            </w:r>
          </w:p>
        </w:tc>
        <w:tc>
          <w:tcPr>
            <w:tcW w:w="7976" w:type="dxa"/>
            <w:shd w:val="clear" w:color="auto" w:fill="FBD4B4"/>
          </w:tcPr>
          <w:p w:rsidR="004372F5" w:rsidRPr="009B7421" w:rsidRDefault="004372F5" w:rsidP="00E52D35">
            <w:pPr>
              <w:spacing w:after="0"/>
              <w:rPr>
                <w:rFonts w:asciiTheme="minorHAnsi" w:hAnsiTheme="minorHAnsi" w:cstheme="minorHAnsi"/>
                <w:b/>
                <w:lang w:eastAsia="zh-CN"/>
              </w:rPr>
            </w:pPr>
            <w:r w:rsidRPr="009B7421">
              <w:rPr>
                <w:rFonts w:asciiTheme="minorHAnsi" w:hAnsiTheme="minorHAnsi" w:cstheme="minorHAnsi"/>
                <w:b/>
                <w:lang w:eastAsia="zh-CN"/>
              </w:rPr>
              <w:t>Proposals</w:t>
            </w:r>
          </w:p>
        </w:tc>
      </w:tr>
      <w:tr w:rsidR="004372F5" w:rsidRPr="009B7421" w:rsidTr="00357EC9">
        <w:tc>
          <w:tcPr>
            <w:tcW w:w="1701" w:type="dxa"/>
          </w:tcPr>
          <w:p w:rsidR="004372F5" w:rsidRPr="00357EC9" w:rsidRDefault="004372F5" w:rsidP="00357EC9">
            <w:pPr>
              <w:tabs>
                <w:tab w:val="left" w:pos="993"/>
                <w:tab w:val="left" w:pos="1276"/>
              </w:tabs>
              <w:spacing w:after="0"/>
              <w:jc w:val="both"/>
              <w:rPr>
                <w:rFonts w:asciiTheme="minorHAnsi" w:hAnsiTheme="minorHAnsi"/>
                <w:lang w:eastAsia="zh-CN"/>
              </w:rPr>
            </w:pPr>
            <w:r w:rsidRPr="00357EC9">
              <w:rPr>
                <w:rFonts w:asciiTheme="minorHAnsi" w:hAnsiTheme="minorHAnsi"/>
                <w:lang w:eastAsia="zh-CN"/>
              </w:rPr>
              <w:t>I</w:t>
            </w:r>
            <w:r w:rsidRPr="00357EC9">
              <w:rPr>
                <w:rFonts w:asciiTheme="minorHAnsi" w:hAnsiTheme="minorHAnsi"/>
              </w:rPr>
              <w:t>ntel</w:t>
            </w:r>
          </w:p>
        </w:tc>
        <w:tc>
          <w:tcPr>
            <w:tcW w:w="7976" w:type="dxa"/>
          </w:tcPr>
          <w:p w:rsidR="009B61CC" w:rsidRPr="009B61CC" w:rsidRDefault="009B61CC" w:rsidP="009B61CC">
            <w:pPr>
              <w:tabs>
                <w:tab w:val="left" w:pos="993"/>
                <w:tab w:val="left" w:pos="1276"/>
              </w:tabs>
              <w:ind w:left="1276" w:hanging="1276"/>
              <w:jc w:val="both"/>
              <w:rPr>
                <w:rFonts w:asciiTheme="minorHAnsi" w:hAnsiTheme="minorHAnsi"/>
                <w:lang w:val="en-US"/>
              </w:rPr>
            </w:pPr>
            <w:r w:rsidRPr="009B61CC">
              <w:rPr>
                <w:rFonts w:asciiTheme="minorHAnsi" w:hAnsiTheme="minorHAnsi"/>
                <w:lang w:val="en-US"/>
              </w:rPr>
              <w:t>Proposal #3:</w:t>
            </w:r>
            <w:r w:rsidRPr="009B61CC">
              <w:rPr>
                <w:rFonts w:asciiTheme="minorHAnsi" w:hAnsiTheme="minorHAnsi"/>
                <w:lang w:val="en-US"/>
              </w:rPr>
              <w:tab/>
              <w:t>NR UE performance requirements shall cover SA/NSA requirements</w:t>
            </w:r>
          </w:p>
          <w:p w:rsidR="009B61CC" w:rsidRPr="009B61CC" w:rsidRDefault="009B61CC" w:rsidP="00F57F7E">
            <w:pPr>
              <w:numPr>
                <w:ilvl w:val="0"/>
                <w:numId w:val="23"/>
              </w:numPr>
              <w:tabs>
                <w:tab w:val="left" w:pos="1701"/>
              </w:tabs>
              <w:overflowPunct w:val="0"/>
              <w:autoSpaceDE w:val="0"/>
              <w:autoSpaceDN w:val="0"/>
              <w:adjustRightInd w:val="0"/>
              <w:spacing w:before="120" w:after="120"/>
              <w:ind w:left="1701" w:hanging="283"/>
              <w:jc w:val="both"/>
              <w:textAlignment w:val="baseline"/>
              <w:rPr>
                <w:rFonts w:asciiTheme="minorHAnsi" w:eastAsia="Batang" w:hAnsiTheme="minorHAnsi"/>
              </w:rPr>
            </w:pPr>
            <w:r w:rsidRPr="009B61CC">
              <w:rPr>
                <w:rFonts w:asciiTheme="minorHAnsi" w:eastAsia="Batang" w:hAnsiTheme="minorHAnsi"/>
              </w:rPr>
              <w:t>SA/NSA Normal demodulation / CSI reporting performance requirements</w:t>
            </w:r>
          </w:p>
          <w:p w:rsidR="009B61CC" w:rsidRPr="009B61CC" w:rsidRDefault="009B61CC" w:rsidP="00F57F7E">
            <w:pPr>
              <w:numPr>
                <w:ilvl w:val="1"/>
                <w:numId w:val="23"/>
              </w:numPr>
              <w:tabs>
                <w:tab w:val="left" w:pos="2127"/>
              </w:tabs>
              <w:overflowPunct w:val="0"/>
              <w:autoSpaceDE w:val="0"/>
              <w:autoSpaceDN w:val="0"/>
              <w:adjustRightInd w:val="0"/>
              <w:spacing w:before="120" w:after="120"/>
              <w:ind w:left="2127" w:hanging="426"/>
              <w:jc w:val="both"/>
              <w:textAlignment w:val="baseline"/>
              <w:rPr>
                <w:rFonts w:asciiTheme="minorHAnsi" w:eastAsia="Batang" w:hAnsiTheme="minorHAnsi"/>
              </w:rPr>
            </w:pPr>
            <w:r w:rsidRPr="009B61CC">
              <w:rPr>
                <w:rFonts w:asciiTheme="minorHAnsi" w:eastAsia="Batang" w:hAnsiTheme="minorHAnsi"/>
              </w:rPr>
              <w:t>Reuse the test case parameters for NSA/SA requirements</w:t>
            </w:r>
          </w:p>
          <w:p w:rsidR="009B61CC" w:rsidRPr="009B61CC" w:rsidRDefault="009B61CC" w:rsidP="00F57F7E">
            <w:pPr>
              <w:numPr>
                <w:ilvl w:val="1"/>
                <w:numId w:val="23"/>
              </w:numPr>
              <w:tabs>
                <w:tab w:val="left" w:pos="2127"/>
              </w:tabs>
              <w:overflowPunct w:val="0"/>
              <w:autoSpaceDE w:val="0"/>
              <w:autoSpaceDN w:val="0"/>
              <w:adjustRightInd w:val="0"/>
              <w:spacing w:before="120" w:after="120"/>
              <w:ind w:left="2127" w:hanging="426"/>
              <w:jc w:val="both"/>
              <w:textAlignment w:val="baseline"/>
              <w:rPr>
                <w:rFonts w:asciiTheme="minorHAnsi" w:eastAsia="Batang" w:hAnsiTheme="minorHAnsi"/>
              </w:rPr>
            </w:pPr>
            <w:r w:rsidRPr="009B61CC">
              <w:rPr>
                <w:rFonts w:asciiTheme="minorHAnsi" w:eastAsia="Batang" w:hAnsiTheme="minorHAnsi"/>
              </w:rPr>
              <w:t>Define same minimum performance requirements for NSA/SA modes</w:t>
            </w:r>
          </w:p>
          <w:p w:rsidR="009B61CC" w:rsidRPr="009B61CC" w:rsidRDefault="009B61CC" w:rsidP="00F57F7E">
            <w:pPr>
              <w:numPr>
                <w:ilvl w:val="1"/>
                <w:numId w:val="23"/>
              </w:numPr>
              <w:tabs>
                <w:tab w:val="left" w:pos="2127"/>
              </w:tabs>
              <w:overflowPunct w:val="0"/>
              <w:autoSpaceDE w:val="0"/>
              <w:autoSpaceDN w:val="0"/>
              <w:adjustRightInd w:val="0"/>
              <w:spacing w:before="120" w:after="120"/>
              <w:ind w:left="2127" w:hanging="426"/>
              <w:jc w:val="both"/>
              <w:textAlignment w:val="baseline"/>
              <w:rPr>
                <w:rFonts w:asciiTheme="minorHAnsi" w:eastAsia="Batang" w:hAnsiTheme="minorHAnsi"/>
              </w:rPr>
            </w:pPr>
            <w:r w:rsidRPr="009B61CC">
              <w:rPr>
                <w:rFonts w:asciiTheme="minorHAnsi" w:eastAsia="Batang" w:hAnsiTheme="minorHAnsi"/>
              </w:rPr>
              <w:t>For NSA requirements define NR requirements only (i.e. no LTE requirements).</w:t>
            </w:r>
          </w:p>
          <w:p w:rsidR="009B61CC" w:rsidRPr="009B61CC" w:rsidRDefault="009B61CC" w:rsidP="00F57F7E">
            <w:pPr>
              <w:numPr>
                <w:ilvl w:val="1"/>
                <w:numId w:val="23"/>
              </w:numPr>
              <w:tabs>
                <w:tab w:val="left" w:pos="2127"/>
              </w:tabs>
              <w:overflowPunct w:val="0"/>
              <w:autoSpaceDE w:val="0"/>
              <w:autoSpaceDN w:val="0"/>
              <w:adjustRightInd w:val="0"/>
              <w:spacing w:before="120" w:after="120"/>
              <w:ind w:left="2127" w:hanging="426"/>
              <w:jc w:val="both"/>
              <w:textAlignment w:val="baseline"/>
              <w:rPr>
                <w:rFonts w:asciiTheme="minorHAnsi" w:eastAsia="Batang" w:hAnsiTheme="minorHAnsi"/>
              </w:rPr>
            </w:pPr>
            <w:r w:rsidRPr="009B61CC">
              <w:rPr>
                <w:rFonts w:asciiTheme="minorHAnsi" w:eastAsia="Batang" w:hAnsiTheme="minorHAnsi"/>
              </w:rPr>
              <w:t>Use noise-free LTE link for NSA mode.</w:t>
            </w:r>
          </w:p>
          <w:p w:rsidR="009B61CC" w:rsidRPr="009B61CC" w:rsidRDefault="009B61CC" w:rsidP="00F57F7E">
            <w:pPr>
              <w:numPr>
                <w:ilvl w:val="0"/>
                <w:numId w:val="23"/>
              </w:numPr>
              <w:tabs>
                <w:tab w:val="left" w:pos="1701"/>
              </w:tabs>
              <w:overflowPunct w:val="0"/>
              <w:autoSpaceDE w:val="0"/>
              <w:autoSpaceDN w:val="0"/>
              <w:adjustRightInd w:val="0"/>
              <w:spacing w:before="120" w:after="120"/>
              <w:ind w:left="1701" w:hanging="283"/>
              <w:jc w:val="both"/>
              <w:textAlignment w:val="baseline"/>
              <w:rPr>
                <w:rFonts w:asciiTheme="minorHAnsi" w:eastAsia="Batang" w:hAnsiTheme="minorHAnsi"/>
              </w:rPr>
            </w:pPr>
            <w:r w:rsidRPr="009B61CC">
              <w:rPr>
                <w:rFonts w:asciiTheme="minorHAnsi" w:eastAsia="Batang" w:hAnsiTheme="minorHAnsi"/>
              </w:rPr>
              <w:t>SA/NSA SDR performance requirements</w:t>
            </w:r>
          </w:p>
          <w:p w:rsidR="009B61CC" w:rsidRPr="009B61CC" w:rsidRDefault="009B61CC" w:rsidP="00F57F7E">
            <w:pPr>
              <w:numPr>
                <w:ilvl w:val="1"/>
                <w:numId w:val="23"/>
              </w:numPr>
              <w:tabs>
                <w:tab w:val="left" w:pos="2127"/>
              </w:tabs>
              <w:overflowPunct w:val="0"/>
              <w:autoSpaceDE w:val="0"/>
              <w:autoSpaceDN w:val="0"/>
              <w:adjustRightInd w:val="0"/>
              <w:spacing w:before="120" w:after="120"/>
              <w:ind w:left="2127" w:hanging="426"/>
              <w:jc w:val="both"/>
              <w:textAlignment w:val="baseline"/>
              <w:rPr>
                <w:rFonts w:asciiTheme="minorHAnsi" w:eastAsia="Batang" w:hAnsiTheme="minorHAnsi"/>
              </w:rPr>
            </w:pPr>
            <w:r w:rsidRPr="009B61CC">
              <w:rPr>
                <w:rFonts w:asciiTheme="minorHAnsi" w:eastAsia="Batang" w:hAnsiTheme="minorHAnsi"/>
              </w:rPr>
              <w:t>Introduce both LTE and NR requirements</w:t>
            </w:r>
          </w:p>
          <w:p w:rsidR="009B61CC" w:rsidRPr="009B61CC" w:rsidRDefault="009B61CC" w:rsidP="009B61CC">
            <w:pPr>
              <w:tabs>
                <w:tab w:val="left" w:pos="993"/>
                <w:tab w:val="left" w:pos="1276"/>
              </w:tabs>
              <w:ind w:left="1276" w:hanging="1276"/>
              <w:jc w:val="both"/>
              <w:rPr>
                <w:rFonts w:asciiTheme="minorHAnsi" w:hAnsiTheme="minorHAnsi"/>
                <w:lang w:val="en-US"/>
              </w:rPr>
            </w:pPr>
            <w:r w:rsidRPr="009B61CC">
              <w:rPr>
                <w:rFonts w:asciiTheme="minorHAnsi" w:hAnsiTheme="minorHAnsi"/>
                <w:lang w:val="en-US"/>
              </w:rPr>
              <w:t>Proposal #4:</w:t>
            </w:r>
            <w:r w:rsidRPr="009B61CC">
              <w:rPr>
                <w:rFonts w:asciiTheme="minorHAnsi" w:hAnsiTheme="minorHAnsi"/>
                <w:lang w:val="en-US"/>
              </w:rPr>
              <w:tab/>
              <w:t xml:space="preserve">NR UE performance requirements shall cover both single carrier and CA scenarios. </w:t>
            </w:r>
            <w:r w:rsidRPr="009B61CC">
              <w:rPr>
                <w:rFonts w:asciiTheme="minorHAnsi" w:eastAsia="Batang" w:hAnsiTheme="minorHAnsi"/>
                <w:lang w:val="en-US"/>
              </w:rPr>
              <w:t>Prioritize the following requirements</w:t>
            </w:r>
          </w:p>
          <w:p w:rsidR="009B61CC" w:rsidRPr="009B61CC" w:rsidRDefault="009B61CC" w:rsidP="00F57F7E">
            <w:pPr>
              <w:numPr>
                <w:ilvl w:val="0"/>
                <w:numId w:val="24"/>
              </w:numPr>
              <w:tabs>
                <w:tab w:val="left" w:pos="359"/>
              </w:tabs>
              <w:overflowPunct w:val="0"/>
              <w:autoSpaceDE w:val="0"/>
              <w:autoSpaceDN w:val="0"/>
              <w:adjustRightInd w:val="0"/>
              <w:spacing w:before="60" w:after="60"/>
              <w:jc w:val="both"/>
              <w:textAlignment w:val="baseline"/>
              <w:rPr>
                <w:rFonts w:asciiTheme="minorHAnsi" w:eastAsia="Batang" w:hAnsiTheme="minorHAnsi"/>
                <w:lang w:val="en-US"/>
              </w:rPr>
            </w:pPr>
            <w:r w:rsidRPr="009B61CC">
              <w:rPr>
                <w:rFonts w:asciiTheme="minorHAnsi" w:eastAsia="Batang" w:hAnsiTheme="minorHAnsi"/>
                <w:lang w:val="en-US"/>
              </w:rPr>
              <w:t>Single carrier normal demodulation performance requirements</w:t>
            </w:r>
          </w:p>
          <w:p w:rsidR="009B61CC" w:rsidRPr="009B61CC" w:rsidRDefault="009B61CC" w:rsidP="00F57F7E">
            <w:pPr>
              <w:numPr>
                <w:ilvl w:val="0"/>
                <w:numId w:val="24"/>
              </w:numPr>
              <w:tabs>
                <w:tab w:val="left" w:pos="359"/>
              </w:tabs>
              <w:overflowPunct w:val="0"/>
              <w:autoSpaceDE w:val="0"/>
              <w:autoSpaceDN w:val="0"/>
              <w:adjustRightInd w:val="0"/>
              <w:spacing w:before="60" w:after="60"/>
              <w:jc w:val="both"/>
              <w:textAlignment w:val="baseline"/>
              <w:rPr>
                <w:rFonts w:asciiTheme="minorHAnsi" w:eastAsia="Batang" w:hAnsiTheme="minorHAnsi"/>
                <w:lang w:val="en-US"/>
              </w:rPr>
            </w:pPr>
            <w:r w:rsidRPr="009B61CC">
              <w:rPr>
                <w:rFonts w:asciiTheme="minorHAnsi" w:eastAsia="Batang" w:hAnsiTheme="minorHAnsi"/>
                <w:lang w:val="en-US"/>
              </w:rPr>
              <w:t>SDR requirements for single carrier and CA</w:t>
            </w:r>
          </w:p>
          <w:p w:rsidR="004372F5" w:rsidRPr="009B61CC" w:rsidRDefault="009B61CC" w:rsidP="009B61CC">
            <w:pPr>
              <w:tabs>
                <w:tab w:val="left" w:pos="1276"/>
              </w:tabs>
              <w:ind w:left="1276"/>
              <w:jc w:val="both"/>
              <w:rPr>
                <w:b/>
                <w:lang w:val="en-US" w:eastAsia="zh-CN"/>
              </w:rPr>
            </w:pPr>
            <w:r w:rsidRPr="009B61CC">
              <w:rPr>
                <w:rFonts w:asciiTheme="minorHAnsi" w:hAnsiTheme="minorHAnsi"/>
                <w:lang w:val="en-US"/>
              </w:rPr>
              <w:t>CA normal demodulation requirements are deprioritized in Rel-15</w:t>
            </w:r>
          </w:p>
        </w:tc>
      </w:tr>
      <w:tr w:rsidR="00357EC9" w:rsidRPr="009B7421" w:rsidTr="00357EC9">
        <w:tc>
          <w:tcPr>
            <w:tcW w:w="1701" w:type="dxa"/>
          </w:tcPr>
          <w:p w:rsidR="00357EC9" w:rsidRPr="00357EC9" w:rsidRDefault="00357EC9" w:rsidP="005F7A0C">
            <w:pPr>
              <w:tabs>
                <w:tab w:val="left" w:pos="993"/>
                <w:tab w:val="left" w:pos="1276"/>
              </w:tabs>
              <w:spacing w:after="0"/>
              <w:rPr>
                <w:rFonts w:asciiTheme="minorHAnsi" w:hAnsiTheme="minorHAnsi"/>
                <w:lang w:eastAsia="zh-CN"/>
              </w:rPr>
            </w:pPr>
            <w:r w:rsidRPr="00357EC9">
              <w:rPr>
                <w:rFonts w:asciiTheme="minorHAnsi" w:hAnsiTheme="minorHAnsi"/>
              </w:rPr>
              <w:t xml:space="preserve">China </w:t>
            </w:r>
            <w:r w:rsidRPr="00357EC9">
              <w:rPr>
                <w:rFonts w:asciiTheme="minorHAnsi" w:hAnsiTheme="minorHAnsi"/>
                <w:lang w:eastAsia="zh-CN"/>
              </w:rPr>
              <w:t>T</w:t>
            </w:r>
            <w:r w:rsidRPr="00357EC9">
              <w:rPr>
                <w:rFonts w:asciiTheme="minorHAnsi" w:hAnsiTheme="minorHAnsi"/>
              </w:rPr>
              <w:t xml:space="preserve">elecom </w:t>
            </w:r>
          </w:p>
        </w:tc>
        <w:tc>
          <w:tcPr>
            <w:tcW w:w="7976" w:type="dxa"/>
          </w:tcPr>
          <w:p w:rsidR="009B61CC" w:rsidRPr="009B61CC" w:rsidRDefault="009B61CC" w:rsidP="009B61CC">
            <w:pPr>
              <w:tabs>
                <w:tab w:val="left" w:pos="1276"/>
              </w:tabs>
              <w:jc w:val="both"/>
              <w:rPr>
                <w:rFonts w:asciiTheme="minorHAnsi" w:hAnsiTheme="minorHAnsi"/>
                <w:lang w:val="en-US"/>
              </w:rPr>
            </w:pPr>
            <w:r w:rsidRPr="009B61CC">
              <w:rPr>
                <w:rFonts w:asciiTheme="minorHAnsi" w:hAnsiTheme="minorHAnsi" w:hint="eastAsia"/>
                <w:lang w:val="en-US"/>
              </w:rPr>
              <w:t>Proposal 1: First i</w:t>
            </w:r>
            <w:r w:rsidRPr="009B61CC">
              <w:rPr>
                <w:rFonts w:asciiTheme="minorHAnsi" w:hAnsiTheme="minorHAnsi"/>
                <w:lang w:val="en-US"/>
              </w:rPr>
              <w:t>ntroduce</w:t>
            </w:r>
            <w:r w:rsidRPr="009B61CC">
              <w:rPr>
                <w:rFonts w:asciiTheme="minorHAnsi" w:hAnsiTheme="minorHAnsi" w:hint="eastAsia"/>
                <w:lang w:val="en-US"/>
              </w:rPr>
              <w:t xml:space="preserve"> the NR only requirements that can be applied in SA and NSA scenarios, and then introduce </w:t>
            </w:r>
            <w:r w:rsidRPr="009B61CC">
              <w:rPr>
                <w:rFonts w:asciiTheme="minorHAnsi" w:hAnsiTheme="minorHAnsi"/>
                <w:lang w:val="en-US"/>
              </w:rPr>
              <w:t>NSA-specific requirements</w:t>
            </w:r>
            <w:r w:rsidRPr="009B61CC">
              <w:rPr>
                <w:rFonts w:asciiTheme="minorHAnsi" w:hAnsiTheme="minorHAnsi" w:hint="eastAsia"/>
                <w:lang w:val="en-US"/>
              </w:rPr>
              <w:t>.</w:t>
            </w:r>
          </w:p>
          <w:p w:rsidR="00357EC9" w:rsidRPr="009B61CC" w:rsidRDefault="009B61CC" w:rsidP="009B61CC">
            <w:pPr>
              <w:tabs>
                <w:tab w:val="left" w:pos="1276"/>
              </w:tabs>
              <w:jc w:val="both"/>
              <w:rPr>
                <w:rFonts w:asciiTheme="minorHAnsi" w:hAnsiTheme="minorHAnsi"/>
                <w:lang w:val="en-US" w:eastAsia="zh-CN"/>
              </w:rPr>
            </w:pPr>
            <w:r w:rsidRPr="009B61CC">
              <w:rPr>
                <w:rFonts w:asciiTheme="minorHAnsi" w:hAnsiTheme="minorHAnsi" w:hint="eastAsia"/>
                <w:lang w:val="en-US"/>
              </w:rPr>
              <w:t xml:space="preserve">Proposal 2: </w:t>
            </w:r>
            <w:r w:rsidRPr="009B61CC">
              <w:rPr>
                <w:rFonts w:asciiTheme="minorHAnsi" w:hAnsiTheme="minorHAnsi"/>
                <w:lang w:val="en-US"/>
              </w:rPr>
              <w:t>For NR CA, the demodulation requirements defined for LTE CA can be considered as a starting point, and other requirements shall also be added when necessary.</w:t>
            </w:r>
            <w:r w:rsidRPr="009B61CC">
              <w:rPr>
                <w:rFonts w:asciiTheme="minorHAnsi" w:hAnsiTheme="minorHAnsi" w:hint="eastAsia"/>
                <w:lang w:val="en-US"/>
              </w:rPr>
              <w:t xml:space="preserve"> </w:t>
            </w:r>
            <w:r w:rsidRPr="009B61CC">
              <w:rPr>
                <w:rFonts w:asciiTheme="minorHAnsi" w:hAnsiTheme="minorHAnsi"/>
                <w:lang w:val="en-US"/>
              </w:rPr>
              <w:t>If it is impossible to finalize the CA requirements in Rel-15 timeline, maybe a phased approach can be discussed.</w:t>
            </w:r>
          </w:p>
        </w:tc>
      </w:tr>
      <w:tr w:rsidR="00AD2582" w:rsidRPr="009B7421" w:rsidTr="00357EC9">
        <w:tc>
          <w:tcPr>
            <w:tcW w:w="1701" w:type="dxa"/>
          </w:tcPr>
          <w:p w:rsidR="00AD2582" w:rsidRPr="00225137" w:rsidRDefault="00AD2582" w:rsidP="005F7A0C">
            <w:pPr>
              <w:tabs>
                <w:tab w:val="left" w:pos="993"/>
                <w:tab w:val="left" w:pos="1276"/>
              </w:tabs>
              <w:spacing w:after="0"/>
              <w:rPr>
                <w:rFonts w:asciiTheme="minorHAnsi" w:hAnsiTheme="minorHAnsi"/>
                <w:lang w:eastAsia="zh-CN"/>
              </w:rPr>
            </w:pPr>
            <w:r w:rsidRPr="00225137">
              <w:rPr>
                <w:rFonts w:asciiTheme="minorHAnsi" w:hAnsiTheme="minorHAnsi"/>
                <w:lang w:eastAsia="zh-CN"/>
              </w:rPr>
              <w:t>Huawei</w:t>
            </w:r>
          </w:p>
        </w:tc>
        <w:tc>
          <w:tcPr>
            <w:tcW w:w="7976" w:type="dxa"/>
          </w:tcPr>
          <w:p w:rsidR="00AD2582" w:rsidRPr="00225137" w:rsidRDefault="00225137" w:rsidP="00F57F7E">
            <w:pPr>
              <w:numPr>
                <w:ilvl w:val="0"/>
                <w:numId w:val="18"/>
              </w:numPr>
              <w:rPr>
                <w:rFonts w:asciiTheme="minorHAnsi" w:hAnsiTheme="minorHAnsi"/>
              </w:rPr>
            </w:pPr>
            <w:r w:rsidRPr="00225137">
              <w:rPr>
                <w:rFonts w:asciiTheme="minorHAnsi" w:hAnsiTheme="minorHAnsi"/>
                <w:b/>
              </w:rPr>
              <w:t>Proposal 3:</w:t>
            </w:r>
            <w:r w:rsidRPr="00225137">
              <w:rPr>
                <w:rFonts w:asciiTheme="minorHAnsi" w:hAnsiTheme="minorHAnsi"/>
              </w:rPr>
              <w:t xml:space="preserve"> LTE TM3 and two layers (2 Ranks) shall be configured on LTE CC(s) with the largest aggregation bandwidth for all the EN-DC demodulation performance requirements.</w:t>
            </w:r>
          </w:p>
        </w:tc>
      </w:tr>
    </w:tbl>
    <w:p w:rsidR="00225137" w:rsidRDefault="00225137" w:rsidP="004372F5">
      <w:pPr>
        <w:rPr>
          <w:rFonts w:asciiTheme="minorHAnsi" w:hAnsiTheme="minorHAnsi"/>
          <w:lang w:eastAsia="zh-CN"/>
        </w:rPr>
      </w:pPr>
    </w:p>
    <w:p w:rsidR="004372F5" w:rsidRDefault="00895B76" w:rsidP="004372F5">
      <w:pPr>
        <w:rPr>
          <w:rFonts w:asciiTheme="minorHAnsi" w:hAnsiTheme="minorHAnsi"/>
          <w:b/>
          <w:lang w:eastAsia="zh-CN"/>
        </w:rPr>
      </w:pPr>
      <w:r w:rsidRPr="00225137">
        <w:rPr>
          <w:rFonts w:asciiTheme="minorHAnsi" w:hAnsiTheme="minorHAnsi"/>
          <w:b/>
          <w:lang w:eastAsia="zh-CN"/>
        </w:rPr>
        <w:t>Q1: Applicable rule for SA and NSA requirements</w:t>
      </w:r>
    </w:p>
    <w:p w:rsidR="00225137" w:rsidRPr="00225137" w:rsidRDefault="00225137" w:rsidP="004372F5">
      <w:pPr>
        <w:rPr>
          <w:rFonts w:asciiTheme="minorHAnsi" w:hAnsiTheme="minorHAnsi"/>
          <w:b/>
          <w:lang w:eastAsia="zh-CN"/>
        </w:rPr>
      </w:pPr>
    </w:p>
    <w:p w:rsidR="00895B76" w:rsidRPr="00225137" w:rsidRDefault="00895B76" w:rsidP="004372F5">
      <w:pPr>
        <w:rPr>
          <w:rFonts w:asciiTheme="minorHAnsi" w:hAnsiTheme="minorHAnsi"/>
          <w:b/>
          <w:lang w:eastAsia="zh-CN"/>
        </w:rPr>
      </w:pPr>
      <w:r w:rsidRPr="00225137">
        <w:rPr>
          <w:rFonts w:asciiTheme="minorHAnsi" w:hAnsiTheme="minorHAnsi"/>
          <w:b/>
          <w:lang w:eastAsia="zh-CN"/>
        </w:rPr>
        <w:t>Q2: LTE configurations of NSA requirements</w:t>
      </w:r>
    </w:p>
    <w:p w:rsidR="00E21A81" w:rsidRPr="004372F5" w:rsidRDefault="00E21A81" w:rsidP="004372F5">
      <w:pPr>
        <w:rPr>
          <w:lang w:eastAsia="zh-CN"/>
        </w:rPr>
      </w:pPr>
    </w:p>
    <w:p w:rsidR="00357EC9" w:rsidRPr="00357EC9" w:rsidRDefault="00357EC9" w:rsidP="00357EC9">
      <w:pPr>
        <w:rPr>
          <w:rFonts w:asciiTheme="minorHAnsi" w:hAnsiTheme="minorHAnsi"/>
          <w:b/>
          <w:lang w:eastAsia="zh-CN"/>
        </w:rPr>
      </w:pPr>
      <w:r>
        <w:rPr>
          <w:rFonts w:asciiTheme="minorHAnsi" w:hAnsiTheme="minorHAnsi"/>
          <w:b/>
          <w:lang w:eastAsia="zh-CN"/>
        </w:rPr>
        <w:t xml:space="preserve">Issue </w:t>
      </w:r>
      <w:r>
        <w:rPr>
          <w:rFonts w:asciiTheme="minorHAnsi" w:hAnsiTheme="minorHAnsi" w:hint="eastAsia"/>
          <w:b/>
          <w:lang w:eastAsia="zh-CN"/>
        </w:rPr>
        <w:t>2</w:t>
      </w:r>
      <w:r w:rsidRPr="00357EC9">
        <w:rPr>
          <w:rFonts w:asciiTheme="minorHAnsi" w:hAnsiTheme="minorHAnsi"/>
          <w:b/>
          <w:lang w:eastAsia="zh-CN"/>
        </w:rPr>
        <w:t xml:space="preserve">: </w:t>
      </w:r>
      <w:r w:rsidR="00747EFC">
        <w:rPr>
          <w:rFonts w:asciiTheme="minorHAnsi" w:hAnsiTheme="minorHAnsi" w:hint="eastAsia"/>
          <w:b/>
          <w:lang w:eastAsia="zh-CN"/>
        </w:rPr>
        <w:t>Tx/Rx EVM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76"/>
      </w:tblGrid>
      <w:tr w:rsidR="00747EFC" w:rsidRPr="00304912" w:rsidTr="00E52D35">
        <w:tc>
          <w:tcPr>
            <w:tcW w:w="1701" w:type="dxa"/>
            <w:shd w:val="clear" w:color="auto" w:fill="FBD4B4"/>
          </w:tcPr>
          <w:p w:rsidR="00747EFC" w:rsidRPr="00304912" w:rsidRDefault="00747EFC" w:rsidP="00E52D35">
            <w:pPr>
              <w:spacing w:after="0"/>
              <w:rPr>
                <w:rFonts w:asciiTheme="minorHAnsi" w:hAnsiTheme="minorHAnsi" w:cstheme="minorHAnsi"/>
                <w:b/>
                <w:lang w:eastAsia="zh-CN"/>
              </w:rPr>
            </w:pPr>
            <w:r w:rsidRPr="00304912">
              <w:rPr>
                <w:rFonts w:asciiTheme="minorHAnsi" w:hAnsiTheme="minorHAnsi" w:cstheme="minorHAnsi"/>
                <w:b/>
                <w:lang w:eastAsia="zh-CN"/>
              </w:rPr>
              <w:t>Companies</w:t>
            </w:r>
          </w:p>
        </w:tc>
        <w:tc>
          <w:tcPr>
            <w:tcW w:w="7976" w:type="dxa"/>
            <w:shd w:val="clear" w:color="auto" w:fill="FBD4B4"/>
          </w:tcPr>
          <w:p w:rsidR="00747EFC" w:rsidRPr="00304912" w:rsidRDefault="00747EFC" w:rsidP="00E52D35">
            <w:pPr>
              <w:spacing w:after="0"/>
              <w:rPr>
                <w:rFonts w:asciiTheme="minorHAnsi" w:hAnsiTheme="minorHAnsi" w:cstheme="minorHAnsi"/>
                <w:b/>
                <w:lang w:eastAsia="zh-CN"/>
              </w:rPr>
            </w:pPr>
            <w:r w:rsidRPr="00304912">
              <w:rPr>
                <w:rFonts w:asciiTheme="minorHAnsi" w:hAnsiTheme="minorHAnsi" w:cstheme="minorHAnsi"/>
                <w:b/>
                <w:lang w:eastAsia="zh-CN"/>
              </w:rPr>
              <w:t>Proposals</w:t>
            </w:r>
          </w:p>
        </w:tc>
      </w:tr>
      <w:tr w:rsidR="00747EFC" w:rsidRPr="00304912" w:rsidTr="00E52D35">
        <w:tc>
          <w:tcPr>
            <w:tcW w:w="1701" w:type="dxa"/>
          </w:tcPr>
          <w:p w:rsidR="00747EFC" w:rsidRPr="00304912" w:rsidRDefault="00747EFC" w:rsidP="00E52D35">
            <w:pPr>
              <w:tabs>
                <w:tab w:val="left" w:pos="993"/>
                <w:tab w:val="left" w:pos="1276"/>
              </w:tabs>
              <w:spacing w:after="0"/>
              <w:jc w:val="both"/>
              <w:rPr>
                <w:rFonts w:asciiTheme="minorHAnsi" w:hAnsiTheme="minorHAnsi"/>
                <w:lang w:eastAsia="zh-CN"/>
              </w:rPr>
            </w:pPr>
            <w:r w:rsidRPr="00304912">
              <w:rPr>
                <w:rFonts w:asciiTheme="minorHAnsi" w:hAnsiTheme="minorHAnsi"/>
                <w:lang w:eastAsia="zh-CN"/>
              </w:rPr>
              <w:t>I</w:t>
            </w:r>
            <w:r w:rsidRPr="00304912">
              <w:rPr>
                <w:rFonts w:asciiTheme="minorHAnsi" w:hAnsiTheme="minorHAnsi"/>
              </w:rPr>
              <w:t>ntel</w:t>
            </w:r>
          </w:p>
          <w:p w:rsidR="00747EFC" w:rsidRPr="00304912" w:rsidRDefault="00747EFC" w:rsidP="00E52D35">
            <w:pPr>
              <w:tabs>
                <w:tab w:val="left" w:pos="993"/>
                <w:tab w:val="left" w:pos="1276"/>
              </w:tabs>
              <w:spacing w:after="0"/>
              <w:jc w:val="both"/>
              <w:rPr>
                <w:rFonts w:asciiTheme="minorHAnsi" w:hAnsiTheme="minorHAnsi"/>
                <w:lang w:eastAsia="zh-CN"/>
              </w:rPr>
            </w:pPr>
          </w:p>
        </w:tc>
        <w:tc>
          <w:tcPr>
            <w:tcW w:w="7976" w:type="dxa"/>
          </w:tcPr>
          <w:p w:rsidR="00BA4905" w:rsidRPr="00AD2582" w:rsidRDefault="00BA4905" w:rsidP="00BA4905">
            <w:pPr>
              <w:tabs>
                <w:tab w:val="left" w:pos="993"/>
                <w:tab w:val="left" w:pos="1276"/>
              </w:tabs>
              <w:ind w:left="1276" w:hanging="1276"/>
              <w:jc w:val="both"/>
              <w:rPr>
                <w:rFonts w:asciiTheme="minorHAnsi" w:hAnsiTheme="minorHAnsi"/>
                <w:lang w:val="en-US"/>
              </w:rPr>
            </w:pPr>
            <w:r w:rsidRPr="00AD2582">
              <w:rPr>
                <w:rFonts w:asciiTheme="minorHAnsi" w:hAnsiTheme="minorHAnsi"/>
                <w:lang w:val="en-US"/>
              </w:rPr>
              <w:t>Proposal #10:</w:t>
            </w:r>
            <w:r w:rsidRPr="00AD2582">
              <w:rPr>
                <w:rFonts w:asciiTheme="minorHAnsi" w:hAnsiTheme="minorHAnsi"/>
                <w:lang w:val="en-US"/>
              </w:rPr>
              <w:tab/>
              <w:t xml:space="preserve">Use the following RF impairments models to define requirements </w:t>
            </w:r>
          </w:p>
          <w:p w:rsidR="00BA4905" w:rsidRPr="00AD2582" w:rsidRDefault="00BA4905" w:rsidP="00F57F7E">
            <w:pPr>
              <w:numPr>
                <w:ilvl w:val="0"/>
                <w:numId w:val="13"/>
              </w:numPr>
              <w:tabs>
                <w:tab w:val="left" w:pos="993"/>
                <w:tab w:val="left" w:pos="1276"/>
              </w:tabs>
              <w:overflowPunct w:val="0"/>
              <w:autoSpaceDE w:val="0"/>
              <w:autoSpaceDN w:val="0"/>
              <w:adjustRightInd w:val="0"/>
              <w:spacing w:before="120" w:after="120"/>
              <w:jc w:val="both"/>
              <w:textAlignment w:val="baseline"/>
              <w:rPr>
                <w:rFonts w:asciiTheme="minorHAnsi" w:eastAsia="Batang" w:hAnsiTheme="minorHAnsi"/>
              </w:rPr>
            </w:pPr>
            <w:r w:rsidRPr="00AD2582">
              <w:rPr>
                <w:rFonts w:asciiTheme="minorHAnsi" w:eastAsia="Batang" w:hAnsiTheme="minorHAnsi"/>
              </w:rPr>
              <w:t>FR1: TX EVM = 6% for QPSK/16QAM/64QAM and 3% for 256QAM</w:t>
            </w:r>
          </w:p>
          <w:p w:rsidR="00BA4905" w:rsidRPr="00AD2582" w:rsidRDefault="00BA4905" w:rsidP="00F57F7E">
            <w:pPr>
              <w:numPr>
                <w:ilvl w:val="0"/>
                <w:numId w:val="13"/>
              </w:numPr>
              <w:tabs>
                <w:tab w:val="left" w:pos="993"/>
                <w:tab w:val="left" w:pos="1276"/>
              </w:tabs>
              <w:overflowPunct w:val="0"/>
              <w:autoSpaceDE w:val="0"/>
              <w:autoSpaceDN w:val="0"/>
              <w:adjustRightInd w:val="0"/>
              <w:spacing w:before="120" w:after="120"/>
              <w:jc w:val="both"/>
              <w:textAlignment w:val="baseline"/>
              <w:rPr>
                <w:rFonts w:asciiTheme="minorHAnsi" w:eastAsia="Batang" w:hAnsiTheme="minorHAnsi"/>
              </w:rPr>
            </w:pPr>
            <w:r w:rsidRPr="00AD2582">
              <w:rPr>
                <w:rFonts w:asciiTheme="minorHAnsi" w:eastAsia="Batang" w:hAnsiTheme="minorHAnsi"/>
              </w:rPr>
              <w:t>FR2: Total TX EVM = 6% for QPSK/16QAM/64QAM</w:t>
            </w:r>
          </w:p>
          <w:p w:rsidR="00BA4905" w:rsidRPr="00AD2582" w:rsidRDefault="00BA4905" w:rsidP="00F57F7E">
            <w:pPr>
              <w:numPr>
                <w:ilvl w:val="1"/>
                <w:numId w:val="13"/>
              </w:numPr>
              <w:tabs>
                <w:tab w:val="left" w:pos="993"/>
                <w:tab w:val="left" w:pos="2127"/>
              </w:tabs>
              <w:overflowPunct w:val="0"/>
              <w:autoSpaceDE w:val="0"/>
              <w:autoSpaceDN w:val="0"/>
              <w:adjustRightInd w:val="0"/>
              <w:spacing w:before="120" w:after="120"/>
              <w:jc w:val="both"/>
              <w:textAlignment w:val="baseline"/>
              <w:rPr>
                <w:rFonts w:asciiTheme="minorHAnsi" w:eastAsia="Batang" w:hAnsiTheme="minorHAnsi"/>
              </w:rPr>
            </w:pPr>
            <w:r w:rsidRPr="00AD2582">
              <w:rPr>
                <w:rFonts w:asciiTheme="minorHAnsi" w:eastAsia="Batang" w:hAnsiTheme="minorHAnsi"/>
              </w:rPr>
              <w:t>Option 1: PN is explicitly modelled. Remaining TX EVM is modelled as AWGN.</w:t>
            </w:r>
          </w:p>
          <w:p w:rsidR="00747EFC" w:rsidRPr="00BA4905" w:rsidRDefault="00BA4905" w:rsidP="00F57F7E">
            <w:pPr>
              <w:numPr>
                <w:ilvl w:val="1"/>
                <w:numId w:val="13"/>
              </w:numPr>
              <w:tabs>
                <w:tab w:val="left" w:pos="993"/>
                <w:tab w:val="left" w:pos="2127"/>
              </w:tabs>
              <w:overflowPunct w:val="0"/>
              <w:autoSpaceDE w:val="0"/>
              <w:autoSpaceDN w:val="0"/>
              <w:adjustRightInd w:val="0"/>
              <w:spacing w:before="120" w:after="120"/>
              <w:jc w:val="both"/>
              <w:textAlignment w:val="baseline"/>
              <w:rPr>
                <w:rFonts w:eastAsia="Batang"/>
                <w:b/>
              </w:rPr>
            </w:pPr>
            <w:r w:rsidRPr="00AD2582">
              <w:rPr>
                <w:rFonts w:asciiTheme="minorHAnsi" w:eastAsia="Batang" w:hAnsiTheme="minorHAnsi"/>
              </w:rPr>
              <w:t>Option 2: PN CPE effects are explicitly modelled. All TX EVM is modelled as AWGN.</w:t>
            </w:r>
          </w:p>
        </w:tc>
      </w:tr>
    </w:tbl>
    <w:p w:rsidR="00357EC9" w:rsidRDefault="00357EC9" w:rsidP="00357EC9">
      <w:pPr>
        <w:tabs>
          <w:tab w:val="left" w:pos="993"/>
          <w:tab w:val="left" w:pos="1276"/>
        </w:tabs>
        <w:spacing w:after="0"/>
        <w:jc w:val="both"/>
        <w:rPr>
          <w:lang w:eastAsia="zh-CN"/>
        </w:rPr>
      </w:pPr>
    </w:p>
    <w:p w:rsidR="00747EFC" w:rsidRDefault="00747EFC" w:rsidP="00357EC9">
      <w:pPr>
        <w:tabs>
          <w:tab w:val="left" w:pos="993"/>
          <w:tab w:val="left" w:pos="1276"/>
        </w:tabs>
        <w:spacing w:after="0"/>
        <w:jc w:val="both"/>
        <w:rPr>
          <w:lang w:eastAsia="zh-CN"/>
        </w:rPr>
      </w:pPr>
    </w:p>
    <w:p w:rsidR="00747EFC" w:rsidRDefault="00747EFC" w:rsidP="00747EFC">
      <w:pPr>
        <w:rPr>
          <w:lang w:eastAsia="zh-CN"/>
        </w:rPr>
      </w:pPr>
      <w:r w:rsidRPr="00747EFC">
        <w:rPr>
          <w:rFonts w:asciiTheme="minorHAnsi" w:hAnsiTheme="minorHAnsi" w:hint="eastAsia"/>
          <w:b/>
          <w:lang w:eastAsia="zh-CN"/>
        </w:rPr>
        <w:t>Issue3: other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76"/>
      </w:tblGrid>
      <w:tr w:rsidR="00747EFC" w:rsidRPr="00304912" w:rsidTr="00E52D35">
        <w:tc>
          <w:tcPr>
            <w:tcW w:w="1701" w:type="dxa"/>
            <w:shd w:val="clear" w:color="auto" w:fill="FBD4B4"/>
          </w:tcPr>
          <w:p w:rsidR="00747EFC" w:rsidRPr="00304912" w:rsidRDefault="00747EFC" w:rsidP="00E52D35">
            <w:pPr>
              <w:spacing w:after="0"/>
              <w:rPr>
                <w:rFonts w:asciiTheme="minorHAnsi" w:hAnsiTheme="minorHAnsi" w:cstheme="minorHAnsi"/>
                <w:b/>
                <w:lang w:eastAsia="zh-CN"/>
              </w:rPr>
            </w:pPr>
            <w:r w:rsidRPr="00304912">
              <w:rPr>
                <w:rFonts w:asciiTheme="minorHAnsi" w:hAnsiTheme="minorHAnsi" w:cstheme="minorHAnsi"/>
                <w:b/>
                <w:lang w:eastAsia="zh-CN"/>
              </w:rPr>
              <w:t>Companies</w:t>
            </w:r>
          </w:p>
        </w:tc>
        <w:tc>
          <w:tcPr>
            <w:tcW w:w="7976" w:type="dxa"/>
            <w:shd w:val="clear" w:color="auto" w:fill="FBD4B4"/>
          </w:tcPr>
          <w:p w:rsidR="00747EFC" w:rsidRPr="00304912" w:rsidRDefault="00747EFC" w:rsidP="00E52D35">
            <w:pPr>
              <w:spacing w:after="0"/>
              <w:rPr>
                <w:rFonts w:asciiTheme="minorHAnsi" w:hAnsiTheme="minorHAnsi" w:cstheme="minorHAnsi"/>
                <w:b/>
                <w:lang w:eastAsia="zh-CN"/>
              </w:rPr>
            </w:pPr>
            <w:r w:rsidRPr="00304912">
              <w:rPr>
                <w:rFonts w:asciiTheme="minorHAnsi" w:hAnsiTheme="minorHAnsi" w:cstheme="minorHAnsi"/>
                <w:b/>
                <w:lang w:eastAsia="zh-CN"/>
              </w:rPr>
              <w:t>Proposals</w:t>
            </w:r>
          </w:p>
        </w:tc>
      </w:tr>
      <w:tr w:rsidR="00747EFC" w:rsidRPr="00304912" w:rsidTr="00E52D35">
        <w:tc>
          <w:tcPr>
            <w:tcW w:w="1701" w:type="dxa"/>
          </w:tcPr>
          <w:p w:rsidR="00747EFC" w:rsidRPr="00225137" w:rsidRDefault="00747EFC" w:rsidP="00E52D35">
            <w:pPr>
              <w:tabs>
                <w:tab w:val="left" w:pos="993"/>
                <w:tab w:val="left" w:pos="1276"/>
              </w:tabs>
              <w:spacing w:after="0"/>
              <w:jc w:val="both"/>
              <w:rPr>
                <w:rFonts w:asciiTheme="minorHAnsi" w:hAnsiTheme="minorHAnsi"/>
                <w:lang w:eastAsia="zh-CN"/>
              </w:rPr>
            </w:pPr>
            <w:r w:rsidRPr="00225137">
              <w:rPr>
                <w:rFonts w:asciiTheme="minorHAnsi" w:hAnsiTheme="minorHAnsi"/>
                <w:lang w:eastAsia="zh-CN"/>
              </w:rPr>
              <w:t>I</w:t>
            </w:r>
            <w:r w:rsidRPr="00225137">
              <w:rPr>
                <w:rFonts w:asciiTheme="minorHAnsi" w:hAnsiTheme="minorHAnsi"/>
              </w:rPr>
              <w:t>ntel</w:t>
            </w:r>
          </w:p>
          <w:p w:rsidR="00747EFC" w:rsidRPr="00225137" w:rsidRDefault="00747EFC" w:rsidP="00E52D35">
            <w:pPr>
              <w:tabs>
                <w:tab w:val="left" w:pos="993"/>
                <w:tab w:val="left" w:pos="1276"/>
              </w:tabs>
              <w:spacing w:after="0"/>
              <w:jc w:val="both"/>
              <w:rPr>
                <w:rFonts w:asciiTheme="minorHAnsi" w:hAnsiTheme="minorHAnsi"/>
                <w:lang w:eastAsia="zh-CN"/>
              </w:rPr>
            </w:pPr>
          </w:p>
        </w:tc>
        <w:tc>
          <w:tcPr>
            <w:tcW w:w="7976" w:type="dxa"/>
          </w:tcPr>
          <w:p w:rsidR="00225137" w:rsidRPr="00225137" w:rsidRDefault="00225137" w:rsidP="00BA4905">
            <w:pPr>
              <w:tabs>
                <w:tab w:val="left" w:pos="993"/>
                <w:tab w:val="left" w:pos="1276"/>
              </w:tabs>
              <w:ind w:left="1276" w:hanging="1276"/>
              <w:jc w:val="both"/>
              <w:rPr>
                <w:rFonts w:asciiTheme="minorHAnsi" w:hAnsiTheme="minorHAnsi"/>
                <w:b/>
                <w:lang w:val="en-US" w:eastAsia="zh-CN"/>
              </w:rPr>
            </w:pPr>
            <w:r w:rsidRPr="00225137">
              <w:rPr>
                <w:rFonts w:asciiTheme="minorHAnsi" w:hAnsiTheme="minorHAnsi"/>
                <w:b/>
                <w:lang w:val="en-US" w:eastAsia="zh-CN"/>
              </w:rPr>
              <w:t>Deployment scenarios</w:t>
            </w:r>
          </w:p>
          <w:p w:rsidR="00BA4905" w:rsidRPr="00225137" w:rsidRDefault="00BA4905" w:rsidP="00BA4905">
            <w:pPr>
              <w:tabs>
                <w:tab w:val="left" w:pos="993"/>
                <w:tab w:val="left" w:pos="1276"/>
              </w:tabs>
              <w:ind w:left="1276" w:hanging="1276"/>
              <w:jc w:val="both"/>
              <w:rPr>
                <w:rFonts w:asciiTheme="minorHAnsi" w:hAnsiTheme="minorHAnsi"/>
                <w:lang w:val="en-US"/>
              </w:rPr>
            </w:pPr>
            <w:r w:rsidRPr="00225137">
              <w:rPr>
                <w:rFonts w:asciiTheme="minorHAnsi" w:hAnsiTheme="minorHAnsi"/>
                <w:lang w:val="en-US"/>
              </w:rPr>
              <w:t>Proposal #5:</w:t>
            </w:r>
            <w:r w:rsidRPr="00225137">
              <w:rPr>
                <w:rFonts w:asciiTheme="minorHAnsi" w:hAnsiTheme="minorHAnsi"/>
                <w:lang w:val="en-US"/>
              </w:rPr>
              <w:tab/>
              <w:t>Prioritize work on Single TRP scenarios. Consider multi-TRP DPS scenarios with the 2</w:t>
            </w:r>
            <w:r w:rsidRPr="00225137">
              <w:rPr>
                <w:rFonts w:asciiTheme="minorHAnsi" w:hAnsiTheme="minorHAnsi"/>
                <w:vertAlign w:val="superscript"/>
                <w:lang w:val="en-US"/>
              </w:rPr>
              <w:t>nd</w:t>
            </w:r>
            <w:r w:rsidRPr="00225137">
              <w:rPr>
                <w:rFonts w:asciiTheme="minorHAnsi" w:hAnsiTheme="minorHAnsi"/>
                <w:lang w:val="en-US"/>
              </w:rPr>
              <w:t xml:space="preserve"> priority.</w:t>
            </w:r>
          </w:p>
          <w:p w:rsidR="00BA4905" w:rsidRPr="00225137" w:rsidRDefault="00BA4905" w:rsidP="00BA4905">
            <w:pPr>
              <w:tabs>
                <w:tab w:val="left" w:pos="993"/>
                <w:tab w:val="left" w:pos="1276"/>
              </w:tabs>
              <w:ind w:left="1276" w:hanging="1276"/>
              <w:jc w:val="both"/>
              <w:rPr>
                <w:rFonts w:asciiTheme="minorHAnsi" w:hAnsiTheme="minorHAnsi"/>
                <w:lang w:val="en-US"/>
              </w:rPr>
            </w:pPr>
            <w:r w:rsidRPr="00225137">
              <w:rPr>
                <w:rFonts w:asciiTheme="minorHAnsi" w:hAnsiTheme="minorHAnsi"/>
                <w:lang w:val="en-US"/>
              </w:rPr>
              <w:t>Proposal #6:</w:t>
            </w:r>
            <w:r w:rsidRPr="00225137">
              <w:rPr>
                <w:rFonts w:asciiTheme="minorHAnsi" w:hAnsiTheme="minorHAnsi"/>
                <w:lang w:val="en-US"/>
              </w:rPr>
              <w:tab/>
              <w:t xml:space="preserve">Prioritize work on Single TRP noise-limited scenarios without inter-cell interference. </w:t>
            </w:r>
          </w:p>
          <w:p w:rsidR="00BA4905" w:rsidRPr="00225137" w:rsidRDefault="00BA4905" w:rsidP="00BA4905">
            <w:pPr>
              <w:tabs>
                <w:tab w:val="left" w:pos="993"/>
                <w:tab w:val="left" w:pos="1276"/>
              </w:tabs>
              <w:ind w:left="1276" w:hanging="1276"/>
              <w:jc w:val="both"/>
              <w:rPr>
                <w:rFonts w:asciiTheme="minorHAnsi" w:hAnsiTheme="minorHAnsi"/>
                <w:lang w:val="en-US" w:eastAsia="zh-CN"/>
              </w:rPr>
            </w:pPr>
            <w:r w:rsidRPr="00225137">
              <w:rPr>
                <w:rFonts w:asciiTheme="minorHAnsi" w:hAnsiTheme="minorHAnsi"/>
                <w:lang w:val="en-US"/>
              </w:rPr>
              <w:tab/>
            </w:r>
            <w:r w:rsidRPr="00225137">
              <w:rPr>
                <w:rFonts w:asciiTheme="minorHAnsi" w:hAnsiTheme="minorHAnsi"/>
                <w:lang w:val="en-US"/>
              </w:rPr>
              <w:tab/>
              <w:t>Consider inter-cell interference scenario with 2</w:t>
            </w:r>
            <w:r w:rsidRPr="00225137">
              <w:rPr>
                <w:rFonts w:asciiTheme="minorHAnsi" w:hAnsiTheme="minorHAnsi"/>
                <w:vertAlign w:val="superscript"/>
                <w:lang w:val="en-US"/>
              </w:rPr>
              <w:t>nd</w:t>
            </w:r>
            <w:r w:rsidRPr="00225137">
              <w:rPr>
                <w:rFonts w:asciiTheme="minorHAnsi" w:hAnsiTheme="minorHAnsi"/>
                <w:lang w:val="en-US"/>
              </w:rPr>
              <w:t xml:space="preserve"> priority to verify IRC functionality for FR1. Reuse LTE assumptions on the typical interference power profiles.</w:t>
            </w:r>
          </w:p>
          <w:p w:rsidR="00225137" w:rsidRPr="00225137" w:rsidRDefault="00225137" w:rsidP="00BA4905">
            <w:pPr>
              <w:tabs>
                <w:tab w:val="left" w:pos="993"/>
                <w:tab w:val="left" w:pos="1276"/>
              </w:tabs>
              <w:ind w:left="1276" w:hanging="1276"/>
              <w:jc w:val="both"/>
              <w:rPr>
                <w:rFonts w:asciiTheme="minorHAnsi" w:hAnsiTheme="minorHAnsi"/>
                <w:b/>
                <w:lang w:val="en-US" w:eastAsia="zh-CN"/>
              </w:rPr>
            </w:pPr>
            <w:r w:rsidRPr="00225137">
              <w:rPr>
                <w:rFonts w:asciiTheme="minorHAnsi" w:hAnsiTheme="minorHAnsi"/>
                <w:b/>
                <w:lang w:val="en-US" w:eastAsia="zh-CN"/>
              </w:rPr>
              <w:t>2Rx,4Rx applicable rules</w:t>
            </w:r>
          </w:p>
          <w:p w:rsidR="00BA4905" w:rsidRPr="00225137" w:rsidRDefault="00BA4905" w:rsidP="00BA4905">
            <w:pPr>
              <w:tabs>
                <w:tab w:val="left" w:pos="993"/>
                <w:tab w:val="left" w:pos="1276"/>
              </w:tabs>
              <w:ind w:left="1276" w:hanging="1276"/>
              <w:jc w:val="both"/>
              <w:rPr>
                <w:rFonts w:asciiTheme="minorHAnsi" w:eastAsia="Batang" w:hAnsiTheme="minorHAnsi"/>
              </w:rPr>
            </w:pPr>
            <w:r w:rsidRPr="00225137">
              <w:rPr>
                <w:rFonts w:asciiTheme="minorHAnsi" w:hAnsiTheme="minorHAnsi"/>
                <w:lang w:val="en-US"/>
              </w:rPr>
              <w:t>Proposal #9:</w:t>
            </w:r>
            <w:r w:rsidRPr="00225137">
              <w:rPr>
                <w:rFonts w:asciiTheme="minorHAnsi" w:hAnsiTheme="minorHAnsi"/>
                <w:lang w:val="en-US"/>
              </w:rPr>
              <w:tab/>
              <w:t xml:space="preserve">Define explicit requirements for 2RX and 4RX for FR1. </w:t>
            </w:r>
            <w:r w:rsidRPr="00225137">
              <w:rPr>
                <w:rFonts w:asciiTheme="minorHAnsi" w:eastAsia="Batang" w:hAnsiTheme="minorHAnsi"/>
              </w:rPr>
              <w:t xml:space="preserve">UE which passed 4RX tests shall not be required to pass the 2RX tests with similar test purpose. </w:t>
            </w:r>
          </w:p>
          <w:p w:rsidR="00747EFC" w:rsidRPr="00225137" w:rsidRDefault="00747EFC" w:rsidP="00BA4905">
            <w:pPr>
              <w:rPr>
                <w:rFonts w:asciiTheme="minorHAnsi" w:hAnsiTheme="minorHAnsi"/>
                <w:lang w:eastAsia="zh-CN"/>
              </w:rPr>
            </w:pPr>
          </w:p>
        </w:tc>
      </w:tr>
      <w:tr w:rsidR="00AD2582" w:rsidRPr="00304912" w:rsidTr="00E52D35">
        <w:tc>
          <w:tcPr>
            <w:tcW w:w="1701" w:type="dxa"/>
          </w:tcPr>
          <w:p w:rsidR="00AD2582" w:rsidRPr="00225137" w:rsidRDefault="00225137" w:rsidP="00E52D35">
            <w:pPr>
              <w:tabs>
                <w:tab w:val="left" w:pos="993"/>
                <w:tab w:val="left" w:pos="1276"/>
              </w:tabs>
              <w:spacing w:after="0"/>
              <w:jc w:val="both"/>
              <w:rPr>
                <w:rFonts w:asciiTheme="minorHAnsi" w:hAnsiTheme="minorHAnsi"/>
                <w:lang w:eastAsia="zh-CN"/>
              </w:rPr>
            </w:pPr>
            <w:r w:rsidRPr="00225137">
              <w:rPr>
                <w:rFonts w:asciiTheme="minorHAnsi" w:hAnsiTheme="minorHAnsi"/>
                <w:lang w:eastAsia="zh-CN"/>
              </w:rPr>
              <w:t>Huawei</w:t>
            </w:r>
          </w:p>
        </w:tc>
        <w:tc>
          <w:tcPr>
            <w:tcW w:w="7976" w:type="dxa"/>
          </w:tcPr>
          <w:p w:rsidR="00225137" w:rsidRPr="00225137" w:rsidRDefault="00225137" w:rsidP="00225137">
            <w:pPr>
              <w:rPr>
                <w:rFonts w:asciiTheme="minorHAnsi" w:hAnsiTheme="minorHAnsi"/>
                <w:b/>
                <w:lang w:val="en-US" w:eastAsia="zh-CN"/>
              </w:rPr>
            </w:pPr>
            <w:r w:rsidRPr="00225137">
              <w:rPr>
                <w:rFonts w:asciiTheme="minorHAnsi" w:hAnsiTheme="minorHAnsi"/>
                <w:b/>
                <w:lang w:val="en-US" w:eastAsia="zh-CN"/>
              </w:rPr>
              <w:t>Timeline</w:t>
            </w:r>
          </w:p>
          <w:p w:rsidR="00225137" w:rsidRPr="00225137" w:rsidRDefault="00225137" w:rsidP="00F57F7E">
            <w:pPr>
              <w:numPr>
                <w:ilvl w:val="0"/>
                <w:numId w:val="25"/>
              </w:numPr>
              <w:rPr>
                <w:rFonts w:asciiTheme="minorHAnsi" w:hAnsiTheme="minorHAnsi"/>
                <w:lang w:val="en-US" w:eastAsia="zh-CN"/>
              </w:rPr>
            </w:pPr>
            <w:r w:rsidRPr="00225137">
              <w:rPr>
                <w:rFonts w:asciiTheme="minorHAnsi" w:hAnsiTheme="minorHAnsi"/>
                <w:b/>
                <w:lang w:val="en-US" w:eastAsia="zh-CN"/>
              </w:rPr>
              <w:t>Proposal</w:t>
            </w:r>
            <w:r w:rsidRPr="00225137">
              <w:rPr>
                <w:rFonts w:asciiTheme="minorHAnsi" w:hAnsiTheme="minorHAnsi"/>
                <w:lang w:val="en-US" w:eastAsia="zh-CN"/>
              </w:rPr>
              <w:t xml:space="preserve">: Organize the work for Rel-15 NR UE demodulation performance requirements by two phases: </w:t>
            </w:r>
          </w:p>
          <w:p w:rsidR="00225137" w:rsidRPr="00225137" w:rsidRDefault="00225137" w:rsidP="00F57F7E">
            <w:pPr>
              <w:numPr>
                <w:ilvl w:val="0"/>
                <w:numId w:val="26"/>
              </w:numPr>
              <w:rPr>
                <w:rFonts w:asciiTheme="minorHAnsi" w:hAnsiTheme="minorHAnsi"/>
                <w:lang w:val="en-US" w:eastAsia="zh-CN"/>
              </w:rPr>
            </w:pPr>
            <w:r w:rsidRPr="00225137">
              <w:rPr>
                <w:rFonts w:asciiTheme="minorHAnsi" w:hAnsiTheme="minorHAnsi"/>
                <w:lang w:val="en-US" w:eastAsia="zh-CN"/>
              </w:rPr>
              <w:t>Phase I (July 2018 ~ November 2018): finalize the demodulation performance requirements including the feature groups which are mandatory without capabilities and other selected important features groups for NSA (i.e., EN-DC).</w:t>
            </w:r>
          </w:p>
          <w:p w:rsidR="00225137" w:rsidRPr="00225137" w:rsidRDefault="00225137" w:rsidP="00F57F7E">
            <w:pPr>
              <w:numPr>
                <w:ilvl w:val="0"/>
                <w:numId w:val="26"/>
              </w:numPr>
              <w:rPr>
                <w:rFonts w:asciiTheme="minorHAnsi" w:hAnsiTheme="minorHAnsi"/>
                <w:lang w:val="en-US" w:eastAsia="zh-CN"/>
              </w:rPr>
            </w:pPr>
            <w:r w:rsidRPr="00225137">
              <w:rPr>
                <w:rFonts w:asciiTheme="minorHAnsi" w:hAnsiTheme="minorHAnsi"/>
                <w:lang w:val="en-US" w:eastAsia="zh-CN"/>
              </w:rPr>
              <w:t>Phase II (January 2019 ~ May 2019): finalize the demodulation performance requirements including the feature groups which are mandatory without capabilities and other selected important features groups for SA and late drop.</w:t>
            </w:r>
          </w:p>
          <w:p w:rsidR="00AD2582" w:rsidRPr="00225137" w:rsidRDefault="00AD2582" w:rsidP="00BA4905">
            <w:pPr>
              <w:tabs>
                <w:tab w:val="left" w:pos="993"/>
                <w:tab w:val="left" w:pos="1276"/>
              </w:tabs>
              <w:ind w:left="1276" w:hanging="1276"/>
              <w:jc w:val="both"/>
              <w:rPr>
                <w:rFonts w:asciiTheme="minorHAnsi" w:hAnsiTheme="minorHAnsi"/>
                <w:lang w:val="en-US"/>
              </w:rPr>
            </w:pPr>
          </w:p>
        </w:tc>
      </w:tr>
    </w:tbl>
    <w:p w:rsidR="00747EFC" w:rsidRDefault="00747EFC" w:rsidP="00357EC9">
      <w:pPr>
        <w:tabs>
          <w:tab w:val="left" w:pos="993"/>
          <w:tab w:val="left" w:pos="1276"/>
        </w:tabs>
        <w:spacing w:after="0"/>
        <w:jc w:val="both"/>
        <w:rPr>
          <w:lang w:eastAsia="zh-CN"/>
        </w:rPr>
      </w:pPr>
    </w:p>
    <w:p w:rsidR="000F2145" w:rsidRDefault="000F2145" w:rsidP="000F2145">
      <w:pPr>
        <w:pStyle w:val="1"/>
        <w:rPr>
          <w:rFonts w:cs="Arial"/>
          <w:sz w:val="28"/>
          <w:szCs w:val="28"/>
          <w:lang w:eastAsia="zh-CN"/>
        </w:rPr>
      </w:pPr>
      <w:r>
        <w:rPr>
          <w:rFonts w:cs="Arial" w:hint="eastAsia"/>
          <w:sz w:val="28"/>
          <w:szCs w:val="28"/>
          <w:lang w:eastAsia="zh-CN"/>
        </w:rPr>
        <w:t>PDSCH</w:t>
      </w:r>
      <w:r w:rsidR="00B90E51">
        <w:rPr>
          <w:rFonts w:cs="Arial" w:hint="eastAsia"/>
          <w:sz w:val="28"/>
          <w:szCs w:val="28"/>
          <w:lang w:eastAsia="zh-CN"/>
        </w:rPr>
        <w:t xml:space="preserve"> (30 </w:t>
      </w:r>
      <w:r w:rsidR="00B90E51">
        <w:rPr>
          <w:rFonts w:cs="Arial"/>
          <w:sz w:val="28"/>
          <w:szCs w:val="28"/>
          <w:lang w:eastAsia="zh-CN"/>
        </w:rPr>
        <w:t>minutes</w:t>
      </w:r>
      <w:r w:rsidR="00B90E51">
        <w:rPr>
          <w:rFonts w:cs="Arial" w:hint="eastAsia"/>
          <w:sz w:val="28"/>
          <w:szCs w:val="28"/>
          <w:lang w:eastAsia="zh-CN"/>
        </w:rPr>
        <w:t>)</w:t>
      </w:r>
    </w:p>
    <w:p w:rsidR="00E52D35" w:rsidRPr="000B4749" w:rsidRDefault="000F2145" w:rsidP="00F57F7E">
      <w:pPr>
        <w:numPr>
          <w:ilvl w:val="0"/>
          <w:numId w:val="14"/>
        </w:numPr>
        <w:rPr>
          <w:rFonts w:asciiTheme="minorHAnsi" w:hAnsiTheme="minorHAnsi"/>
          <w:lang w:val="en-US" w:eastAsia="zh-CN"/>
        </w:rPr>
      </w:pPr>
      <w:r w:rsidRPr="00516A1F">
        <w:rPr>
          <w:rFonts w:asciiTheme="minorHAnsi" w:hAnsiTheme="minorHAnsi"/>
          <w:lang w:eastAsia="zh-CN"/>
        </w:rPr>
        <w:t>Performance metrics</w:t>
      </w:r>
    </w:p>
    <w:p w:rsidR="000B4749" w:rsidRPr="00516A1F" w:rsidRDefault="000B4749" w:rsidP="00F57F7E">
      <w:pPr>
        <w:numPr>
          <w:ilvl w:val="0"/>
          <w:numId w:val="14"/>
        </w:numPr>
        <w:rPr>
          <w:rFonts w:asciiTheme="minorHAnsi" w:hAnsiTheme="minorHAnsi"/>
          <w:lang w:val="en-US" w:eastAsia="zh-CN"/>
        </w:rPr>
      </w:pPr>
      <w:r>
        <w:rPr>
          <w:rFonts w:asciiTheme="minorHAnsi" w:hAnsiTheme="minorHAnsi" w:hint="eastAsia"/>
          <w:lang w:eastAsia="zh-CN"/>
        </w:rPr>
        <w:t>FRCs</w:t>
      </w:r>
    </w:p>
    <w:p w:rsidR="00E52D35" w:rsidRDefault="000F2145" w:rsidP="00F57F7E">
      <w:pPr>
        <w:numPr>
          <w:ilvl w:val="0"/>
          <w:numId w:val="14"/>
        </w:numPr>
        <w:rPr>
          <w:rFonts w:asciiTheme="minorHAnsi" w:hAnsiTheme="minorHAnsi"/>
          <w:lang w:val="en-US" w:eastAsia="zh-CN"/>
        </w:rPr>
      </w:pPr>
      <w:r w:rsidRPr="00516A1F">
        <w:rPr>
          <w:rFonts w:asciiTheme="minorHAnsi" w:hAnsiTheme="minorHAnsi"/>
          <w:lang w:val="en-US" w:eastAsia="zh-CN"/>
        </w:rPr>
        <w:t xml:space="preserve">HARQ parameters </w:t>
      </w:r>
    </w:p>
    <w:p w:rsidR="005306A7" w:rsidRPr="00516A1F" w:rsidRDefault="005306A7" w:rsidP="00F57F7E">
      <w:pPr>
        <w:numPr>
          <w:ilvl w:val="0"/>
          <w:numId w:val="14"/>
        </w:numPr>
        <w:rPr>
          <w:rFonts w:asciiTheme="minorHAnsi" w:hAnsiTheme="minorHAnsi"/>
          <w:lang w:val="en-US" w:eastAsia="zh-CN"/>
        </w:rPr>
      </w:pPr>
      <w:r>
        <w:rPr>
          <w:rFonts w:asciiTheme="minorHAnsi" w:hAnsiTheme="minorHAnsi" w:hint="eastAsia"/>
          <w:lang w:val="en-US" w:eastAsia="zh-CN"/>
        </w:rPr>
        <w:t xml:space="preserve">MIMO TxRx </w:t>
      </w:r>
    </w:p>
    <w:p w:rsidR="000B4749" w:rsidRDefault="000B4749" w:rsidP="00F57F7E">
      <w:pPr>
        <w:numPr>
          <w:ilvl w:val="0"/>
          <w:numId w:val="14"/>
        </w:numPr>
        <w:rPr>
          <w:rFonts w:asciiTheme="minorHAnsi" w:hAnsiTheme="minorHAnsi"/>
          <w:lang w:val="en-US" w:eastAsia="zh-CN"/>
        </w:rPr>
      </w:pPr>
      <w:r w:rsidRPr="000B4749">
        <w:rPr>
          <w:rFonts w:asciiTheme="minorHAnsi" w:hAnsiTheme="minorHAnsi" w:hint="eastAsia"/>
          <w:lang w:val="en-US" w:eastAsia="zh-CN"/>
        </w:rPr>
        <w:t>PDSCH scheduling (PDSCH mapping type, PRB bundling size, Symbol length)</w:t>
      </w:r>
    </w:p>
    <w:p w:rsidR="000B4749" w:rsidRPr="000B4749" w:rsidRDefault="000B4749" w:rsidP="00F57F7E">
      <w:pPr>
        <w:numPr>
          <w:ilvl w:val="0"/>
          <w:numId w:val="14"/>
        </w:numPr>
        <w:rPr>
          <w:rFonts w:asciiTheme="minorHAnsi" w:hAnsiTheme="minorHAnsi"/>
          <w:lang w:val="en-US" w:eastAsia="zh-CN"/>
        </w:rPr>
      </w:pPr>
      <w:r>
        <w:rPr>
          <w:rFonts w:asciiTheme="minorHAnsi" w:hAnsiTheme="minorHAnsi" w:hint="eastAsia"/>
          <w:lang w:val="en-US" w:eastAsia="zh-CN"/>
        </w:rPr>
        <w:t>Reference signal configurations (DMRS, TRS, PTRS)</w:t>
      </w:r>
    </w:p>
    <w:p w:rsidR="00E52D35" w:rsidRPr="00516A1F" w:rsidRDefault="000B4749" w:rsidP="00F57F7E">
      <w:pPr>
        <w:numPr>
          <w:ilvl w:val="0"/>
          <w:numId w:val="14"/>
        </w:numPr>
        <w:rPr>
          <w:rFonts w:asciiTheme="minorHAnsi" w:hAnsiTheme="minorHAnsi"/>
          <w:lang w:val="en-US" w:eastAsia="zh-CN"/>
        </w:rPr>
      </w:pPr>
      <w:r>
        <w:rPr>
          <w:rFonts w:asciiTheme="minorHAnsi" w:hAnsiTheme="minorHAnsi" w:hint="eastAsia"/>
          <w:lang w:val="en-US" w:eastAsia="zh-CN"/>
        </w:rPr>
        <w:t>Receiver assumption</w:t>
      </w:r>
    </w:p>
    <w:p w:rsidR="00AD2582" w:rsidRDefault="00AD2582" w:rsidP="00AD2582">
      <w:pPr>
        <w:ind w:left="360"/>
        <w:rPr>
          <w:rFonts w:asciiTheme="minorHAnsi" w:hAnsiTheme="minorHAnsi"/>
          <w:lang w:val="en-US" w:eastAsia="zh-CN"/>
        </w:rPr>
      </w:pPr>
      <w:r>
        <w:rPr>
          <w:rFonts w:asciiTheme="minorHAnsi" w:hAnsiTheme="minorHAnsi" w:hint="eastAsia"/>
          <w:lang w:val="en-US" w:eastAsia="zh-CN"/>
        </w:rPr>
        <w:t>List of contributions</w:t>
      </w:r>
    </w:p>
    <w:tbl>
      <w:tblPr>
        <w:tblW w:w="874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5345"/>
        <w:gridCol w:w="2061"/>
      </w:tblGrid>
      <w:tr w:rsidR="00AD2582" w:rsidRPr="006B7DAB" w:rsidTr="00F71C1B">
        <w:trPr>
          <w:trHeight w:val="275"/>
        </w:trPr>
        <w:tc>
          <w:tcPr>
            <w:tcW w:w="1336" w:type="dxa"/>
            <w:shd w:val="clear" w:color="auto" w:fill="auto"/>
            <w:hideMark/>
          </w:tcPr>
          <w:p w:rsidR="00AD2582" w:rsidRPr="006B7DAB" w:rsidRDefault="00987772" w:rsidP="00F71C1B">
            <w:pPr>
              <w:spacing w:after="0"/>
              <w:rPr>
                <w:rFonts w:ascii="Arial" w:eastAsia="Times New Roman" w:hAnsi="Arial" w:cs="Arial"/>
                <w:b/>
                <w:bCs/>
                <w:color w:val="0000FF"/>
                <w:sz w:val="16"/>
                <w:szCs w:val="16"/>
                <w:u w:val="single"/>
                <w:lang w:val="en-US" w:eastAsia="zh-CN"/>
              </w:rPr>
            </w:pPr>
            <w:hyperlink r:id="rId26" w:history="1">
              <w:r w:rsidR="00AD2582" w:rsidRPr="006B7DAB">
                <w:rPr>
                  <w:rFonts w:ascii="Arial" w:eastAsia="Times New Roman" w:hAnsi="Arial" w:cs="Arial"/>
                  <w:b/>
                  <w:bCs/>
                  <w:color w:val="0000FF"/>
                  <w:sz w:val="16"/>
                  <w:szCs w:val="16"/>
                  <w:u w:val="single"/>
                  <w:lang w:val="en-US" w:eastAsia="zh-CN"/>
                </w:rPr>
                <w:t>R4-1808604</w:t>
              </w:r>
            </w:hyperlink>
          </w:p>
        </w:tc>
        <w:tc>
          <w:tcPr>
            <w:tcW w:w="5345"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On NR PDSCH demodulation requirements</w:t>
            </w:r>
          </w:p>
        </w:tc>
        <w:tc>
          <w:tcPr>
            <w:tcW w:w="2061"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China Telecom</w:t>
            </w:r>
          </w:p>
        </w:tc>
      </w:tr>
      <w:tr w:rsidR="00AD2582" w:rsidRPr="006B7DAB" w:rsidTr="00F71C1B">
        <w:trPr>
          <w:trHeight w:val="264"/>
        </w:trPr>
        <w:tc>
          <w:tcPr>
            <w:tcW w:w="1336" w:type="dxa"/>
            <w:shd w:val="clear" w:color="auto" w:fill="auto"/>
            <w:hideMark/>
          </w:tcPr>
          <w:p w:rsidR="00AD2582" w:rsidRPr="006B7DAB" w:rsidRDefault="00987772" w:rsidP="00F71C1B">
            <w:pPr>
              <w:spacing w:after="0"/>
              <w:rPr>
                <w:rFonts w:ascii="Arial" w:eastAsia="Times New Roman" w:hAnsi="Arial" w:cs="Arial"/>
                <w:b/>
                <w:bCs/>
                <w:color w:val="0000FF"/>
                <w:sz w:val="16"/>
                <w:szCs w:val="16"/>
                <w:u w:val="single"/>
                <w:lang w:val="en-US" w:eastAsia="zh-CN"/>
              </w:rPr>
            </w:pPr>
            <w:hyperlink r:id="rId27" w:history="1">
              <w:r w:rsidR="00AD2582" w:rsidRPr="006B7DAB">
                <w:rPr>
                  <w:rFonts w:ascii="Arial" w:eastAsia="Times New Roman" w:hAnsi="Arial" w:cs="Arial"/>
                  <w:b/>
                  <w:bCs/>
                  <w:color w:val="0000FF"/>
                  <w:sz w:val="16"/>
                  <w:szCs w:val="16"/>
                  <w:u w:val="single"/>
                  <w:lang w:val="en-US" w:eastAsia="zh-CN"/>
                </w:rPr>
                <w:t>R4-1808740</w:t>
              </w:r>
            </w:hyperlink>
          </w:p>
        </w:tc>
        <w:tc>
          <w:tcPr>
            <w:tcW w:w="5345"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NR PDSCH UE demodulation requirements</w:t>
            </w:r>
          </w:p>
        </w:tc>
        <w:tc>
          <w:tcPr>
            <w:tcW w:w="2061"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Intel Corporation</w:t>
            </w:r>
          </w:p>
        </w:tc>
      </w:tr>
      <w:tr w:rsidR="00AD2582" w:rsidRPr="006B7DAB" w:rsidTr="00F71C1B">
        <w:trPr>
          <w:trHeight w:val="282"/>
        </w:trPr>
        <w:tc>
          <w:tcPr>
            <w:tcW w:w="1336" w:type="dxa"/>
            <w:shd w:val="clear" w:color="auto" w:fill="auto"/>
            <w:hideMark/>
          </w:tcPr>
          <w:p w:rsidR="00AD2582" w:rsidRPr="006B7DAB" w:rsidRDefault="00987772" w:rsidP="00F71C1B">
            <w:pPr>
              <w:spacing w:after="0"/>
              <w:rPr>
                <w:rFonts w:ascii="Arial" w:eastAsia="Times New Roman" w:hAnsi="Arial" w:cs="Arial"/>
                <w:b/>
                <w:bCs/>
                <w:color w:val="0000FF"/>
                <w:sz w:val="16"/>
                <w:szCs w:val="16"/>
                <w:u w:val="single"/>
                <w:lang w:val="en-US" w:eastAsia="zh-CN"/>
              </w:rPr>
            </w:pPr>
            <w:hyperlink r:id="rId28" w:history="1">
              <w:r w:rsidR="00AD2582" w:rsidRPr="006B7DAB">
                <w:rPr>
                  <w:rFonts w:ascii="Arial" w:eastAsia="Times New Roman" w:hAnsi="Arial" w:cs="Arial"/>
                  <w:b/>
                  <w:bCs/>
                  <w:color w:val="0000FF"/>
                  <w:sz w:val="16"/>
                  <w:szCs w:val="16"/>
                  <w:u w:val="single"/>
                  <w:lang w:val="en-US" w:eastAsia="zh-CN"/>
                </w:rPr>
                <w:t>R4-1808741</w:t>
              </w:r>
            </w:hyperlink>
          </w:p>
        </w:tc>
        <w:tc>
          <w:tcPr>
            <w:tcW w:w="5345"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NR PDSCH simulation results</w:t>
            </w:r>
          </w:p>
        </w:tc>
        <w:tc>
          <w:tcPr>
            <w:tcW w:w="2061"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Intel Corporation</w:t>
            </w:r>
          </w:p>
        </w:tc>
      </w:tr>
      <w:tr w:rsidR="00AD2582" w:rsidRPr="006B7DAB" w:rsidTr="00F71C1B">
        <w:trPr>
          <w:trHeight w:val="272"/>
        </w:trPr>
        <w:tc>
          <w:tcPr>
            <w:tcW w:w="1336" w:type="dxa"/>
            <w:shd w:val="clear" w:color="auto" w:fill="auto"/>
            <w:hideMark/>
          </w:tcPr>
          <w:p w:rsidR="00AD2582" w:rsidRPr="006B7DAB" w:rsidRDefault="00987772" w:rsidP="00F71C1B">
            <w:pPr>
              <w:spacing w:after="0"/>
              <w:rPr>
                <w:rFonts w:ascii="Arial" w:eastAsia="Times New Roman" w:hAnsi="Arial" w:cs="Arial"/>
                <w:b/>
                <w:bCs/>
                <w:color w:val="0000FF"/>
                <w:sz w:val="16"/>
                <w:szCs w:val="16"/>
                <w:u w:val="single"/>
                <w:lang w:val="en-US" w:eastAsia="zh-CN"/>
              </w:rPr>
            </w:pPr>
            <w:hyperlink r:id="rId29" w:history="1">
              <w:r w:rsidR="00AD2582" w:rsidRPr="006B7DAB">
                <w:rPr>
                  <w:rFonts w:ascii="Arial" w:eastAsia="Times New Roman" w:hAnsi="Arial" w:cs="Arial"/>
                  <w:b/>
                  <w:bCs/>
                  <w:color w:val="0000FF"/>
                  <w:sz w:val="16"/>
                  <w:szCs w:val="16"/>
                  <w:u w:val="single"/>
                  <w:lang w:val="en-US" w:eastAsia="zh-CN"/>
                </w:rPr>
                <w:t>R4-1808771</w:t>
              </w:r>
            </w:hyperlink>
          </w:p>
        </w:tc>
        <w:tc>
          <w:tcPr>
            <w:tcW w:w="5345"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Views on UE demodulation requirements</w:t>
            </w:r>
          </w:p>
        </w:tc>
        <w:tc>
          <w:tcPr>
            <w:tcW w:w="2061"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NTT DOCOMO, INC.</w:t>
            </w:r>
          </w:p>
        </w:tc>
      </w:tr>
      <w:tr w:rsidR="00AD2582" w:rsidRPr="006B7DAB" w:rsidTr="00F71C1B">
        <w:trPr>
          <w:trHeight w:val="263"/>
        </w:trPr>
        <w:tc>
          <w:tcPr>
            <w:tcW w:w="1336" w:type="dxa"/>
            <w:shd w:val="clear" w:color="auto" w:fill="auto"/>
            <w:hideMark/>
          </w:tcPr>
          <w:p w:rsidR="00AD2582" w:rsidRPr="006B7DAB" w:rsidRDefault="00987772" w:rsidP="00F71C1B">
            <w:pPr>
              <w:spacing w:after="0"/>
              <w:rPr>
                <w:rFonts w:ascii="Arial" w:eastAsia="Times New Roman" w:hAnsi="Arial" w:cs="Arial"/>
                <w:b/>
                <w:bCs/>
                <w:color w:val="0000FF"/>
                <w:sz w:val="16"/>
                <w:szCs w:val="16"/>
                <w:u w:val="single"/>
                <w:lang w:val="en-US" w:eastAsia="zh-CN"/>
              </w:rPr>
            </w:pPr>
            <w:hyperlink r:id="rId30" w:history="1">
              <w:r w:rsidR="00AD2582" w:rsidRPr="006B7DAB">
                <w:rPr>
                  <w:rFonts w:ascii="Arial" w:eastAsia="Times New Roman" w:hAnsi="Arial" w:cs="Arial"/>
                  <w:b/>
                  <w:bCs/>
                  <w:color w:val="0000FF"/>
                  <w:sz w:val="16"/>
                  <w:szCs w:val="16"/>
                  <w:u w:val="single"/>
                  <w:lang w:val="en-US" w:eastAsia="zh-CN"/>
                </w:rPr>
                <w:t>R4-1808858</w:t>
              </w:r>
            </w:hyperlink>
          </w:p>
        </w:tc>
        <w:tc>
          <w:tcPr>
            <w:tcW w:w="5345"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Test Cases for Single-Carrier PDSCH Demodulation Performance</w:t>
            </w:r>
          </w:p>
        </w:tc>
        <w:tc>
          <w:tcPr>
            <w:tcW w:w="2061"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Qualcomm Incorporated</w:t>
            </w:r>
          </w:p>
        </w:tc>
      </w:tr>
      <w:tr w:rsidR="00AD2582" w:rsidRPr="006B7DAB" w:rsidTr="00F71C1B">
        <w:trPr>
          <w:trHeight w:val="280"/>
        </w:trPr>
        <w:tc>
          <w:tcPr>
            <w:tcW w:w="1336" w:type="dxa"/>
            <w:shd w:val="clear" w:color="auto" w:fill="auto"/>
            <w:hideMark/>
          </w:tcPr>
          <w:p w:rsidR="00AD2582" w:rsidRPr="006B7DAB" w:rsidRDefault="00987772" w:rsidP="00F71C1B">
            <w:pPr>
              <w:spacing w:after="0"/>
              <w:rPr>
                <w:rFonts w:ascii="Arial" w:eastAsia="Times New Roman" w:hAnsi="Arial" w:cs="Arial"/>
                <w:b/>
                <w:bCs/>
                <w:color w:val="0000FF"/>
                <w:sz w:val="16"/>
                <w:szCs w:val="16"/>
                <w:u w:val="single"/>
                <w:lang w:val="en-US" w:eastAsia="zh-CN"/>
              </w:rPr>
            </w:pPr>
            <w:hyperlink r:id="rId31" w:history="1">
              <w:r w:rsidR="00AD2582" w:rsidRPr="006B7DAB">
                <w:rPr>
                  <w:rFonts w:ascii="Arial" w:eastAsia="Times New Roman" w:hAnsi="Arial" w:cs="Arial"/>
                  <w:b/>
                  <w:bCs/>
                  <w:color w:val="0000FF"/>
                  <w:sz w:val="16"/>
                  <w:szCs w:val="16"/>
                  <w:u w:val="single"/>
                  <w:lang w:val="en-US" w:eastAsia="zh-CN"/>
                </w:rPr>
                <w:t>R4-1808892</w:t>
              </w:r>
            </w:hyperlink>
          </w:p>
        </w:tc>
        <w:tc>
          <w:tcPr>
            <w:tcW w:w="5345"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Initial Simulation Results for Demodulation Performance</w:t>
            </w:r>
          </w:p>
        </w:tc>
        <w:tc>
          <w:tcPr>
            <w:tcW w:w="2061"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Qualcomm Incorporated</w:t>
            </w:r>
          </w:p>
        </w:tc>
      </w:tr>
      <w:tr w:rsidR="00AD2582" w:rsidRPr="006B7DAB" w:rsidTr="00F71C1B">
        <w:trPr>
          <w:trHeight w:val="285"/>
        </w:trPr>
        <w:tc>
          <w:tcPr>
            <w:tcW w:w="1336" w:type="dxa"/>
            <w:shd w:val="clear" w:color="auto" w:fill="auto"/>
            <w:hideMark/>
          </w:tcPr>
          <w:p w:rsidR="00AD2582" w:rsidRPr="006B7DAB" w:rsidRDefault="00987772" w:rsidP="00F71C1B">
            <w:pPr>
              <w:spacing w:after="0"/>
              <w:rPr>
                <w:rFonts w:ascii="Arial" w:eastAsia="Times New Roman" w:hAnsi="Arial" w:cs="Arial"/>
                <w:b/>
                <w:bCs/>
                <w:color w:val="0000FF"/>
                <w:sz w:val="16"/>
                <w:szCs w:val="16"/>
                <w:u w:val="single"/>
                <w:lang w:val="en-US" w:eastAsia="zh-CN"/>
              </w:rPr>
            </w:pPr>
            <w:hyperlink r:id="rId32" w:history="1">
              <w:r w:rsidR="00AD2582" w:rsidRPr="006B7DAB">
                <w:rPr>
                  <w:rFonts w:ascii="Arial" w:eastAsia="Times New Roman" w:hAnsi="Arial" w:cs="Arial"/>
                  <w:b/>
                  <w:bCs/>
                  <w:color w:val="0000FF"/>
                  <w:sz w:val="16"/>
                  <w:szCs w:val="16"/>
                  <w:u w:val="single"/>
                  <w:lang w:val="en-US" w:eastAsia="zh-CN"/>
                </w:rPr>
                <w:t>R4-1808911</w:t>
              </w:r>
            </w:hyperlink>
          </w:p>
        </w:tc>
        <w:tc>
          <w:tcPr>
            <w:tcW w:w="5345"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Initial Simulation results for PDSCH</w:t>
            </w:r>
          </w:p>
        </w:tc>
        <w:tc>
          <w:tcPr>
            <w:tcW w:w="2061"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Samsung</w:t>
            </w:r>
          </w:p>
        </w:tc>
      </w:tr>
      <w:tr w:rsidR="00AD2582" w:rsidRPr="006B7DAB" w:rsidTr="00F71C1B">
        <w:trPr>
          <w:trHeight w:val="260"/>
        </w:trPr>
        <w:tc>
          <w:tcPr>
            <w:tcW w:w="1336" w:type="dxa"/>
            <w:shd w:val="clear" w:color="auto" w:fill="auto"/>
            <w:hideMark/>
          </w:tcPr>
          <w:p w:rsidR="00AD2582" w:rsidRPr="006B7DAB" w:rsidRDefault="00987772" w:rsidP="00F71C1B">
            <w:pPr>
              <w:spacing w:after="0"/>
              <w:rPr>
                <w:rFonts w:ascii="Arial" w:eastAsia="Times New Roman" w:hAnsi="Arial" w:cs="Arial"/>
                <w:b/>
                <w:bCs/>
                <w:color w:val="0000FF"/>
                <w:sz w:val="16"/>
                <w:szCs w:val="16"/>
                <w:u w:val="single"/>
                <w:lang w:val="en-US" w:eastAsia="zh-CN"/>
              </w:rPr>
            </w:pPr>
            <w:hyperlink r:id="rId33" w:history="1">
              <w:r w:rsidR="00AD2582" w:rsidRPr="006B7DAB">
                <w:rPr>
                  <w:rFonts w:ascii="Arial" w:eastAsia="Times New Roman" w:hAnsi="Arial" w:cs="Arial"/>
                  <w:b/>
                  <w:bCs/>
                  <w:color w:val="0000FF"/>
                  <w:sz w:val="16"/>
                  <w:szCs w:val="16"/>
                  <w:u w:val="single"/>
                  <w:lang w:val="en-US" w:eastAsia="zh-CN"/>
                </w:rPr>
                <w:t>R4-1808935</w:t>
              </w:r>
            </w:hyperlink>
          </w:p>
        </w:tc>
        <w:tc>
          <w:tcPr>
            <w:tcW w:w="5345"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Initial simulation results on NR PDSCH</w:t>
            </w:r>
          </w:p>
        </w:tc>
        <w:tc>
          <w:tcPr>
            <w:tcW w:w="2061"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CMCC</w:t>
            </w:r>
          </w:p>
        </w:tc>
      </w:tr>
      <w:tr w:rsidR="00AD2582" w:rsidRPr="006B7DAB" w:rsidTr="00F71C1B">
        <w:trPr>
          <w:trHeight w:val="420"/>
        </w:trPr>
        <w:tc>
          <w:tcPr>
            <w:tcW w:w="1336" w:type="dxa"/>
            <w:shd w:val="clear" w:color="auto" w:fill="auto"/>
            <w:hideMark/>
          </w:tcPr>
          <w:p w:rsidR="00AD2582" w:rsidRPr="006B7DAB" w:rsidRDefault="00AD2582" w:rsidP="00F71C1B">
            <w:pPr>
              <w:spacing w:after="0"/>
              <w:rPr>
                <w:rFonts w:ascii="Arial" w:eastAsia="Times New Roman" w:hAnsi="Arial" w:cs="Arial"/>
                <w:b/>
                <w:bCs/>
                <w:color w:val="0000FF"/>
                <w:sz w:val="16"/>
                <w:szCs w:val="16"/>
                <w:u w:val="single"/>
                <w:lang w:val="en-US" w:eastAsia="zh-CN"/>
              </w:rPr>
            </w:pPr>
            <w:r w:rsidRPr="006B7DAB">
              <w:rPr>
                <w:rFonts w:ascii="Arial" w:eastAsia="Times New Roman" w:hAnsi="Arial" w:cs="Arial"/>
                <w:b/>
                <w:bCs/>
                <w:color w:val="0000FF"/>
                <w:sz w:val="16"/>
                <w:szCs w:val="16"/>
                <w:u w:val="single"/>
                <w:lang w:val="en-US" w:eastAsia="zh-CN"/>
              </w:rPr>
              <w:t>R4-1808939</w:t>
            </w:r>
          </w:p>
        </w:tc>
        <w:tc>
          <w:tcPr>
            <w:tcW w:w="5345"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Initial link evaluation results for PDSCH performance alignment</w:t>
            </w:r>
          </w:p>
        </w:tc>
        <w:tc>
          <w:tcPr>
            <w:tcW w:w="2061"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DOCOMO Communications Lab.</w:t>
            </w:r>
          </w:p>
        </w:tc>
      </w:tr>
      <w:tr w:rsidR="00AD2582" w:rsidRPr="006B7DAB" w:rsidTr="00F71C1B">
        <w:trPr>
          <w:trHeight w:val="412"/>
        </w:trPr>
        <w:tc>
          <w:tcPr>
            <w:tcW w:w="1336" w:type="dxa"/>
            <w:shd w:val="clear" w:color="auto" w:fill="auto"/>
            <w:hideMark/>
          </w:tcPr>
          <w:p w:rsidR="00AD2582" w:rsidRPr="006B7DAB" w:rsidRDefault="00987772" w:rsidP="00F71C1B">
            <w:pPr>
              <w:spacing w:after="0"/>
              <w:rPr>
                <w:rFonts w:ascii="Arial" w:eastAsia="Times New Roman" w:hAnsi="Arial" w:cs="Arial"/>
                <w:b/>
                <w:bCs/>
                <w:color w:val="0000FF"/>
                <w:sz w:val="16"/>
                <w:szCs w:val="16"/>
                <w:u w:val="single"/>
                <w:lang w:val="en-US" w:eastAsia="zh-CN"/>
              </w:rPr>
            </w:pPr>
            <w:hyperlink r:id="rId34" w:history="1">
              <w:r w:rsidR="00AD2582" w:rsidRPr="006B7DAB">
                <w:rPr>
                  <w:rFonts w:ascii="Arial" w:eastAsia="Times New Roman" w:hAnsi="Arial" w:cs="Arial"/>
                  <w:b/>
                  <w:bCs/>
                  <w:color w:val="0000FF"/>
                  <w:sz w:val="16"/>
                  <w:szCs w:val="16"/>
                  <w:u w:val="single"/>
                  <w:lang w:val="en-US" w:eastAsia="zh-CN"/>
                </w:rPr>
                <w:t>R4-1808943</w:t>
              </w:r>
            </w:hyperlink>
          </w:p>
        </w:tc>
        <w:tc>
          <w:tcPr>
            <w:tcW w:w="5345"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Test point and soft buffer verification for PDSCH requirements</w:t>
            </w:r>
          </w:p>
        </w:tc>
        <w:tc>
          <w:tcPr>
            <w:tcW w:w="2061"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DOCOMO Communications Lab.</w:t>
            </w:r>
          </w:p>
        </w:tc>
      </w:tr>
      <w:tr w:rsidR="00AD2582" w:rsidRPr="006B7DAB" w:rsidTr="00F71C1B">
        <w:trPr>
          <w:trHeight w:val="276"/>
        </w:trPr>
        <w:tc>
          <w:tcPr>
            <w:tcW w:w="1336" w:type="dxa"/>
            <w:shd w:val="clear" w:color="auto" w:fill="auto"/>
            <w:hideMark/>
          </w:tcPr>
          <w:p w:rsidR="00AD2582" w:rsidRPr="006B7DAB" w:rsidRDefault="00987772" w:rsidP="00F71C1B">
            <w:pPr>
              <w:spacing w:after="0"/>
              <w:rPr>
                <w:rFonts w:ascii="Arial" w:eastAsia="Times New Roman" w:hAnsi="Arial" w:cs="Arial"/>
                <w:b/>
                <w:bCs/>
                <w:color w:val="0000FF"/>
                <w:sz w:val="16"/>
                <w:szCs w:val="16"/>
                <w:u w:val="single"/>
                <w:lang w:val="en-US" w:eastAsia="zh-CN"/>
              </w:rPr>
            </w:pPr>
            <w:hyperlink r:id="rId35" w:history="1">
              <w:r w:rsidR="00AD2582" w:rsidRPr="006B7DAB">
                <w:rPr>
                  <w:rFonts w:ascii="Arial" w:eastAsia="Times New Roman" w:hAnsi="Arial" w:cs="Arial"/>
                  <w:b/>
                  <w:bCs/>
                  <w:color w:val="0000FF"/>
                  <w:sz w:val="16"/>
                  <w:szCs w:val="16"/>
                  <w:u w:val="single"/>
                  <w:lang w:val="en-US" w:eastAsia="zh-CN"/>
                </w:rPr>
                <w:t>R4-1809127</w:t>
              </w:r>
            </w:hyperlink>
          </w:p>
        </w:tc>
        <w:tc>
          <w:tcPr>
            <w:tcW w:w="5345"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Simulation results for NR UE PDSCH demodulation tests</w:t>
            </w:r>
          </w:p>
        </w:tc>
        <w:tc>
          <w:tcPr>
            <w:tcW w:w="2061"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Ericsson</w:t>
            </w:r>
          </w:p>
        </w:tc>
      </w:tr>
      <w:tr w:rsidR="00AD2582" w:rsidRPr="006B7DAB" w:rsidTr="00F71C1B">
        <w:trPr>
          <w:trHeight w:val="281"/>
        </w:trPr>
        <w:tc>
          <w:tcPr>
            <w:tcW w:w="1336" w:type="dxa"/>
            <w:shd w:val="clear" w:color="auto" w:fill="auto"/>
            <w:hideMark/>
          </w:tcPr>
          <w:p w:rsidR="00AD2582" w:rsidRPr="006B7DAB" w:rsidRDefault="00987772" w:rsidP="00F71C1B">
            <w:pPr>
              <w:spacing w:after="0"/>
              <w:rPr>
                <w:rFonts w:ascii="Arial" w:eastAsia="Times New Roman" w:hAnsi="Arial" w:cs="Arial"/>
                <w:b/>
                <w:bCs/>
                <w:color w:val="0000FF"/>
                <w:sz w:val="16"/>
                <w:szCs w:val="16"/>
                <w:u w:val="single"/>
                <w:lang w:val="en-US" w:eastAsia="zh-CN"/>
              </w:rPr>
            </w:pPr>
            <w:hyperlink r:id="rId36" w:history="1">
              <w:r w:rsidR="00AD2582" w:rsidRPr="006B7DAB">
                <w:rPr>
                  <w:rFonts w:ascii="Arial" w:eastAsia="Times New Roman" w:hAnsi="Arial" w:cs="Arial"/>
                  <w:b/>
                  <w:bCs/>
                  <w:color w:val="0000FF"/>
                  <w:sz w:val="16"/>
                  <w:szCs w:val="16"/>
                  <w:u w:val="single"/>
                  <w:lang w:val="en-US" w:eastAsia="zh-CN"/>
                </w:rPr>
                <w:t>R4-1809248</w:t>
              </w:r>
            </w:hyperlink>
          </w:p>
        </w:tc>
        <w:tc>
          <w:tcPr>
            <w:tcW w:w="5345"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PDSCH demodulation requirements for NR</w:t>
            </w:r>
          </w:p>
        </w:tc>
        <w:tc>
          <w:tcPr>
            <w:tcW w:w="2061"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AT&amp;T</w:t>
            </w:r>
          </w:p>
        </w:tc>
      </w:tr>
      <w:tr w:rsidR="00AD2582" w:rsidRPr="006B7DAB" w:rsidTr="00F71C1B">
        <w:trPr>
          <w:trHeight w:val="267"/>
        </w:trPr>
        <w:tc>
          <w:tcPr>
            <w:tcW w:w="1336" w:type="dxa"/>
            <w:shd w:val="clear" w:color="auto" w:fill="auto"/>
            <w:hideMark/>
          </w:tcPr>
          <w:p w:rsidR="00AD2582" w:rsidRPr="006B7DAB" w:rsidRDefault="00987772" w:rsidP="00F71C1B">
            <w:pPr>
              <w:spacing w:after="0"/>
              <w:rPr>
                <w:rFonts w:ascii="Arial" w:eastAsia="Times New Roman" w:hAnsi="Arial" w:cs="Arial"/>
                <w:b/>
                <w:bCs/>
                <w:color w:val="0000FF"/>
                <w:sz w:val="16"/>
                <w:szCs w:val="16"/>
                <w:u w:val="single"/>
                <w:lang w:val="en-US" w:eastAsia="zh-CN"/>
              </w:rPr>
            </w:pPr>
            <w:hyperlink r:id="rId37" w:history="1">
              <w:r w:rsidR="00AD2582" w:rsidRPr="006B7DAB">
                <w:rPr>
                  <w:rFonts w:ascii="Arial" w:eastAsia="Times New Roman" w:hAnsi="Arial" w:cs="Arial"/>
                  <w:b/>
                  <w:bCs/>
                  <w:color w:val="0000FF"/>
                  <w:sz w:val="16"/>
                  <w:szCs w:val="16"/>
                  <w:u w:val="single"/>
                  <w:lang w:val="en-US" w:eastAsia="zh-CN"/>
                </w:rPr>
                <w:t>R4-1809300</w:t>
              </w:r>
            </w:hyperlink>
          </w:p>
        </w:tc>
        <w:tc>
          <w:tcPr>
            <w:tcW w:w="5345"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Simulation results for PDSCH demod performance</w:t>
            </w:r>
          </w:p>
        </w:tc>
        <w:tc>
          <w:tcPr>
            <w:tcW w:w="2061" w:type="dxa"/>
            <w:shd w:val="clear" w:color="auto" w:fill="auto"/>
            <w:hideMark/>
          </w:tcPr>
          <w:p w:rsidR="00AD2582" w:rsidRPr="006B7DAB" w:rsidRDefault="00AD2582" w:rsidP="00F71C1B">
            <w:pPr>
              <w:spacing w:after="0"/>
              <w:rPr>
                <w:rFonts w:ascii="Arial" w:eastAsia="Times New Roman" w:hAnsi="Arial" w:cs="Arial"/>
                <w:sz w:val="16"/>
                <w:szCs w:val="16"/>
                <w:lang w:val="en-US" w:eastAsia="zh-CN"/>
              </w:rPr>
            </w:pPr>
            <w:r w:rsidRPr="006B7DAB">
              <w:rPr>
                <w:rFonts w:ascii="Arial" w:eastAsia="Times New Roman" w:hAnsi="Arial" w:cs="Arial"/>
                <w:sz w:val="16"/>
                <w:szCs w:val="16"/>
                <w:lang w:val="en-US" w:eastAsia="zh-CN"/>
              </w:rPr>
              <w:t>Huawei, HiSilicon</w:t>
            </w:r>
          </w:p>
        </w:tc>
      </w:tr>
    </w:tbl>
    <w:p w:rsidR="00AD2582" w:rsidRDefault="00AD2582" w:rsidP="00AD2582">
      <w:pPr>
        <w:rPr>
          <w:rFonts w:asciiTheme="minorHAnsi" w:hAnsiTheme="minorHAnsi"/>
          <w:lang w:val="en-US" w:eastAsia="zh-CN"/>
        </w:rPr>
      </w:pPr>
    </w:p>
    <w:p w:rsidR="00ED71F4" w:rsidRPr="00BA4905" w:rsidRDefault="00ED71F4" w:rsidP="00AD2582">
      <w:pPr>
        <w:rPr>
          <w:rFonts w:asciiTheme="minorHAnsi" w:hAnsiTheme="minorHAnsi"/>
          <w:lang w:val="en-US" w:eastAsia="zh-CN"/>
        </w:rPr>
      </w:pPr>
      <w:r w:rsidRPr="00ED71F4">
        <w:rPr>
          <w:rFonts w:asciiTheme="minorHAnsi" w:hAnsiTheme="minorHAnsi" w:hint="eastAsia"/>
          <w:highlight w:val="yellow"/>
          <w:lang w:val="en-US" w:eastAsia="zh-CN"/>
        </w:rPr>
        <w:t xml:space="preserve">Intel will </w:t>
      </w:r>
      <w:r w:rsidRPr="00ED71F4">
        <w:rPr>
          <w:rFonts w:asciiTheme="minorHAnsi" w:hAnsiTheme="minorHAnsi"/>
          <w:highlight w:val="yellow"/>
          <w:lang w:val="en-US" w:eastAsia="zh-CN"/>
        </w:rPr>
        <w:t>lead</w:t>
      </w:r>
      <w:r w:rsidRPr="00ED71F4">
        <w:rPr>
          <w:rFonts w:asciiTheme="minorHAnsi" w:hAnsiTheme="minorHAnsi" w:hint="eastAsia"/>
          <w:highlight w:val="yellow"/>
          <w:lang w:val="en-US" w:eastAsia="zh-CN"/>
        </w:rPr>
        <w:t xml:space="preserve"> offline </w:t>
      </w:r>
      <w:r w:rsidRPr="00ED71F4">
        <w:rPr>
          <w:rFonts w:asciiTheme="minorHAnsi" w:hAnsiTheme="minorHAnsi"/>
          <w:highlight w:val="yellow"/>
          <w:lang w:val="en-US" w:eastAsia="zh-CN"/>
        </w:rPr>
        <w:t>discussion</w:t>
      </w:r>
      <w:r w:rsidRPr="00ED71F4">
        <w:rPr>
          <w:rFonts w:asciiTheme="minorHAnsi" w:hAnsiTheme="minorHAnsi" w:hint="eastAsia"/>
          <w:highlight w:val="yellow"/>
          <w:lang w:val="en-US" w:eastAsia="zh-CN"/>
        </w:rPr>
        <w:t xml:space="preserve"> </w:t>
      </w:r>
      <w:r w:rsidR="0099470B" w:rsidRPr="00ED71F4">
        <w:rPr>
          <w:rFonts w:asciiTheme="minorHAnsi" w:hAnsiTheme="minorHAnsi"/>
          <w:highlight w:val="yellow"/>
          <w:lang w:val="en-US" w:eastAsia="zh-CN"/>
        </w:rPr>
        <w:t xml:space="preserve">for </w:t>
      </w:r>
      <w:r w:rsidR="0099470B">
        <w:rPr>
          <w:rFonts w:asciiTheme="minorHAnsi" w:hAnsiTheme="minorHAnsi"/>
          <w:highlight w:val="yellow"/>
          <w:lang w:val="en-US" w:eastAsia="zh-CN"/>
        </w:rPr>
        <w:t>remaining</w:t>
      </w:r>
      <w:r>
        <w:rPr>
          <w:rFonts w:asciiTheme="minorHAnsi" w:hAnsiTheme="minorHAnsi" w:hint="eastAsia"/>
          <w:highlight w:val="yellow"/>
          <w:lang w:val="en-US" w:eastAsia="zh-CN"/>
        </w:rPr>
        <w:t xml:space="preserve"> issues of </w:t>
      </w:r>
      <w:r w:rsidRPr="00ED71F4">
        <w:rPr>
          <w:rFonts w:asciiTheme="minorHAnsi" w:hAnsiTheme="minorHAnsi" w:hint="eastAsia"/>
          <w:highlight w:val="yellow"/>
          <w:lang w:val="en-US" w:eastAsia="zh-CN"/>
        </w:rPr>
        <w:t>PDSCH</w:t>
      </w:r>
      <w:r>
        <w:rPr>
          <w:rFonts w:asciiTheme="minorHAnsi" w:hAnsiTheme="minorHAnsi" w:hint="eastAsia"/>
          <w:lang w:val="en-US" w:eastAsia="zh-CN"/>
        </w:rPr>
        <w:t xml:space="preserve"> </w:t>
      </w:r>
    </w:p>
    <w:p w:rsidR="000F2145" w:rsidRDefault="000F2145"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Performance metrics</w:t>
      </w:r>
      <w:r w:rsidR="005306A7">
        <w:rPr>
          <w:rFonts w:hint="eastAsia"/>
          <w:sz w:val="24"/>
          <w:szCs w:val="24"/>
          <w:lang w:eastAsia="zh-CN"/>
        </w:rPr>
        <w:t xml:space="preserve"> (5 minutes)</w:t>
      </w:r>
    </w:p>
    <w:p w:rsidR="000F2145" w:rsidRPr="000F2145" w:rsidRDefault="000F2145" w:rsidP="000F2145">
      <w:pPr>
        <w:rPr>
          <w:lang w:eastAsia="zh-CN"/>
        </w:rPr>
      </w:pPr>
    </w:p>
    <w:tbl>
      <w:tblPr>
        <w:tblStyle w:val="af3"/>
        <w:tblW w:w="0" w:type="auto"/>
        <w:tblLook w:val="04A0" w:firstRow="1" w:lastRow="0" w:firstColumn="1" w:lastColumn="0" w:noHBand="0" w:noVBand="1"/>
      </w:tblPr>
      <w:tblGrid>
        <w:gridCol w:w="2444"/>
        <w:gridCol w:w="7374"/>
      </w:tblGrid>
      <w:tr w:rsidR="000F2145" w:rsidRPr="00B90E51" w:rsidTr="00D1191C">
        <w:trPr>
          <w:trHeight w:val="172"/>
        </w:trPr>
        <w:tc>
          <w:tcPr>
            <w:tcW w:w="2444" w:type="dxa"/>
          </w:tcPr>
          <w:p w:rsidR="000F2145" w:rsidRPr="00180D33" w:rsidRDefault="000F2145" w:rsidP="000F2145">
            <w:pPr>
              <w:rPr>
                <w:rFonts w:asciiTheme="minorHAnsi" w:hAnsiTheme="minorHAnsi"/>
                <w:lang w:eastAsia="zh-CN"/>
              </w:rPr>
            </w:pPr>
            <w:r w:rsidRPr="00180D33">
              <w:rPr>
                <w:rFonts w:asciiTheme="minorHAnsi" w:hAnsiTheme="minorHAnsi"/>
                <w:lang w:eastAsia="zh-CN"/>
              </w:rPr>
              <w:t>Intel</w:t>
            </w:r>
          </w:p>
        </w:tc>
        <w:tc>
          <w:tcPr>
            <w:tcW w:w="7374" w:type="dxa"/>
          </w:tcPr>
          <w:p w:rsidR="000F2145" w:rsidRPr="00180D33" w:rsidRDefault="00225137" w:rsidP="000F2145">
            <w:pPr>
              <w:rPr>
                <w:rFonts w:asciiTheme="minorHAnsi" w:hAnsiTheme="minorHAnsi"/>
                <w:lang w:eastAsia="zh-CN"/>
              </w:rPr>
            </w:pPr>
            <w:r w:rsidRPr="00180D33">
              <w:rPr>
                <w:rFonts w:asciiTheme="minorHAnsi" w:hAnsiTheme="minorHAnsi"/>
                <w:lang w:eastAsia="zh-CN"/>
              </w:rPr>
              <w:t>For eMBB, only 70% as test point</w:t>
            </w:r>
          </w:p>
        </w:tc>
      </w:tr>
      <w:tr w:rsidR="0003238C" w:rsidRPr="00B90E51" w:rsidTr="00D1191C">
        <w:trPr>
          <w:trHeight w:val="172"/>
        </w:trPr>
        <w:tc>
          <w:tcPr>
            <w:tcW w:w="2444" w:type="dxa"/>
          </w:tcPr>
          <w:p w:rsidR="0003238C" w:rsidRPr="00180D33" w:rsidRDefault="00180D33" w:rsidP="000F2145">
            <w:pPr>
              <w:rPr>
                <w:rFonts w:asciiTheme="minorHAnsi" w:hAnsiTheme="minorHAnsi"/>
                <w:lang w:eastAsia="zh-CN"/>
              </w:rPr>
            </w:pPr>
            <w:r>
              <w:rPr>
                <w:rFonts w:asciiTheme="minorHAnsi" w:hAnsiTheme="minorHAnsi" w:hint="eastAsia"/>
                <w:lang w:eastAsia="zh-CN"/>
              </w:rPr>
              <w:t>NTT DoCoMo</w:t>
            </w:r>
          </w:p>
        </w:tc>
        <w:tc>
          <w:tcPr>
            <w:tcW w:w="7374" w:type="dxa"/>
          </w:tcPr>
          <w:p w:rsidR="00180D33" w:rsidRPr="00180D33" w:rsidRDefault="00180D33" w:rsidP="00180D33">
            <w:pPr>
              <w:rPr>
                <w:rFonts w:asciiTheme="minorHAnsi" w:hAnsiTheme="minorHAnsi"/>
                <w:lang w:eastAsia="ja-JP"/>
              </w:rPr>
            </w:pPr>
            <w:r w:rsidRPr="00180D33">
              <w:rPr>
                <w:rFonts w:asciiTheme="minorHAnsi" w:hAnsiTheme="minorHAnsi"/>
                <w:lang w:eastAsia="ja-JP"/>
              </w:rPr>
              <w:t>Support test case for throughput vs SNR with test point of 30% for the following cases.</w:t>
            </w:r>
          </w:p>
          <w:p w:rsidR="00180D33" w:rsidRPr="00180D33" w:rsidRDefault="00180D33" w:rsidP="00F57F7E">
            <w:pPr>
              <w:numPr>
                <w:ilvl w:val="0"/>
                <w:numId w:val="11"/>
              </w:numPr>
              <w:spacing w:after="60"/>
              <w:rPr>
                <w:rFonts w:asciiTheme="minorHAnsi" w:hAnsiTheme="minorHAnsi"/>
                <w:lang w:eastAsia="ja-JP"/>
              </w:rPr>
            </w:pPr>
            <w:r w:rsidRPr="00180D33">
              <w:rPr>
                <w:rFonts w:asciiTheme="minorHAnsi" w:hAnsiTheme="minorHAnsi"/>
                <w:lang w:eastAsia="ja-JP"/>
              </w:rPr>
              <w:t>Low rank and low MCS</w:t>
            </w:r>
          </w:p>
          <w:p w:rsidR="00180D33" w:rsidRPr="00180D33" w:rsidRDefault="00180D33" w:rsidP="00F57F7E">
            <w:pPr>
              <w:numPr>
                <w:ilvl w:val="0"/>
                <w:numId w:val="11"/>
              </w:numPr>
              <w:spacing w:after="60"/>
              <w:rPr>
                <w:rFonts w:asciiTheme="minorHAnsi" w:hAnsiTheme="minorHAnsi"/>
                <w:lang w:eastAsia="ja-JP"/>
              </w:rPr>
            </w:pPr>
            <w:r w:rsidRPr="00180D33">
              <w:rPr>
                <w:rFonts w:asciiTheme="minorHAnsi" w:hAnsiTheme="minorHAnsi"/>
                <w:lang w:eastAsia="ja-JP"/>
              </w:rPr>
              <w:t>High rank and high MCS</w:t>
            </w:r>
          </w:p>
          <w:p w:rsidR="0003238C" w:rsidRPr="00180D33" w:rsidRDefault="0003238C" w:rsidP="000F2145">
            <w:pPr>
              <w:rPr>
                <w:rFonts w:asciiTheme="minorHAnsi" w:hAnsiTheme="minorHAnsi"/>
                <w:lang w:eastAsia="zh-CN"/>
              </w:rPr>
            </w:pPr>
          </w:p>
        </w:tc>
      </w:tr>
      <w:tr w:rsidR="000F2145" w:rsidRPr="00B90E51" w:rsidTr="00D1191C">
        <w:trPr>
          <w:trHeight w:val="172"/>
        </w:trPr>
        <w:tc>
          <w:tcPr>
            <w:tcW w:w="2444" w:type="dxa"/>
          </w:tcPr>
          <w:p w:rsidR="000F2145" w:rsidRPr="00180D33" w:rsidRDefault="00225137" w:rsidP="000F2145">
            <w:pPr>
              <w:rPr>
                <w:rFonts w:asciiTheme="minorHAnsi" w:hAnsiTheme="minorHAnsi"/>
                <w:lang w:eastAsia="zh-CN"/>
              </w:rPr>
            </w:pPr>
            <w:r w:rsidRPr="00180D33">
              <w:rPr>
                <w:rFonts w:asciiTheme="minorHAnsi" w:hAnsiTheme="minorHAnsi"/>
                <w:lang w:eastAsia="zh-CN"/>
              </w:rPr>
              <w:t>China Telecomm</w:t>
            </w:r>
          </w:p>
        </w:tc>
        <w:tc>
          <w:tcPr>
            <w:tcW w:w="7374" w:type="dxa"/>
          </w:tcPr>
          <w:p w:rsidR="000F2145" w:rsidRPr="00180D33" w:rsidRDefault="00180D33" w:rsidP="000F2145">
            <w:pPr>
              <w:rPr>
                <w:rFonts w:asciiTheme="minorHAnsi" w:hAnsiTheme="minorHAnsi"/>
                <w:lang w:eastAsia="zh-CN"/>
              </w:rPr>
            </w:pPr>
            <w:r w:rsidRPr="00180D33">
              <w:rPr>
                <w:rFonts w:asciiTheme="minorHAnsi" w:hAnsiTheme="minorHAnsi"/>
                <w:lang w:val="en-US" w:eastAsia="zh-CN"/>
              </w:rPr>
              <w:t>Include PDSCH demodulation requirements with 10</w:t>
            </w:r>
            <w:r w:rsidRPr="00180D33">
              <w:rPr>
                <w:rFonts w:asciiTheme="minorHAnsi" w:hAnsiTheme="minorHAnsi"/>
                <w:vertAlign w:val="superscript"/>
                <w:lang w:val="en-US" w:eastAsia="zh-CN"/>
              </w:rPr>
              <w:t>-5</w:t>
            </w:r>
            <w:r w:rsidRPr="00180D33">
              <w:rPr>
                <w:rFonts w:asciiTheme="minorHAnsi" w:hAnsiTheme="minorHAnsi"/>
                <w:lang w:val="en-US" w:eastAsia="zh-CN"/>
              </w:rPr>
              <w:t xml:space="preserve"> BLER as performance metric.(URLLC)</w:t>
            </w:r>
          </w:p>
        </w:tc>
      </w:tr>
      <w:tr w:rsidR="000F2145" w:rsidRPr="00B90E51" w:rsidTr="00D1191C">
        <w:trPr>
          <w:trHeight w:val="172"/>
        </w:trPr>
        <w:tc>
          <w:tcPr>
            <w:tcW w:w="2444" w:type="dxa"/>
          </w:tcPr>
          <w:p w:rsidR="000F2145" w:rsidRPr="00180D33" w:rsidRDefault="000F2145" w:rsidP="000F2145">
            <w:pPr>
              <w:rPr>
                <w:rFonts w:asciiTheme="minorHAnsi" w:hAnsiTheme="minorHAnsi"/>
                <w:lang w:eastAsia="zh-CN"/>
              </w:rPr>
            </w:pPr>
            <w:r w:rsidRPr="00180D33">
              <w:rPr>
                <w:rFonts w:asciiTheme="minorHAnsi" w:hAnsiTheme="minorHAnsi"/>
                <w:lang w:eastAsia="zh-CN"/>
              </w:rPr>
              <w:t>AT&amp;T</w:t>
            </w:r>
          </w:p>
        </w:tc>
        <w:tc>
          <w:tcPr>
            <w:tcW w:w="7374" w:type="dxa"/>
          </w:tcPr>
          <w:p w:rsidR="000F2145" w:rsidRPr="00180D33" w:rsidRDefault="000F2145" w:rsidP="000F2145">
            <w:pPr>
              <w:rPr>
                <w:rFonts w:asciiTheme="minorHAnsi" w:hAnsiTheme="minorHAnsi"/>
                <w:color w:val="000000" w:themeColor="text1"/>
                <w:lang w:eastAsia="zh-CN"/>
              </w:rPr>
            </w:pPr>
            <w:r w:rsidRPr="00180D33">
              <w:rPr>
                <w:rFonts w:asciiTheme="minorHAnsi" w:hAnsiTheme="minorHAnsi"/>
                <w:color w:val="000000" w:themeColor="text1"/>
              </w:rPr>
              <w:t>Spectral efficiency vs SNR</w:t>
            </w:r>
          </w:p>
        </w:tc>
      </w:tr>
    </w:tbl>
    <w:p w:rsidR="00180D33" w:rsidRPr="00180D33" w:rsidRDefault="00180D33" w:rsidP="000F2145">
      <w:pPr>
        <w:rPr>
          <w:rFonts w:asciiTheme="minorHAnsi" w:hAnsiTheme="minorHAnsi"/>
          <w:b/>
          <w:u w:val="single"/>
          <w:lang w:eastAsia="zh-CN"/>
        </w:rPr>
      </w:pPr>
      <w:r w:rsidRPr="00180D33">
        <w:rPr>
          <w:rFonts w:asciiTheme="minorHAnsi" w:hAnsiTheme="minorHAnsi" w:hint="eastAsia"/>
          <w:b/>
          <w:u w:val="single"/>
          <w:lang w:eastAsia="zh-CN"/>
        </w:rPr>
        <w:t>Previous RAN4 agreements:</w:t>
      </w:r>
    </w:p>
    <w:p w:rsidR="00F71C1B" w:rsidRPr="00180D33" w:rsidRDefault="00180D33" w:rsidP="00F57F7E">
      <w:pPr>
        <w:numPr>
          <w:ilvl w:val="0"/>
          <w:numId w:val="27"/>
        </w:numPr>
        <w:rPr>
          <w:rFonts w:asciiTheme="minorHAnsi" w:hAnsiTheme="minorHAnsi"/>
          <w:highlight w:val="green"/>
          <w:lang w:val="en-US" w:eastAsia="zh-CN"/>
        </w:rPr>
      </w:pPr>
      <w:r w:rsidRPr="00180D33">
        <w:rPr>
          <w:rFonts w:asciiTheme="minorHAnsi" w:hAnsiTheme="minorHAnsi"/>
          <w:highlight w:val="green"/>
          <w:lang w:eastAsia="zh-CN"/>
        </w:rPr>
        <w:t>Test metric</w:t>
      </w:r>
    </w:p>
    <w:p w:rsidR="00F71C1B" w:rsidRPr="00180D33" w:rsidRDefault="00180D33" w:rsidP="00F57F7E">
      <w:pPr>
        <w:numPr>
          <w:ilvl w:val="1"/>
          <w:numId w:val="27"/>
        </w:numPr>
        <w:rPr>
          <w:rFonts w:asciiTheme="minorHAnsi" w:hAnsiTheme="minorHAnsi"/>
          <w:highlight w:val="green"/>
          <w:lang w:val="en-US" w:eastAsia="zh-CN"/>
        </w:rPr>
      </w:pPr>
      <w:r w:rsidRPr="00180D33">
        <w:rPr>
          <w:rFonts w:asciiTheme="minorHAnsi" w:hAnsiTheme="minorHAnsi"/>
          <w:highlight w:val="green"/>
          <w:lang w:eastAsia="zh-CN"/>
        </w:rPr>
        <w:t xml:space="preserve">At least for FR1: Reuse LTE metric as throughput vs. SNR </w:t>
      </w:r>
    </w:p>
    <w:p w:rsidR="00F71C1B" w:rsidRPr="00180D33" w:rsidRDefault="00180D33" w:rsidP="00F57F7E">
      <w:pPr>
        <w:numPr>
          <w:ilvl w:val="2"/>
          <w:numId w:val="27"/>
        </w:numPr>
        <w:rPr>
          <w:rFonts w:asciiTheme="minorHAnsi" w:hAnsiTheme="minorHAnsi"/>
          <w:highlight w:val="green"/>
          <w:lang w:val="en-US" w:eastAsia="zh-CN"/>
        </w:rPr>
      </w:pPr>
      <w:r w:rsidRPr="00180D33">
        <w:rPr>
          <w:rFonts w:asciiTheme="minorHAnsi" w:hAnsiTheme="minorHAnsi"/>
          <w:highlight w:val="green"/>
          <w:lang w:eastAsia="zh-CN"/>
        </w:rPr>
        <w:t>Test point: 70% (normal demodulation test cases)</w:t>
      </w:r>
    </w:p>
    <w:p w:rsidR="00F71C1B" w:rsidRPr="00180D33" w:rsidRDefault="00180D33" w:rsidP="00F57F7E">
      <w:pPr>
        <w:numPr>
          <w:ilvl w:val="2"/>
          <w:numId w:val="27"/>
        </w:numPr>
        <w:rPr>
          <w:rFonts w:asciiTheme="minorHAnsi" w:hAnsiTheme="minorHAnsi"/>
          <w:highlight w:val="green"/>
          <w:lang w:val="en-US" w:eastAsia="zh-CN"/>
        </w:rPr>
      </w:pPr>
      <w:r w:rsidRPr="00180D33">
        <w:rPr>
          <w:rFonts w:asciiTheme="minorHAnsi" w:hAnsiTheme="minorHAnsi"/>
          <w:highlight w:val="green"/>
          <w:lang w:eastAsia="zh-CN"/>
        </w:rPr>
        <w:t>FFS for other test point(s) of some specific test cases</w:t>
      </w:r>
    </w:p>
    <w:p w:rsidR="00F71C1B" w:rsidRPr="00180D33" w:rsidRDefault="00180D33" w:rsidP="00F57F7E">
      <w:pPr>
        <w:numPr>
          <w:ilvl w:val="1"/>
          <w:numId w:val="27"/>
        </w:numPr>
        <w:rPr>
          <w:rFonts w:asciiTheme="minorHAnsi" w:hAnsiTheme="minorHAnsi"/>
          <w:highlight w:val="green"/>
          <w:lang w:val="en-US" w:eastAsia="zh-CN"/>
        </w:rPr>
      </w:pPr>
      <w:r w:rsidRPr="00180D33">
        <w:rPr>
          <w:rFonts w:asciiTheme="minorHAnsi" w:hAnsiTheme="minorHAnsi"/>
          <w:highlight w:val="green"/>
          <w:lang w:eastAsia="zh-CN"/>
        </w:rPr>
        <w:t>FFS for test metric for URLLC specific test cases if any</w:t>
      </w:r>
    </w:p>
    <w:p w:rsidR="00180D33" w:rsidRPr="00E7418A" w:rsidRDefault="00180D33" w:rsidP="000F2145">
      <w:pPr>
        <w:rPr>
          <w:rFonts w:asciiTheme="minorHAnsi" w:hAnsiTheme="minorHAnsi"/>
          <w:b/>
          <w:u w:val="single"/>
          <w:lang w:val="en-US" w:eastAsia="zh-CN"/>
        </w:rPr>
      </w:pPr>
      <w:r w:rsidRPr="00E7418A">
        <w:rPr>
          <w:rFonts w:asciiTheme="minorHAnsi" w:hAnsiTheme="minorHAnsi"/>
          <w:b/>
          <w:u w:val="single"/>
          <w:lang w:val="en-US" w:eastAsia="zh-CN"/>
        </w:rPr>
        <w:t>Question1:</w:t>
      </w:r>
      <w:r w:rsidRPr="00E7418A">
        <w:rPr>
          <w:rFonts w:asciiTheme="minorHAnsi" w:hAnsiTheme="minorHAnsi" w:hint="eastAsia"/>
          <w:b/>
          <w:u w:val="single"/>
          <w:lang w:val="en-US" w:eastAsia="zh-CN"/>
        </w:rPr>
        <w:t xml:space="preserve"> Do we need to introduce </w:t>
      </w:r>
      <w:r w:rsidRPr="00E7418A">
        <w:rPr>
          <w:rFonts w:asciiTheme="minorHAnsi" w:hAnsiTheme="minorHAnsi"/>
          <w:b/>
          <w:u w:val="single"/>
          <w:lang w:val="en-US" w:eastAsia="zh-CN"/>
        </w:rPr>
        <w:t>specific test</w:t>
      </w:r>
      <w:r w:rsidRPr="00E7418A">
        <w:rPr>
          <w:rFonts w:asciiTheme="minorHAnsi" w:hAnsiTheme="minorHAnsi" w:hint="eastAsia"/>
          <w:b/>
          <w:u w:val="single"/>
          <w:lang w:val="en-US" w:eastAsia="zh-CN"/>
        </w:rPr>
        <w:t xml:space="preserve"> cases with 30% TP?</w:t>
      </w:r>
    </w:p>
    <w:p w:rsidR="00180D33" w:rsidRDefault="00180D33" w:rsidP="00180D33">
      <w:pPr>
        <w:rPr>
          <w:rFonts w:asciiTheme="minorHAnsi" w:hAnsiTheme="minorHAnsi"/>
          <w:lang w:val="en-US" w:eastAsia="zh-CN"/>
        </w:rPr>
      </w:pPr>
      <w:r>
        <w:rPr>
          <w:rFonts w:asciiTheme="minorHAnsi" w:hAnsiTheme="minorHAnsi"/>
          <w:lang w:val="en-US" w:eastAsia="zh-CN"/>
        </w:rPr>
        <w:t>C</w:t>
      </w:r>
      <w:r>
        <w:rPr>
          <w:rFonts w:asciiTheme="minorHAnsi" w:hAnsiTheme="minorHAnsi" w:hint="eastAsia"/>
          <w:lang w:val="en-US" w:eastAsia="zh-CN"/>
        </w:rPr>
        <w:t>andidate options:</w:t>
      </w:r>
    </w:p>
    <w:p w:rsidR="00180D33" w:rsidRDefault="00180D33" w:rsidP="00F57F7E">
      <w:pPr>
        <w:pStyle w:val="af4"/>
        <w:numPr>
          <w:ilvl w:val="0"/>
          <w:numId w:val="22"/>
        </w:numPr>
        <w:ind w:firstLineChars="0"/>
        <w:rPr>
          <w:rFonts w:asciiTheme="minorHAnsi" w:hAnsiTheme="minorHAnsi"/>
          <w:lang w:val="en-US" w:eastAsia="zh-CN"/>
        </w:rPr>
      </w:pPr>
      <w:r>
        <w:rPr>
          <w:rFonts w:asciiTheme="minorHAnsi" w:hAnsiTheme="minorHAnsi" w:hint="eastAsia"/>
          <w:lang w:val="en-US" w:eastAsia="zh-CN"/>
        </w:rPr>
        <w:t xml:space="preserve">Option 1: </w:t>
      </w:r>
      <w:r>
        <w:rPr>
          <w:rFonts w:asciiTheme="minorHAnsi" w:hAnsiTheme="minorHAnsi"/>
          <w:lang w:val="en-US" w:eastAsia="zh-CN"/>
        </w:rPr>
        <w:t>I</w:t>
      </w:r>
      <w:r>
        <w:rPr>
          <w:rFonts w:asciiTheme="minorHAnsi" w:hAnsiTheme="minorHAnsi" w:hint="eastAsia"/>
          <w:lang w:val="en-US" w:eastAsia="zh-CN"/>
        </w:rPr>
        <w:t xml:space="preserve">ntroduce </w:t>
      </w:r>
      <w:r>
        <w:rPr>
          <w:rFonts w:asciiTheme="minorHAnsi" w:hAnsiTheme="minorHAnsi"/>
          <w:lang w:val="en-US" w:eastAsia="zh-CN"/>
        </w:rPr>
        <w:t>specific</w:t>
      </w:r>
      <w:r>
        <w:rPr>
          <w:rFonts w:asciiTheme="minorHAnsi" w:hAnsiTheme="minorHAnsi" w:hint="eastAsia"/>
          <w:lang w:val="en-US" w:eastAsia="zh-CN"/>
        </w:rPr>
        <w:t xml:space="preserve"> test cases</w:t>
      </w:r>
    </w:p>
    <w:p w:rsidR="00180D33" w:rsidRDefault="00180D33" w:rsidP="00F57F7E">
      <w:pPr>
        <w:pStyle w:val="af4"/>
        <w:numPr>
          <w:ilvl w:val="0"/>
          <w:numId w:val="22"/>
        </w:numPr>
        <w:ind w:firstLineChars="0"/>
        <w:rPr>
          <w:rFonts w:asciiTheme="minorHAnsi" w:hAnsiTheme="minorHAnsi"/>
          <w:lang w:val="en-US" w:eastAsia="zh-CN"/>
        </w:rPr>
      </w:pPr>
      <w:r>
        <w:rPr>
          <w:rFonts w:asciiTheme="minorHAnsi" w:hAnsiTheme="minorHAnsi" w:hint="eastAsia"/>
          <w:lang w:val="en-US" w:eastAsia="zh-CN"/>
        </w:rPr>
        <w:t>Option 2: Rel-15 focused on normal test cases with 70% TP only</w:t>
      </w:r>
    </w:p>
    <w:p w:rsidR="00180D33" w:rsidRDefault="00180D33" w:rsidP="00180D33">
      <w:pPr>
        <w:rPr>
          <w:rFonts w:asciiTheme="minorHAnsi" w:hAnsiTheme="minorHAnsi"/>
          <w:lang w:val="en-US" w:eastAsia="zh-CN"/>
        </w:rPr>
      </w:pPr>
      <w:r>
        <w:rPr>
          <w:rFonts w:asciiTheme="minorHAnsi" w:hAnsiTheme="minorHAnsi" w:hint="eastAsia"/>
          <w:lang w:val="en-US" w:eastAsia="zh-CN"/>
        </w:rPr>
        <w:t>Discussion</w:t>
      </w:r>
    </w:p>
    <w:p w:rsidR="004E7F4B" w:rsidRDefault="001044AF" w:rsidP="00180D33">
      <w:pPr>
        <w:rPr>
          <w:rFonts w:asciiTheme="minorHAnsi" w:hAnsiTheme="minorHAnsi"/>
          <w:lang w:val="en-US" w:eastAsia="zh-CN"/>
        </w:rPr>
      </w:pPr>
      <w:r>
        <w:rPr>
          <w:rFonts w:asciiTheme="minorHAnsi" w:hAnsiTheme="minorHAnsi" w:hint="eastAsia"/>
          <w:lang w:val="en-US" w:eastAsia="zh-CN"/>
        </w:rPr>
        <w:t xml:space="preserve">Ericsson: good to have </w:t>
      </w:r>
      <w:r>
        <w:rPr>
          <w:rFonts w:asciiTheme="minorHAnsi" w:hAnsiTheme="minorHAnsi"/>
          <w:lang w:val="en-US" w:eastAsia="zh-CN"/>
        </w:rPr>
        <w:t>specific test</w:t>
      </w:r>
      <w:r>
        <w:rPr>
          <w:rFonts w:asciiTheme="minorHAnsi" w:hAnsiTheme="minorHAnsi" w:hint="eastAsia"/>
          <w:lang w:val="en-US" w:eastAsia="zh-CN"/>
        </w:rPr>
        <w:t xml:space="preserve"> cases for 30% TP to verify</w:t>
      </w:r>
      <w:r w:rsidR="004E7F4B">
        <w:rPr>
          <w:rFonts w:asciiTheme="minorHAnsi" w:hAnsiTheme="minorHAnsi" w:hint="eastAsia"/>
          <w:lang w:val="en-US" w:eastAsia="zh-CN"/>
        </w:rPr>
        <w:t xml:space="preserve"> maximum</w:t>
      </w:r>
      <w:r>
        <w:rPr>
          <w:rFonts w:asciiTheme="minorHAnsi" w:hAnsiTheme="minorHAnsi" w:hint="eastAsia"/>
          <w:lang w:val="en-US" w:eastAsia="zh-CN"/>
        </w:rPr>
        <w:t xml:space="preserve"> HARQ number processing</w:t>
      </w:r>
    </w:p>
    <w:p w:rsidR="004E7F4B" w:rsidRDefault="004E7F4B" w:rsidP="00180D33">
      <w:pPr>
        <w:rPr>
          <w:rFonts w:asciiTheme="minorHAnsi" w:hAnsiTheme="minorHAnsi"/>
          <w:lang w:val="en-US" w:eastAsia="zh-CN"/>
        </w:rPr>
      </w:pPr>
      <w:r>
        <w:rPr>
          <w:rFonts w:asciiTheme="minorHAnsi" w:hAnsiTheme="minorHAnsi" w:hint="eastAsia"/>
          <w:lang w:val="en-US" w:eastAsia="zh-CN"/>
        </w:rPr>
        <w:t>Intel: need to consider realistic scenarios</w:t>
      </w:r>
    </w:p>
    <w:p w:rsidR="004E7F4B" w:rsidRDefault="004E7F4B" w:rsidP="00180D33">
      <w:pPr>
        <w:rPr>
          <w:rFonts w:asciiTheme="minorHAnsi" w:hAnsiTheme="minorHAnsi"/>
          <w:lang w:val="en-US" w:eastAsia="zh-CN"/>
        </w:rPr>
      </w:pPr>
      <w:r>
        <w:rPr>
          <w:rFonts w:asciiTheme="minorHAnsi" w:hAnsiTheme="minorHAnsi" w:hint="eastAsia"/>
          <w:lang w:val="en-US" w:eastAsia="zh-CN"/>
        </w:rPr>
        <w:t xml:space="preserve">Ericsson: want to check UE processing of HARQ process with performance difference under certain low Reference point </w:t>
      </w:r>
    </w:p>
    <w:p w:rsidR="004E7F4B" w:rsidRDefault="004E7F4B" w:rsidP="00180D33">
      <w:pPr>
        <w:rPr>
          <w:rFonts w:asciiTheme="minorHAnsi" w:hAnsiTheme="minorHAnsi"/>
          <w:lang w:val="en-US" w:eastAsia="zh-CN"/>
        </w:rPr>
      </w:pPr>
      <w:r>
        <w:rPr>
          <w:rFonts w:asciiTheme="minorHAnsi" w:hAnsiTheme="minorHAnsi" w:hint="eastAsia"/>
          <w:lang w:val="en-US" w:eastAsia="zh-CN"/>
        </w:rPr>
        <w:t>Intel: UE will report CQI under 10% BLER assumption and BS applied outer loop adpation</w:t>
      </w:r>
    </w:p>
    <w:p w:rsidR="001044AF" w:rsidRDefault="001044AF" w:rsidP="00180D33">
      <w:pPr>
        <w:rPr>
          <w:rFonts w:asciiTheme="minorHAnsi" w:hAnsiTheme="minorHAnsi"/>
          <w:lang w:val="en-US" w:eastAsia="zh-CN"/>
        </w:rPr>
      </w:pPr>
      <w:r>
        <w:rPr>
          <w:rFonts w:asciiTheme="minorHAnsi" w:hAnsiTheme="minorHAnsi" w:hint="eastAsia"/>
          <w:lang w:val="en-US" w:eastAsia="zh-CN"/>
        </w:rPr>
        <w:t>NTT DoCoMo: prefer option 1</w:t>
      </w:r>
    </w:p>
    <w:p w:rsidR="001044AF" w:rsidRDefault="001044AF" w:rsidP="00180D33">
      <w:pPr>
        <w:rPr>
          <w:rFonts w:asciiTheme="minorHAnsi" w:hAnsiTheme="minorHAnsi"/>
          <w:lang w:val="en-US" w:eastAsia="zh-CN"/>
        </w:rPr>
      </w:pPr>
      <w:r>
        <w:rPr>
          <w:rFonts w:asciiTheme="minorHAnsi" w:hAnsiTheme="minorHAnsi" w:hint="eastAsia"/>
          <w:lang w:val="en-US" w:eastAsia="zh-CN"/>
        </w:rPr>
        <w:t xml:space="preserve">Intel: 30% TP is unrealistic, all BS will implement outer loop link </w:t>
      </w:r>
      <w:r>
        <w:rPr>
          <w:rFonts w:asciiTheme="minorHAnsi" w:hAnsiTheme="minorHAnsi"/>
          <w:lang w:val="en-US" w:eastAsia="zh-CN"/>
        </w:rPr>
        <w:t>adaption</w:t>
      </w:r>
      <w:r>
        <w:rPr>
          <w:rFonts w:asciiTheme="minorHAnsi" w:hAnsiTheme="minorHAnsi" w:hint="eastAsia"/>
          <w:lang w:val="en-US" w:eastAsia="zh-CN"/>
        </w:rPr>
        <w:t>, how we can see this 30% in realistic?</w:t>
      </w:r>
    </w:p>
    <w:p w:rsidR="004E7F4B" w:rsidRDefault="004E7F4B" w:rsidP="00180D33">
      <w:pPr>
        <w:rPr>
          <w:rFonts w:asciiTheme="minorHAnsi" w:hAnsiTheme="minorHAnsi"/>
          <w:lang w:val="en-US" w:eastAsia="zh-CN"/>
        </w:rPr>
      </w:pPr>
      <w:r>
        <w:rPr>
          <w:rFonts w:asciiTheme="minorHAnsi" w:hAnsiTheme="minorHAnsi" w:hint="eastAsia"/>
          <w:lang w:val="en-US" w:eastAsia="zh-CN"/>
        </w:rPr>
        <w:t xml:space="preserve">NTT DoCoMo: at least for low MCS at cell edge scenarios </w:t>
      </w:r>
    </w:p>
    <w:p w:rsidR="004E7F4B" w:rsidRDefault="004E7F4B" w:rsidP="00180D33">
      <w:pPr>
        <w:rPr>
          <w:rFonts w:asciiTheme="minorHAnsi" w:hAnsiTheme="minorHAnsi"/>
          <w:lang w:val="en-US" w:eastAsia="zh-CN"/>
        </w:rPr>
      </w:pPr>
      <w:r>
        <w:rPr>
          <w:rFonts w:asciiTheme="minorHAnsi" w:hAnsiTheme="minorHAnsi" w:hint="eastAsia"/>
          <w:lang w:val="en-US" w:eastAsia="zh-CN"/>
        </w:rPr>
        <w:t>Intel: PDSCH bundling in multi-ple sub-frames can be applied for cell edge</w:t>
      </w:r>
    </w:p>
    <w:p w:rsidR="00180D33" w:rsidRPr="00E7418A" w:rsidRDefault="00180D33" w:rsidP="00180D33">
      <w:pPr>
        <w:rPr>
          <w:rFonts w:asciiTheme="minorHAnsi" w:hAnsiTheme="minorHAnsi"/>
          <w:b/>
          <w:u w:val="single"/>
          <w:lang w:val="en-US" w:eastAsia="zh-CN"/>
        </w:rPr>
      </w:pPr>
      <w:r w:rsidRPr="00E7418A">
        <w:rPr>
          <w:rFonts w:asciiTheme="minorHAnsi" w:hAnsiTheme="minorHAnsi" w:hint="eastAsia"/>
          <w:b/>
          <w:u w:val="single"/>
          <w:lang w:val="en-US" w:eastAsia="zh-CN"/>
        </w:rPr>
        <w:t xml:space="preserve">Question2: Do we need to </w:t>
      </w:r>
      <w:r w:rsidRPr="00E7418A">
        <w:rPr>
          <w:rFonts w:asciiTheme="minorHAnsi" w:hAnsiTheme="minorHAnsi"/>
          <w:b/>
          <w:u w:val="single"/>
          <w:lang w:val="en-US" w:eastAsia="zh-CN"/>
        </w:rPr>
        <w:t>introduce</w:t>
      </w:r>
      <w:r w:rsidRPr="00E7418A">
        <w:rPr>
          <w:rFonts w:asciiTheme="minorHAnsi" w:hAnsiTheme="minorHAnsi" w:hint="eastAsia"/>
          <w:b/>
          <w:u w:val="single"/>
          <w:lang w:val="en-US" w:eastAsia="zh-CN"/>
        </w:rPr>
        <w:t xml:space="preserve"> URCC </w:t>
      </w:r>
      <w:r w:rsidRPr="00E7418A">
        <w:rPr>
          <w:rFonts w:asciiTheme="minorHAnsi" w:hAnsiTheme="minorHAnsi"/>
          <w:b/>
          <w:u w:val="single"/>
          <w:lang w:val="en-US" w:eastAsia="zh-CN"/>
        </w:rPr>
        <w:t>specific</w:t>
      </w:r>
      <w:r w:rsidRPr="00E7418A">
        <w:rPr>
          <w:rFonts w:asciiTheme="minorHAnsi" w:hAnsiTheme="minorHAnsi" w:hint="eastAsia"/>
          <w:b/>
          <w:u w:val="single"/>
          <w:lang w:val="en-US" w:eastAsia="zh-CN"/>
        </w:rPr>
        <w:t xml:space="preserve"> test cases in Rel-15?</w:t>
      </w:r>
    </w:p>
    <w:p w:rsidR="00180D33" w:rsidRDefault="00180D33" w:rsidP="00180D33">
      <w:pPr>
        <w:rPr>
          <w:rFonts w:asciiTheme="minorHAnsi" w:hAnsiTheme="minorHAnsi"/>
          <w:lang w:val="en-US" w:eastAsia="zh-CN"/>
        </w:rPr>
      </w:pPr>
      <w:r>
        <w:rPr>
          <w:rFonts w:asciiTheme="minorHAnsi" w:hAnsiTheme="minorHAnsi" w:hint="eastAsia"/>
          <w:lang w:val="en-US" w:eastAsia="zh-CN"/>
        </w:rPr>
        <w:t>Discussion</w:t>
      </w:r>
      <w:r w:rsidR="00E7418A">
        <w:rPr>
          <w:rFonts w:asciiTheme="minorHAnsi" w:hAnsiTheme="minorHAnsi" w:hint="eastAsia"/>
          <w:lang w:val="en-US" w:eastAsia="zh-CN"/>
        </w:rPr>
        <w:t>:</w:t>
      </w:r>
    </w:p>
    <w:p w:rsidR="004E7F4B" w:rsidRDefault="004E7F4B" w:rsidP="00180D33">
      <w:pPr>
        <w:rPr>
          <w:rFonts w:asciiTheme="minorHAnsi" w:hAnsiTheme="minorHAnsi"/>
          <w:lang w:val="en-US" w:eastAsia="zh-CN"/>
        </w:rPr>
      </w:pPr>
      <w:r>
        <w:rPr>
          <w:rFonts w:asciiTheme="minorHAnsi" w:hAnsiTheme="minorHAnsi" w:hint="eastAsia"/>
          <w:lang w:val="en-US" w:eastAsia="zh-CN"/>
        </w:rPr>
        <w:t xml:space="preserve">Ericsson: Is that </w:t>
      </w:r>
      <w:r w:rsidR="000F6C57">
        <w:rPr>
          <w:rFonts w:asciiTheme="minorHAnsi" w:hAnsiTheme="minorHAnsi"/>
          <w:lang w:val="en-US" w:eastAsia="zh-CN"/>
        </w:rPr>
        <w:t>mandatory?</w:t>
      </w:r>
    </w:p>
    <w:p w:rsidR="004E7F4B" w:rsidRDefault="004E7F4B" w:rsidP="00180D33">
      <w:pPr>
        <w:rPr>
          <w:rFonts w:asciiTheme="minorHAnsi" w:hAnsiTheme="minorHAnsi"/>
          <w:lang w:val="en-US" w:eastAsia="zh-CN"/>
        </w:rPr>
      </w:pPr>
      <w:r w:rsidRPr="004E7F4B">
        <w:rPr>
          <w:rFonts w:asciiTheme="minorHAnsi" w:hAnsiTheme="minorHAnsi" w:hint="eastAsia"/>
          <w:highlight w:val="yellow"/>
          <w:lang w:val="en-US" w:eastAsia="zh-CN"/>
        </w:rPr>
        <w:t>Further check UE feature list which majorly related to URLLC</w:t>
      </w:r>
    </w:p>
    <w:p w:rsidR="00E7418A" w:rsidRDefault="00E7418A" w:rsidP="00180D33">
      <w:pPr>
        <w:rPr>
          <w:rFonts w:asciiTheme="minorHAnsi" w:hAnsiTheme="minorHAnsi"/>
          <w:b/>
          <w:u w:val="single"/>
          <w:lang w:val="en-US" w:eastAsia="zh-CN"/>
        </w:rPr>
      </w:pPr>
      <w:r w:rsidRPr="00E7418A">
        <w:rPr>
          <w:rFonts w:asciiTheme="minorHAnsi" w:hAnsiTheme="minorHAnsi" w:hint="eastAsia"/>
          <w:b/>
          <w:u w:val="single"/>
          <w:lang w:val="en-US" w:eastAsia="zh-CN"/>
        </w:rPr>
        <w:t>Question 3:</w:t>
      </w:r>
      <w:r>
        <w:rPr>
          <w:rFonts w:asciiTheme="minorHAnsi" w:hAnsiTheme="minorHAnsi" w:hint="eastAsia"/>
          <w:b/>
          <w:u w:val="single"/>
          <w:lang w:val="en-US" w:eastAsia="zh-CN"/>
        </w:rPr>
        <w:t xml:space="preserve"> Test metric for URLLC </w:t>
      </w:r>
      <w:r>
        <w:rPr>
          <w:rFonts w:asciiTheme="minorHAnsi" w:hAnsiTheme="minorHAnsi"/>
          <w:b/>
          <w:u w:val="single"/>
          <w:lang w:val="en-US" w:eastAsia="zh-CN"/>
        </w:rPr>
        <w:t>specific</w:t>
      </w:r>
      <w:r>
        <w:rPr>
          <w:rFonts w:asciiTheme="minorHAnsi" w:hAnsiTheme="minorHAnsi" w:hint="eastAsia"/>
          <w:b/>
          <w:u w:val="single"/>
          <w:lang w:val="en-US" w:eastAsia="zh-CN"/>
        </w:rPr>
        <w:t xml:space="preserve"> test cases if any</w:t>
      </w:r>
    </w:p>
    <w:p w:rsidR="00E7418A" w:rsidRPr="00E7418A" w:rsidRDefault="00E7418A" w:rsidP="00F57F7E">
      <w:pPr>
        <w:pStyle w:val="af4"/>
        <w:numPr>
          <w:ilvl w:val="0"/>
          <w:numId w:val="28"/>
        </w:numPr>
        <w:ind w:firstLineChars="0"/>
        <w:rPr>
          <w:rFonts w:asciiTheme="minorHAnsi" w:hAnsiTheme="minorHAnsi"/>
          <w:lang w:val="en-US" w:eastAsia="zh-CN"/>
        </w:rPr>
      </w:pPr>
      <w:r w:rsidRPr="00E7418A">
        <w:rPr>
          <w:rFonts w:asciiTheme="minorHAnsi" w:hAnsiTheme="minorHAnsi" w:hint="eastAsia"/>
          <w:lang w:val="en-US" w:eastAsia="zh-CN"/>
        </w:rPr>
        <w:t xml:space="preserve">Option 1: </w:t>
      </w:r>
      <w:r>
        <w:rPr>
          <w:rFonts w:asciiTheme="minorHAnsi" w:hAnsiTheme="minorHAnsi" w:hint="eastAsia"/>
          <w:lang w:val="en-US" w:eastAsia="zh-CN"/>
        </w:rPr>
        <w:t xml:space="preserve">SNR for </w:t>
      </w:r>
      <w:r w:rsidRPr="00180D33">
        <w:rPr>
          <w:rFonts w:asciiTheme="minorHAnsi" w:hAnsiTheme="minorHAnsi"/>
          <w:lang w:val="en-US" w:eastAsia="zh-CN"/>
        </w:rPr>
        <w:t>10</w:t>
      </w:r>
      <w:r w:rsidRPr="00180D33">
        <w:rPr>
          <w:rFonts w:asciiTheme="minorHAnsi" w:hAnsiTheme="minorHAnsi"/>
          <w:vertAlign w:val="superscript"/>
          <w:lang w:val="en-US" w:eastAsia="zh-CN"/>
        </w:rPr>
        <w:t>-5</w:t>
      </w:r>
      <w:r w:rsidRPr="00180D33">
        <w:rPr>
          <w:rFonts w:asciiTheme="minorHAnsi" w:hAnsiTheme="minorHAnsi"/>
          <w:lang w:val="en-US" w:eastAsia="zh-CN"/>
        </w:rPr>
        <w:t xml:space="preserve"> BLER</w:t>
      </w:r>
    </w:p>
    <w:p w:rsidR="00180D33" w:rsidRPr="00180D33" w:rsidRDefault="00E7418A" w:rsidP="00180D33">
      <w:pPr>
        <w:rPr>
          <w:rFonts w:asciiTheme="minorHAnsi" w:hAnsiTheme="minorHAnsi"/>
          <w:lang w:val="en-US" w:eastAsia="zh-CN"/>
        </w:rPr>
      </w:pPr>
      <w:r>
        <w:rPr>
          <w:rFonts w:asciiTheme="minorHAnsi" w:hAnsiTheme="minorHAnsi" w:hint="eastAsia"/>
          <w:lang w:val="en-US" w:eastAsia="zh-CN"/>
        </w:rPr>
        <w:t>Discussion:</w:t>
      </w:r>
    </w:p>
    <w:p w:rsidR="00180D33" w:rsidRPr="00180D33" w:rsidRDefault="00180D33" w:rsidP="000F2145">
      <w:pPr>
        <w:rPr>
          <w:rFonts w:asciiTheme="minorHAnsi" w:hAnsiTheme="minorHAnsi"/>
          <w:lang w:val="en-US" w:eastAsia="zh-CN"/>
        </w:rPr>
      </w:pPr>
    </w:p>
    <w:p w:rsidR="000F2145" w:rsidRDefault="000F2145"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FRCs</w:t>
      </w:r>
      <w:r w:rsidR="005306A7">
        <w:rPr>
          <w:rFonts w:hint="eastAsia"/>
          <w:sz w:val="24"/>
          <w:szCs w:val="24"/>
          <w:lang w:eastAsia="zh-CN"/>
        </w:rPr>
        <w:t xml:space="preserve"> (5 </w:t>
      </w:r>
      <w:r w:rsidR="00D31730">
        <w:rPr>
          <w:sz w:val="24"/>
          <w:szCs w:val="24"/>
          <w:lang w:eastAsia="zh-CN"/>
        </w:rPr>
        <w:t>minutes</w:t>
      </w:r>
      <w:r w:rsidR="005306A7">
        <w:rPr>
          <w:rFonts w:hint="eastAsia"/>
          <w:sz w:val="24"/>
          <w:szCs w:val="24"/>
          <w:lang w:eastAsia="zh-CN"/>
        </w:rPr>
        <w:t>)</w:t>
      </w:r>
    </w:p>
    <w:p w:rsidR="000F2145" w:rsidRDefault="000F2145" w:rsidP="00357EC9">
      <w:pPr>
        <w:tabs>
          <w:tab w:val="left" w:pos="993"/>
          <w:tab w:val="left" w:pos="1276"/>
        </w:tabs>
        <w:spacing w:after="0"/>
        <w:jc w:val="both"/>
        <w:rPr>
          <w:lang w:eastAsia="zh-CN"/>
        </w:rPr>
      </w:pPr>
    </w:p>
    <w:tbl>
      <w:tblPr>
        <w:tblStyle w:val="af3"/>
        <w:tblW w:w="0" w:type="auto"/>
        <w:tblLook w:val="04A0" w:firstRow="1" w:lastRow="0" w:firstColumn="1" w:lastColumn="0" w:noHBand="0" w:noVBand="1"/>
      </w:tblPr>
      <w:tblGrid>
        <w:gridCol w:w="2660"/>
        <w:gridCol w:w="8023"/>
      </w:tblGrid>
      <w:tr w:rsidR="00E7418A" w:rsidTr="00E52D35">
        <w:tc>
          <w:tcPr>
            <w:tcW w:w="2660" w:type="dxa"/>
          </w:tcPr>
          <w:p w:rsidR="00E7418A" w:rsidRPr="000F2145" w:rsidRDefault="00E7418A" w:rsidP="00E52D35">
            <w:pPr>
              <w:rPr>
                <w:rFonts w:asciiTheme="minorHAnsi" w:hAnsiTheme="minorHAnsi"/>
                <w:lang w:eastAsia="zh-CN"/>
              </w:rPr>
            </w:pPr>
            <w:r>
              <w:rPr>
                <w:rFonts w:asciiTheme="minorHAnsi" w:hAnsiTheme="minorHAnsi" w:hint="eastAsia"/>
                <w:lang w:eastAsia="zh-CN"/>
              </w:rPr>
              <w:t>China Telecomm</w:t>
            </w:r>
          </w:p>
        </w:tc>
        <w:tc>
          <w:tcPr>
            <w:tcW w:w="8023" w:type="dxa"/>
          </w:tcPr>
          <w:p w:rsidR="00E7418A" w:rsidRPr="00E7418A" w:rsidRDefault="00E7418A" w:rsidP="000F2145">
            <w:pPr>
              <w:rPr>
                <w:rFonts w:asciiTheme="minorHAnsi" w:hAnsiTheme="minorHAnsi"/>
                <w:color w:val="000000" w:themeColor="text1"/>
              </w:rPr>
            </w:pPr>
            <w:r w:rsidRPr="00E7418A">
              <w:rPr>
                <w:rFonts w:asciiTheme="minorHAnsi" w:hAnsiTheme="minorHAnsi"/>
                <w:lang w:val="en-US" w:eastAsia="zh-CN"/>
              </w:rPr>
              <w:t>To ensure LDPC base graph 2 can be tested, add one MCS of QPSK 193 (R = 0.19), or replace QPSK 308 (R = 0.30) with QPSK 193 (R = 0.19)</w:t>
            </w:r>
          </w:p>
        </w:tc>
      </w:tr>
      <w:tr w:rsidR="00E7418A" w:rsidTr="00E52D35">
        <w:tc>
          <w:tcPr>
            <w:tcW w:w="2660" w:type="dxa"/>
          </w:tcPr>
          <w:p w:rsidR="00E7418A" w:rsidRDefault="00E7418A" w:rsidP="00E52D35">
            <w:pPr>
              <w:rPr>
                <w:rFonts w:asciiTheme="minorHAnsi" w:hAnsiTheme="minorHAnsi"/>
                <w:lang w:eastAsia="zh-CN"/>
              </w:rPr>
            </w:pPr>
            <w:r>
              <w:rPr>
                <w:rFonts w:asciiTheme="minorHAnsi" w:hAnsiTheme="minorHAnsi" w:hint="eastAsia"/>
                <w:lang w:eastAsia="zh-CN"/>
              </w:rPr>
              <w:t>ATT</w:t>
            </w:r>
          </w:p>
        </w:tc>
        <w:tc>
          <w:tcPr>
            <w:tcW w:w="8023" w:type="dxa"/>
          </w:tcPr>
          <w:p w:rsidR="00E7418A" w:rsidRPr="00E7418A" w:rsidRDefault="00E7418A" w:rsidP="000F2145">
            <w:pPr>
              <w:rPr>
                <w:rFonts w:asciiTheme="minorHAnsi" w:hAnsiTheme="minorHAnsi"/>
                <w:lang w:val="en-US" w:eastAsia="zh-CN"/>
              </w:rPr>
            </w:pPr>
            <w:r>
              <w:rPr>
                <w:rFonts w:asciiTheme="minorHAnsi" w:hAnsiTheme="minorHAnsi" w:hint="eastAsia"/>
                <w:lang w:val="en-US" w:eastAsia="zh-CN"/>
              </w:rPr>
              <w:t>Test both LDPC base graph 1 and graph2</w:t>
            </w:r>
          </w:p>
        </w:tc>
      </w:tr>
      <w:tr w:rsidR="00D1191C" w:rsidRPr="000F2145" w:rsidTr="00E52D35">
        <w:tc>
          <w:tcPr>
            <w:tcW w:w="2660" w:type="dxa"/>
          </w:tcPr>
          <w:p w:rsidR="00D1191C" w:rsidRPr="00180D33" w:rsidRDefault="00D1191C" w:rsidP="00F71C1B">
            <w:pPr>
              <w:rPr>
                <w:rFonts w:asciiTheme="minorHAnsi" w:hAnsiTheme="minorHAnsi"/>
                <w:lang w:eastAsia="zh-CN"/>
              </w:rPr>
            </w:pPr>
            <w:r>
              <w:rPr>
                <w:rFonts w:asciiTheme="minorHAnsi" w:hAnsiTheme="minorHAnsi" w:hint="eastAsia"/>
                <w:lang w:eastAsia="zh-CN"/>
              </w:rPr>
              <w:t>Qualcomm</w:t>
            </w:r>
          </w:p>
        </w:tc>
        <w:tc>
          <w:tcPr>
            <w:tcW w:w="8023" w:type="dxa"/>
          </w:tcPr>
          <w:p w:rsidR="00D1191C" w:rsidRPr="00D1191C" w:rsidRDefault="00D1191C" w:rsidP="00F71C1B">
            <w:pPr>
              <w:rPr>
                <w:rFonts w:asciiTheme="minorHAnsi" w:hAnsiTheme="minorHAnsi"/>
                <w:lang w:val="en-US"/>
              </w:rPr>
            </w:pPr>
            <w:r w:rsidRPr="00D1191C">
              <w:rPr>
                <w:rFonts w:asciiTheme="minorHAnsi" w:hAnsiTheme="minorHAnsi"/>
                <w:lang w:val="en-US"/>
              </w:rPr>
              <w:t>Observation 2: SNR required for 70% Throughput test point for tests with 2Rx and 64QAM, 256QAM modulations is very high. So, we should lower the MCS for these cases.</w:t>
            </w:r>
          </w:p>
          <w:p w:rsidR="00D1191C" w:rsidRPr="00180D33" w:rsidRDefault="00D1191C" w:rsidP="00F71C1B">
            <w:pPr>
              <w:rPr>
                <w:rFonts w:asciiTheme="minorHAnsi" w:hAnsiTheme="minorHAnsi"/>
                <w:lang w:eastAsia="zh-CN"/>
              </w:rPr>
            </w:pPr>
            <w:r w:rsidRPr="00D1191C">
              <w:rPr>
                <w:rFonts w:asciiTheme="minorHAnsi" w:hAnsiTheme="minorHAnsi" w:hint="eastAsia"/>
                <w:lang w:val="en-US"/>
              </w:rPr>
              <w:t xml:space="preserve">Proposal 2: </w:t>
            </w:r>
            <w:r w:rsidRPr="00D1191C">
              <w:rPr>
                <w:rFonts w:asciiTheme="minorHAnsi" w:hAnsiTheme="minorHAnsi"/>
                <w:lang w:val="en-US"/>
              </w:rPr>
              <w:t>Use MCS19 (64QAM table) for 64QAM and MCS20 (256QAM table) for 256QAM tests.</w:t>
            </w:r>
          </w:p>
        </w:tc>
      </w:tr>
    </w:tbl>
    <w:p w:rsidR="000F2145" w:rsidRPr="00D87180" w:rsidRDefault="00F71C1B" w:rsidP="00357EC9">
      <w:pPr>
        <w:tabs>
          <w:tab w:val="left" w:pos="993"/>
          <w:tab w:val="left" w:pos="1276"/>
        </w:tabs>
        <w:spacing w:after="0"/>
        <w:jc w:val="both"/>
        <w:rPr>
          <w:rFonts w:asciiTheme="minorHAnsi" w:hAnsiTheme="minorHAnsi"/>
          <w:lang w:eastAsia="zh-CN"/>
        </w:rPr>
      </w:pPr>
      <w:r w:rsidRPr="00D87180">
        <w:rPr>
          <w:rFonts w:asciiTheme="minorHAnsi" w:hAnsiTheme="minorHAnsi"/>
          <w:lang w:eastAsia="zh-CN"/>
        </w:rPr>
        <w:t>Previous RAN4 agreements:</w:t>
      </w:r>
    </w:p>
    <w:p w:rsidR="00F71C1B" w:rsidRPr="00D87180" w:rsidRDefault="00F71C1B" w:rsidP="00F57F7E">
      <w:pPr>
        <w:numPr>
          <w:ilvl w:val="0"/>
          <w:numId w:val="31"/>
        </w:numPr>
        <w:tabs>
          <w:tab w:val="left" w:pos="993"/>
          <w:tab w:val="left" w:pos="1276"/>
        </w:tabs>
        <w:spacing w:after="0"/>
        <w:jc w:val="both"/>
        <w:rPr>
          <w:rFonts w:asciiTheme="minorHAnsi" w:hAnsiTheme="minorHAnsi"/>
          <w:highlight w:val="green"/>
          <w:lang w:val="en-US" w:eastAsia="zh-CN"/>
        </w:rPr>
      </w:pPr>
      <w:r w:rsidRPr="00D87180">
        <w:rPr>
          <w:rFonts w:asciiTheme="minorHAnsi" w:hAnsiTheme="minorHAnsi"/>
          <w:highlight w:val="green"/>
          <w:lang w:val="en-US" w:eastAsia="zh-CN"/>
        </w:rPr>
        <w:t>MCS</w:t>
      </w:r>
    </w:p>
    <w:p w:rsidR="00F71C1B" w:rsidRPr="00D87180" w:rsidRDefault="00F71C1B" w:rsidP="00F57F7E">
      <w:pPr>
        <w:numPr>
          <w:ilvl w:val="1"/>
          <w:numId w:val="31"/>
        </w:numPr>
        <w:tabs>
          <w:tab w:val="left" w:pos="993"/>
          <w:tab w:val="left" w:pos="1276"/>
        </w:tabs>
        <w:spacing w:after="0"/>
        <w:jc w:val="both"/>
        <w:rPr>
          <w:rFonts w:asciiTheme="minorHAnsi" w:hAnsiTheme="minorHAnsi"/>
          <w:highlight w:val="green"/>
          <w:lang w:val="en-US" w:eastAsia="zh-CN"/>
        </w:rPr>
      </w:pPr>
      <w:r w:rsidRPr="00D87180">
        <w:rPr>
          <w:rFonts w:asciiTheme="minorHAnsi" w:hAnsiTheme="minorHAnsi"/>
          <w:highlight w:val="green"/>
          <w:lang w:eastAsia="zh-CN"/>
        </w:rPr>
        <w:t>At least covering below MCS levels:</w:t>
      </w:r>
    </w:p>
    <w:p w:rsidR="00F71C1B" w:rsidRPr="00D87180" w:rsidRDefault="00F71C1B" w:rsidP="00F57F7E">
      <w:pPr>
        <w:numPr>
          <w:ilvl w:val="1"/>
          <w:numId w:val="31"/>
        </w:numPr>
        <w:tabs>
          <w:tab w:val="left" w:pos="993"/>
          <w:tab w:val="left" w:pos="1276"/>
        </w:tabs>
        <w:spacing w:after="0"/>
        <w:jc w:val="both"/>
        <w:rPr>
          <w:rFonts w:asciiTheme="minorHAnsi" w:hAnsiTheme="minorHAnsi"/>
          <w:highlight w:val="green"/>
          <w:lang w:val="en-US" w:eastAsia="zh-CN"/>
        </w:rPr>
      </w:pPr>
      <w:r w:rsidRPr="00D87180">
        <w:rPr>
          <w:rFonts w:asciiTheme="minorHAnsi" w:hAnsiTheme="minorHAnsi"/>
          <w:highlight w:val="green"/>
          <w:lang w:eastAsia="zh-CN"/>
        </w:rPr>
        <w:t>QPSK 1/3, 16QAM 1/2, 64QAM 3/4, 256QAM 4/5 (FR1 only)</w:t>
      </w:r>
    </w:p>
    <w:p w:rsidR="00F71C1B" w:rsidRPr="00F71C1B" w:rsidRDefault="00F71C1B" w:rsidP="00357EC9">
      <w:pPr>
        <w:tabs>
          <w:tab w:val="left" w:pos="993"/>
          <w:tab w:val="left" w:pos="1276"/>
        </w:tabs>
        <w:spacing w:after="0"/>
        <w:jc w:val="both"/>
        <w:rPr>
          <w:lang w:val="en-US" w:eastAsia="zh-CN"/>
        </w:rPr>
      </w:pPr>
    </w:p>
    <w:p w:rsidR="00F71C1B" w:rsidRDefault="00F71C1B" w:rsidP="00357EC9">
      <w:pPr>
        <w:tabs>
          <w:tab w:val="left" w:pos="993"/>
          <w:tab w:val="left" w:pos="1276"/>
        </w:tabs>
        <w:spacing w:after="0"/>
        <w:jc w:val="both"/>
        <w:rPr>
          <w:rFonts w:asciiTheme="minorHAnsi" w:hAnsiTheme="minorHAnsi"/>
          <w:color w:val="000000" w:themeColor="text1"/>
          <w:lang w:eastAsia="zh-CN"/>
        </w:rPr>
      </w:pPr>
    </w:p>
    <w:p w:rsidR="00304912" w:rsidRDefault="00A97B71" w:rsidP="00357EC9">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Question 1:  MCS levels for introduce requirements?</w:t>
      </w:r>
    </w:p>
    <w:p w:rsidR="00A97B71" w:rsidRDefault="00A97B71" w:rsidP="00F57F7E">
      <w:pPr>
        <w:pStyle w:val="af4"/>
        <w:numPr>
          <w:ilvl w:val="0"/>
          <w:numId w:val="28"/>
        </w:numPr>
        <w:tabs>
          <w:tab w:val="left" w:pos="993"/>
          <w:tab w:val="left" w:pos="1276"/>
        </w:tabs>
        <w:spacing w:after="0"/>
        <w:ind w:firstLineChars="0"/>
        <w:jc w:val="both"/>
        <w:rPr>
          <w:rFonts w:asciiTheme="minorHAnsi" w:hAnsiTheme="minorHAnsi"/>
          <w:color w:val="000000" w:themeColor="text1"/>
          <w:lang w:eastAsia="zh-CN"/>
        </w:rPr>
      </w:pPr>
      <w:r>
        <w:rPr>
          <w:rFonts w:asciiTheme="minorHAnsi" w:hAnsiTheme="minorHAnsi"/>
          <w:color w:val="000000" w:themeColor="text1"/>
          <w:lang w:eastAsia="zh-CN"/>
        </w:rPr>
        <w:t>O</w:t>
      </w:r>
      <w:r>
        <w:rPr>
          <w:rFonts w:asciiTheme="minorHAnsi" w:hAnsiTheme="minorHAnsi" w:hint="eastAsia"/>
          <w:color w:val="000000" w:themeColor="text1"/>
          <w:lang w:eastAsia="zh-CN"/>
        </w:rPr>
        <w:t xml:space="preserve">ption 1: </w:t>
      </w:r>
    </w:p>
    <w:p w:rsidR="00A97B71" w:rsidRDefault="00A97B71" w:rsidP="00F57F7E">
      <w:pPr>
        <w:pStyle w:val="af4"/>
        <w:numPr>
          <w:ilvl w:val="1"/>
          <w:numId w:val="28"/>
        </w:numPr>
        <w:tabs>
          <w:tab w:val="left" w:pos="993"/>
          <w:tab w:val="left" w:pos="1276"/>
        </w:tabs>
        <w:spacing w:after="0"/>
        <w:ind w:firstLineChars="0"/>
        <w:jc w:val="both"/>
        <w:rPr>
          <w:rFonts w:asciiTheme="minorHAnsi" w:hAnsiTheme="minorHAnsi"/>
          <w:color w:val="000000" w:themeColor="text1"/>
          <w:lang w:eastAsia="zh-CN"/>
        </w:rPr>
      </w:pPr>
      <w:r>
        <w:rPr>
          <w:rFonts w:asciiTheme="minorHAnsi" w:hAnsiTheme="minorHAnsi" w:hint="eastAsia"/>
          <w:color w:val="000000" w:themeColor="text1"/>
          <w:lang w:eastAsia="zh-CN"/>
        </w:rPr>
        <w:t>QPSK MCS4, 16QAM MCS13, 64QAM MCS 24 (64QAM table)</w:t>
      </w:r>
    </w:p>
    <w:p w:rsidR="00A97B71" w:rsidRDefault="00A97B71" w:rsidP="00F57F7E">
      <w:pPr>
        <w:pStyle w:val="af4"/>
        <w:numPr>
          <w:ilvl w:val="1"/>
          <w:numId w:val="28"/>
        </w:numPr>
        <w:tabs>
          <w:tab w:val="left" w:pos="993"/>
          <w:tab w:val="left" w:pos="1276"/>
        </w:tabs>
        <w:spacing w:after="0"/>
        <w:ind w:firstLineChars="0"/>
        <w:jc w:val="both"/>
        <w:rPr>
          <w:rFonts w:asciiTheme="minorHAnsi" w:hAnsiTheme="minorHAnsi"/>
          <w:color w:val="000000" w:themeColor="text1"/>
          <w:lang w:eastAsia="zh-CN"/>
        </w:rPr>
      </w:pPr>
      <w:r>
        <w:rPr>
          <w:rFonts w:asciiTheme="minorHAnsi" w:hAnsiTheme="minorHAnsi" w:hint="eastAsia"/>
          <w:color w:val="000000" w:themeColor="text1"/>
          <w:lang w:eastAsia="zh-CN"/>
        </w:rPr>
        <w:t>256QAM MCS 24 (FR1 only)  (256QAM table)</w:t>
      </w:r>
    </w:p>
    <w:p w:rsidR="00A97B71" w:rsidRDefault="00A97B71" w:rsidP="00F57F7E">
      <w:pPr>
        <w:pStyle w:val="af4"/>
        <w:numPr>
          <w:ilvl w:val="0"/>
          <w:numId w:val="28"/>
        </w:numPr>
        <w:tabs>
          <w:tab w:val="left" w:pos="993"/>
          <w:tab w:val="left" w:pos="1276"/>
        </w:tabs>
        <w:spacing w:after="0"/>
        <w:ind w:firstLineChars="0"/>
        <w:jc w:val="both"/>
        <w:rPr>
          <w:rFonts w:asciiTheme="minorHAnsi" w:hAnsiTheme="minorHAnsi"/>
          <w:color w:val="000000" w:themeColor="text1"/>
          <w:lang w:eastAsia="zh-CN"/>
        </w:rPr>
      </w:pPr>
      <w:r>
        <w:rPr>
          <w:rFonts w:asciiTheme="minorHAnsi" w:hAnsiTheme="minorHAnsi" w:hint="eastAsia"/>
          <w:color w:val="000000" w:themeColor="text1"/>
          <w:lang w:eastAsia="zh-CN"/>
        </w:rPr>
        <w:t xml:space="preserve">Option 2: </w:t>
      </w:r>
    </w:p>
    <w:p w:rsidR="00A97B71" w:rsidRDefault="00A97B71" w:rsidP="00F57F7E">
      <w:pPr>
        <w:pStyle w:val="af4"/>
        <w:numPr>
          <w:ilvl w:val="1"/>
          <w:numId w:val="28"/>
        </w:numPr>
        <w:tabs>
          <w:tab w:val="left" w:pos="993"/>
          <w:tab w:val="left" w:pos="1276"/>
        </w:tabs>
        <w:spacing w:after="0"/>
        <w:ind w:firstLineChars="0"/>
        <w:jc w:val="both"/>
        <w:rPr>
          <w:rFonts w:asciiTheme="minorHAnsi" w:hAnsiTheme="minorHAnsi"/>
          <w:color w:val="000000" w:themeColor="text1"/>
          <w:lang w:eastAsia="zh-CN"/>
        </w:rPr>
      </w:pPr>
      <w:r>
        <w:rPr>
          <w:rFonts w:asciiTheme="minorHAnsi" w:hAnsiTheme="minorHAnsi" w:hint="eastAsia"/>
          <w:color w:val="000000" w:themeColor="text1"/>
          <w:lang w:eastAsia="zh-CN"/>
        </w:rPr>
        <w:t>QPSK MCS4, 16QAM MCS13, 64QAM MCS 19 (64QAM table)</w:t>
      </w:r>
    </w:p>
    <w:p w:rsidR="00A97B71" w:rsidRDefault="00A97B71" w:rsidP="00F57F7E">
      <w:pPr>
        <w:pStyle w:val="af4"/>
        <w:numPr>
          <w:ilvl w:val="1"/>
          <w:numId w:val="28"/>
        </w:numPr>
        <w:tabs>
          <w:tab w:val="left" w:pos="993"/>
          <w:tab w:val="left" w:pos="1276"/>
        </w:tabs>
        <w:spacing w:after="0"/>
        <w:ind w:firstLineChars="0"/>
        <w:jc w:val="both"/>
        <w:rPr>
          <w:rFonts w:asciiTheme="minorHAnsi" w:hAnsiTheme="minorHAnsi"/>
          <w:color w:val="000000" w:themeColor="text1"/>
          <w:lang w:eastAsia="zh-CN"/>
        </w:rPr>
      </w:pPr>
      <w:r>
        <w:rPr>
          <w:rFonts w:asciiTheme="minorHAnsi" w:hAnsiTheme="minorHAnsi" w:hint="eastAsia"/>
          <w:color w:val="000000" w:themeColor="text1"/>
          <w:lang w:eastAsia="zh-CN"/>
        </w:rPr>
        <w:t>256QAM MCS 20 (FR1 only) (256QM table)</w:t>
      </w:r>
    </w:p>
    <w:p w:rsidR="004E7F4B" w:rsidRDefault="004755C0" w:rsidP="004E7F4B">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Intel: Prefer option 1</w:t>
      </w:r>
    </w:p>
    <w:p w:rsidR="004755C0" w:rsidRDefault="004755C0" w:rsidP="004E7F4B">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 xml:space="preserve">Qualcomm: question for </w:t>
      </w:r>
      <w:r>
        <w:rPr>
          <w:rFonts w:asciiTheme="minorHAnsi" w:hAnsiTheme="minorHAnsi"/>
          <w:color w:val="000000" w:themeColor="text1"/>
          <w:lang w:eastAsia="zh-CN"/>
        </w:rPr>
        <w:t>achievable</w:t>
      </w:r>
      <w:r>
        <w:rPr>
          <w:rFonts w:asciiTheme="minorHAnsi" w:hAnsiTheme="minorHAnsi" w:hint="eastAsia"/>
          <w:color w:val="000000" w:themeColor="text1"/>
          <w:lang w:eastAsia="zh-CN"/>
        </w:rPr>
        <w:t xml:space="preserve"> SNR for test cases? </w:t>
      </w:r>
      <w:r>
        <w:rPr>
          <w:rFonts w:asciiTheme="minorHAnsi" w:hAnsiTheme="minorHAnsi"/>
          <w:color w:val="000000" w:themeColor="text1"/>
          <w:lang w:eastAsia="zh-CN"/>
        </w:rPr>
        <w:t>A</w:t>
      </w:r>
      <w:r>
        <w:rPr>
          <w:rFonts w:asciiTheme="minorHAnsi" w:hAnsiTheme="minorHAnsi" w:hint="eastAsia"/>
          <w:color w:val="000000" w:themeColor="text1"/>
          <w:lang w:eastAsia="zh-CN"/>
        </w:rPr>
        <w:t>t least for 2Rx cases, test points will be pretty high</w:t>
      </w:r>
    </w:p>
    <w:p w:rsidR="004755C0" w:rsidRDefault="004755C0" w:rsidP="004E7F4B">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Intel: our results show test points feasible</w:t>
      </w:r>
    </w:p>
    <w:p w:rsidR="004755C0" w:rsidRPr="00B2516C" w:rsidRDefault="00B2516C" w:rsidP="004E7F4B">
      <w:pPr>
        <w:tabs>
          <w:tab w:val="left" w:pos="993"/>
          <w:tab w:val="left" w:pos="1276"/>
        </w:tabs>
        <w:spacing w:after="0"/>
        <w:jc w:val="both"/>
        <w:rPr>
          <w:rFonts w:asciiTheme="minorHAnsi" w:hAnsiTheme="minorHAnsi"/>
          <w:color w:val="000000" w:themeColor="text1"/>
          <w:highlight w:val="green"/>
          <w:lang w:eastAsia="zh-CN"/>
        </w:rPr>
      </w:pPr>
      <w:r w:rsidRPr="00B2516C">
        <w:rPr>
          <w:rFonts w:asciiTheme="minorHAnsi" w:hAnsiTheme="minorHAnsi" w:hint="eastAsia"/>
          <w:color w:val="000000" w:themeColor="text1"/>
          <w:highlight w:val="green"/>
          <w:lang w:eastAsia="zh-CN"/>
        </w:rPr>
        <w:t xml:space="preserve">Working </w:t>
      </w:r>
      <w:r w:rsidRPr="00B2516C">
        <w:rPr>
          <w:rFonts w:asciiTheme="minorHAnsi" w:hAnsiTheme="minorHAnsi"/>
          <w:color w:val="000000" w:themeColor="text1"/>
          <w:highlight w:val="green"/>
          <w:lang w:eastAsia="zh-CN"/>
        </w:rPr>
        <w:t>assumption</w:t>
      </w:r>
      <w:r w:rsidR="004755C0" w:rsidRPr="00B2516C">
        <w:rPr>
          <w:rFonts w:asciiTheme="minorHAnsi" w:hAnsiTheme="minorHAnsi" w:hint="eastAsia"/>
          <w:color w:val="000000" w:themeColor="text1"/>
          <w:highlight w:val="green"/>
          <w:lang w:eastAsia="zh-CN"/>
        </w:rPr>
        <w:t>: For 64QAM and 256QAM keep both options to further evaluation and pending on the achievable SNR points to decide final options</w:t>
      </w:r>
    </w:p>
    <w:p w:rsidR="004755C0" w:rsidRPr="00B2516C" w:rsidRDefault="004755C0" w:rsidP="004755C0">
      <w:pPr>
        <w:pStyle w:val="af4"/>
        <w:numPr>
          <w:ilvl w:val="0"/>
          <w:numId w:val="28"/>
        </w:numPr>
        <w:tabs>
          <w:tab w:val="left" w:pos="993"/>
          <w:tab w:val="left" w:pos="1276"/>
        </w:tabs>
        <w:spacing w:after="0"/>
        <w:ind w:firstLineChars="0"/>
        <w:jc w:val="both"/>
        <w:rPr>
          <w:rFonts w:asciiTheme="minorHAnsi" w:hAnsiTheme="minorHAnsi"/>
          <w:color w:val="000000" w:themeColor="text1"/>
          <w:highlight w:val="green"/>
          <w:lang w:eastAsia="zh-CN"/>
        </w:rPr>
      </w:pPr>
      <w:r w:rsidRPr="00B2516C">
        <w:rPr>
          <w:rFonts w:asciiTheme="minorHAnsi" w:hAnsiTheme="minorHAnsi"/>
          <w:color w:val="000000" w:themeColor="text1"/>
          <w:highlight w:val="green"/>
          <w:lang w:eastAsia="zh-CN"/>
        </w:rPr>
        <w:t>O</w:t>
      </w:r>
      <w:r w:rsidRPr="00B2516C">
        <w:rPr>
          <w:rFonts w:asciiTheme="minorHAnsi" w:hAnsiTheme="minorHAnsi" w:hint="eastAsia"/>
          <w:color w:val="000000" w:themeColor="text1"/>
          <w:highlight w:val="green"/>
          <w:lang w:eastAsia="zh-CN"/>
        </w:rPr>
        <w:t>ption 1: (base-line)</w:t>
      </w:r>
    </w:p>
    <w:p w:rsidR="004755C0" w:rsidRPr="00B2516C" w:rsidRDefault="004755C0" w:rsidP="004755C0">
      <w:pPr>
        <w:pStyle w:val="af4"/>
        <w:numPr>
          <w:ilvl w:val="1"/>
          <w:numId w:val="28"/>
        </w:numPr>
        <w:tabs>
          <w:tab w:val="left" w:pos="993"/>
          <w:tab w:val="left" w:pos="1276"/>
        </w:tabs>
        <w:spacing w:after="0"/>
        <w:ind w:firstLineChars="0"/>
        <w:jc w:val="both"/>
        <w:rPr>
          <w:rFonts w:asciiTheme="minorHAnsi" w:hAnsiTheme="minorHAnsi"/>
          <w:color w:val="000000" w:themeColor="text1"/>
          <w:highlight w:val="green"/>
          <w:lang w:eastAsia="zh-CN"/>
        </w:rPr>
      </w:pPr>
      <w:r w:rsidRPr="00B2516C">
        <w:rPr>
          <w:rFonts w:asciiTheme="minorHAnsi" w:hAnsiTheme="minorHAnsi" w:hint="eastAsia"/>
          <w:color w:val="000000" w:themeColor="text1"/>
          <w:highlight w:val="green"/>
          <w:lang w:eastAsia="zh-CN"/>
        </w:rPr>
        <w:t>QPSK MCS4, 16QAM MCS13, 64QAM MCS 24 (64QAM table)</w:t>
      </w:r>
    </w:p>
    <w:p w:rsidR="004755C0" w:rsidRPr="00B2516C" w:rsidRDefault="004755C0" w:rsidP="004755C0">
      <w:pPr>
        <w:pStyle w:val="af4"/>
        <w:numPr>
          <w:ilvl w:val="1"/>
          <w:numId w:val="28"/>
        </w:numPr>
        <w:tabs>
          <w:tab w:val="left" w:pos="993"/>
          <w:tab w:val="left" w:pos="1276"/>
        </w:tabs>
        <w:spacing w:after="0"/>
        <w:ind w:firstLineChars="0"/>
        <w:jc w:val="both"/>
        <w:rPr>
          <w:rFonts w:asciiTheme="minorHAnsi" w:hAnsiTheme="minorHAnsi"/>
          <w:color w:val="000000" w:themeColor="text1"/>
          <w:highlight w:val="green"/>
          <w:lang w:eastAsia="zh-CN"/>
        </w:rPr>
      </w:pPr>
      <w:r w:rsidRPr="00B2516C">
        <w:rPr>
          <w:rFonts w:asciiTheme="minorHAnsi" w:hAnsiTheme="minorHAnsi" w:hint="eastAsia"/>
          <w:color w:val="000000" w:themeColor="text1"/>
          <w:highlight w:val="green"/>
          <w:lang w:eastAsia="zh-CN"/>
        </w:rPr>
        <w:t>256QAM MCS 24 (FR1 only)  (256QAM table)</w:t>
      </w:r>
    </w:p>
    <w:p w:rsidR="004755C0" w:rsidRPr="00B2516C" w:rsidRDefault="004755C0" w:rsidP="004755C0">
      <w:pPr>
        <w:pStyle w:val="af4"/>
        <w:numPr>
          <w:ilvl w:val="1"/>
          <w:numId w:val="28"/>
        </w:numPr>
        <w:tabs>
          <w:tab w:val="left" w:pos="993"/>
          <w:tab w:val="left" w:pos="1276"/>
        </w:tabs>
        <w:spacing w:after="0"/>
        <w:ind w:firstLineChars="0"/>
        <w:jc w:val="both"/>
        <w:rPr>
          <w:rFonts w:asciiTheme="minorHAnsi" w:hAnsiTheme="minorHAnsi"/>
          <w:color w:val="000000" w:themeColor="text1"/>
          <w:highlight w:val="green"/>
          <w:lang w:eastAsia="zh-CN"/>
        </w:rPr>
      </w:pPr>
      <w:r w:rsidRPr="00B2516C">
        <w:rPr>
          <w:rFonts w:asciiTheme="minorHAnsi" w:hAnsiTheme="minorHAnsi" w:hint="eastAsia"/>
          <w:color w:val="000000" w:themeColor="text1"/>
          <w:highlight w:val="green"/>
          <w:lang w:eastAsia="zh-CN"/>
        </w:rPr>
        <w:t>DMRS configuration for 64QAM and 256QAM will be considered together to achieve feasible SNR points</w:t>
      </w:r>
    </w:p>
    <w:p w:rsidR="004755C0" w:rsidRPr="00B2516C" w:rsidRDefault="004755C0" w:rsidP="004755C0">
      <w:pPr>
        <w:pStyle w:val="af4"/>
        <w:numPr>
          <w:ilvl w:val="0"/>
          <w:numId w:val="28"/>
        </w:numPr>
        <w:tabs>
          <w:tab w:val="left" w:pos="993"/>
          <w:tab w:val="left" w:pos="1276"/>
        </w:tabs>
        <w:spacing w:after="0"/>
        <w:ind w:firstLineChars="0"/>
        <w:jc w:val="both"/>
        <w:rPr>
          <w:rFonts w:asciiTheme="minorHAnsi" w:hAnsiTheme="minorHAnsi"/>
          <w:color w:val="000000" w:themeColor="text1"/>
          <w:highlight w:val="green"/>
          <w:lang w:eastAsia="zh-CN"/>
        </w:rPr>
      </w:pPr>
      <w:r w:rsidRPr="00B2516C">
        <w:rPr>
          <w:rFonts w:asciiTheme="minorHAnsi" w:hAnsiTheme="minorHAnsi" w:hint="eastAsia"/>
          <w:color w:val="000000" w:themeColor="text1"/>
          <w:highlight w:val="green"/>
          <w:lang w:eastAsia="zh-CN"/>
        </w:rPr>
        <w:t xml:space="preserve">Option 2: </w:t>
      </w:r>
    </w:p>
    <w:p w:rsidR="004755C0" w:rsidRPr="00B2516C" w:rsidRDefault="004755C0" w:rsidP="004755C0">
      <w:pPr>
        <w:pStyle w:val="af4"/>
        <w:numPr>
          <w:ilvl w:val="1"/>
          <w:numId w:val="28"/>
        </w:numPr>
        <w:tabs>
          <w:tab w:val="left" w:pos="993"/>
          <w:tab w:val="left" w:pos="1276"/>
        </w:tabs>
        <w:spacing w:after="0"/>
        <w:ind w:firstLineChars="0"/>
        <w:jc w:val="both"/>
        <w:rPr>
          <w:rFonts w:asciiTheme="minorHAnsi" w:hAnsiTheme="minorHAnsi"/>
          <w:color w:val="000000" w:themeColor="text1"/>
          <w:highlight w:val="green"/>
          <w:lang w:eastAsia="zh-CN"/>
        </w:rPr>
      </w:pPr>
      <w:r w:rsidRPr="00B2516C">
        <w:rPr>
          <w:rFonts w:asciiTheme="minorHAnsi" w:hAnsiTheme="minorHAnsi" w:hint="eastAsia"/>
          <w:color w:val="000000" w:themeColor="text1"/>
          <w:highlight w:val="green"/>
          <w:lang w:eastAsia="zh-CN"/>
        </w:rPr>
        <w:t>QPSK MCS4, 16QAM MCS13, 64QAM MCS 19 (64QAM table)</w:t>
      </w:r>
    </w:p>
    <w:p w:rsidR="004755C0" w:rsidRPr="00B2516C" w:rsidRDefault="004755C0" w:rsidP="004755C0">
      <w:pPr>
        <w:pStyle w:val="af4"/>
        <w:numPr>
          <w:ilvl w:val="1"/>
          <w:numId w:val="28"/>
        </w:numPr>
        <w:tabs>
          <w:tab w:val="left" w:pos="993"/>
          <w:tab w:val="left" w:pos="1276"/>
        </w:tabs>
        <w:spacing w:after="0"/>
        <w:ind w:firstLineChars="0"/>
        <w:jc w:val="both"/>
        <w:rPr>
          <w:rFonts w:asciiTheme="minorHAnsi" w:hAnsiTheme="minorHAnsi"/>
          <w:color w:val="000000" w:themeColor="text1"/>
          <w:highlight w:val="green"/>
          <w:lang w:eastAsia="zh-CN"/>
        </w:rPr>
      </w:pPr>
      <w:r w:rsidRPr="00B2516C">
        <w:rPr>
          <w:rFonts w:asciiTheme="minorHAnsi" w:hAnsiTheme="minorHAnsi" w:hint="eastAsia"/>
          <w:color w:val="000000" w:themeColor="text1"/>
          <w:highlight w:val="green"/>
          <w:lang w:eastAsia="zh-CN"/>
        </w:rPr>
        <w:t>256QAM MCS 20 (FR1 only) (256QM table)</w:t>
      </w:r>
    </w:p>
    <w:p w:rsidR="00B2516C" w:rsidRPr="00B2516C" w:rsidRDefault="00B2516C" w:rsidP="00B2516C">
      <w:pPr>
        <w:pStyle w:val="af4"/>
        <w:numPr>
          <w:ilvl w:val="0"/>
          <w:numId w:val="28"/>
        </w:numPr>
        <w:tabs>
          <w:tab w:val="left" w:pos="993"/>
          <w:tab w:val="left" w:pos="1276"/>
        </w:tabs>
        <w:spacing w:after="0"/>
        <w:ind w:firstLineChars="0"/>
        <w:jc w:val="both"/>
        <w:rPr>
          <w:rFonts w:asciiTheme="minorHAnsi" w:hAnsiTheme="minorHAnsi"/>
          <w:color w:val="000000" w:themeColor="text1"/>
          <w:highlight w:val="green"/>
          <w:lang w:eastAsia="zh-CN"/>
        </w:rPr>
      </w:pPr>
      <w:r w:rsidRPr="00B2516C">
        <w:rPr>
          <w:rFonts w:asciiTheme="minorHAnsi" w:hAnsiTheme="minorHAnsi" w:hint="eastAsia"/>
          <w:color w:val="000000" w:themeColor="text1"/>
          <w:highlight w:val="green"/>
          <w:lang w:eastAsia="zh-CN"/>
        </w:rPr>
        <w:t>Working assumption for option1 need to be confirmed by the analysis for achievable SNR points</w:t>
      </w:r>
    </w:p>
    <w:p w:rsidR="004755C0" w:rsidRDefault="004755C0" w:rsidP="004E7F4B">
      <w:pPr>
        <w:tabs>
          <w:tab w:val="left" w:pos="993"/>
          <w:tab w:val="left" w:pos="1276"/>
        </w:tabs>
        <w:spacing w:after="0"/>
        <w:jc w:val="both"/>
        <w:rPr>
          <w:rFonts w:asciiTheme="minorHAnsi" w:hAnsiTheme="minorHAnsi"/>
          <w:color w:val="000000" w:themeColor="text1"/>
          <w:lang w:eastAsia="zh-CN"/>
        </w:rPr>
      </w:pPr>
    </w:p>
    <w:p w:rsidR="004755C0" w:rsidRDefault="004755C0" w:rsidP="004E7F4B">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Intel: we already have option 1 in LTE phase.</w:t>
      </w:r>
    </w:p>
    <w:p w:rsidR="004755C0" w:rsidRDefault="004755C0" w:rsidP="004E7F4B">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Qualcomm: we only have rank1 test cases for 64QAM, for 256QAM we have different coding rate, 0.55 coding rate used in LTE</w:t>
      </w:r>
    </w:p>
    <w:p w:rsidR="004755C0" w:rsidRDefault="004755C0" w:rsidP="004E7F4B">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 xml:space="preserve">Huawei: carefully check with results from companies, for NR DMRS configuration different compared to LTE, probably more DMRS </w:t>
      </w:r>
      <w:r>
        <w:rPr>
          <w:rFonts w:asciiTheme="minorHAnsi" w:hAnsiTheme="minorHAnsi"/>
          <w:color w:val="000000" w:themeColor="text1"/>
          <w:lang w:eastAsia="zh-CN"/>
        </w:rPr>
        <w:t>allocation</w:t>
      </w:r>
      <w:r>
        <w:rPr>
          <w:rFonts w:asciiTheme="minorHAnsi" w:hAnsiTheme="minorHAnsi" w:hint="eastAsia"/>
          <w:color w:val="000000" w:themeColor="text1"/>
          <w:lang w:eastAsia="zh-CN"/>
        </w:rPr>
        <w:t xml:space="preserve"> can be </w:t>
      </w:r>
      <w:r>
        <w:rPr>
          <w:rFonts w:asciiTheme="minorHAnsi" w:hAnsiTheme="minorHAnsi"/>
          <w:color w:val="000000" w:themeColor="text1"/>
          <w:lang w:eastAsia="zh-CN"/>
        </w:rPr>
        <w:t>considered</w:t>
      </w:r>
      <w:r>
        <w:rPr>
          <w:rFonts w:asciiTheme="minorHAnsi" w:hAnsiTheme="minorHAnsi" w:hint="eastAsia"/>
          <w:color w:val="000000" w:themeColor="text1"/>
          <w:lang w:eastAsia="zh-CN"/>
        </w:rPr>
        <w:t xml:space="preserve"> for 64QAM and 256QAM</w:t>
      </w:r>
    </w:p>
    <w:p w:rsidR="00B2516C" w:rsidRDefault="00B2516C" w:rsidP="004E7F4B">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 xml:space="preserve">QC: comments on 2by2 64QAM Intel results, SNR quite if high further considering IM </w:t>
      </w:r>
    </w:p>
    <w:p w:rsidR="004755C0" w:rsidRPr="004E7F4B" w:rsidRDefault="004755C0" w:rsidP="004E7F4B">
      <w:pPr>
        <w:tabs>
          <w:tab w:val="left" w:pos="993"/>
          <w:tab w:val="left" w:pos="1276"/>
        </w:tabs>
        <w:spacing w:after="0"/>
        <w:jc w:val="both"/>
        <w:rPr>
          <w:rFonts w:asciiTheme="minorHAnsi" w:hAnsiTheme="minorHAnsi"/>
          <w:color w:val="000000" w:themeColor="text1"/>
          <w:lang w:eastAsia="zh-CN"/>
        </w:rPr>
      </w:pPr>
    </w:p>
    <w:p w:rsidR="00FB0CD0" w:rsidRDefault="00A97B71" w:rsidP="00A97B71">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Question 2:  Do we need additional t</w:t>
      </w:r>
      <w:r w:rsidR="00FB0CD0">
        <w:rPr>
          <w:rFonts w:asciiTheme="minorHAnsi" w:hAnsiTheme="minorHAnsi" w:hint="eastAsia"/>
          <w:color w:val="000000" w:themeColor="text1"/>
          <w:lang w:eastAsia="zh-CN"/>
        </w:rPr>
        <w:t>est cases for LDPC base graph 2?</w:t>
      </w:r>
    </w:p>
    <w:p w:rsidR="00B2516C" w:rsidRDefault="00B2516C" w:rsidP="00A97B71">
      <w:pPr>
        <w:tabs>
          <w:tab w:val="left" w:pos="993"/>
          <w:tab w:val="left" w:pos="1276"/>
        </w:tabs>
        <w:spacing w:after="0"/>
        <w:jc w:val="both"/>
        <w:rPr>
          <w:rFonts w:asciiTheme="minorHAnsi" w:hAnsiTheme="minorHAnsi"/>
          <w:color w:val="000000" w:themeColor="text1"/>
          <w:lang w:eastAsia="zh-CN"/>
        </w:rPr>
      </w:pPr>
      <w:r>
        <w:rPr>
          <w:rFonts w:asciiTheme="minorHAnsi" w:hAnsiTheme="minorHAnsi" w:hint="eastAsia"/>
          <w:color w:val="000000" w:themeColor="text1"/>
          <w:lang w:eastAsia="zh-CN"/>
        </w:rPr>
        <w:t xml:space="preserve">Huawei: we already have test cases covering both in REFSENS, no </w:t>
      </w:r>
      <w:r>
        <w:rPr>
          <w:rFonts w:asciiTheme="minorHAnsi" w:hAnsiTheme="minorHAnsi"/>
          <w:color w:val="000000" w:themeColor="text1"/>
          <w:lang w:eastAsia="zh-CN"/>
        </w:rPr>
        <w:t>necessary</w:t>
      </w:r>
      <w:r>
        <w:rPr>
          <w:rFonts w:asciiTheme="minorHAnsi" w:hAnsiTheme="minorHAnsi" w:hint="eastAsia"/>
          <w:color w:val="000000" w:themeColor="text1"/>
          <w:lang w:eastAsia="zh-CN"/>
        </w:rPr>
        <w:t xml:space="preserve"> to test this in demodulation test cases</w:t>
      </w:r>
    </w:p>
    <w:p w:rsidR="00FB0CD0" w:rsidRPr="00A97B71" w:rsidRDefault="00FB0CD0" w:rsidP="00A97B71">
      <w:pPr>
        <w:tabs>
          <w:tab w:val="left" w:pos="993"/>
          <w:tab w:val="left" w:pos="1276"/>
        </w:tabs>
        <w:spacing w:after="0"/>
        <w:jc w:val="both"/>
        <w:rPr>
          <w:rFonts w:asciiTheme="minorHAnsi" w:hAnsiTheme="minorHAnsi"/>
          <w:color w:val="000000" w:themeColor="text1"/>
          <w:lang w:eastAsia="zh-CN"/>
        </w:rPr>
      </w:pPr>
    </w:p>
    <w:p w:rsidR="0003238C" w:rsidRPr="0003238C" w:rsidRDefault="0003238C" w:rsidP="00357EC9">
      <w:pPr>
        <w:tabs>
          <w:tab w:val="left" w:pos="993"/>
          <w:tab w:val="left" w:pos="1276"/>
        </w:tabs>
        <w:spacing w:after="0"/>
        <w:jc w:val="both"/>
        <w:rPr>
          <w:sz w:val="40"/>
          <w:szCs w:val="40"/>
          <w:lang w:eastAsia="zh-CN"/>
        </w:rPr>
      </w:pPr>
    </w:p>
    <w:p w:rsidR="0003238C" w:rsidRDefault="0003238C" w:rsidP="00357EC9">
      <w:pPr>
        <w:tabs>
          <w:tab w:val="left" w:pos="993"/>
          <w:tab w:val="left" w:pos="1276"/>
        </w:tabs>
        <w:spacing w:after="0"/>
        <w:jc w:val="both"/>
        <w:rPr>
          <w:lang w:eastAsia="zh-CN"/>
        </w:rPr>
      </w:pPr>
    </w:p>
    <w:p w:rsidR="00E52D35" w:rsidRDefault="00E52D35" w:rsidP="00E52D35">
      <w:pPr>
        <w:pStyle w:val="2"/>
        <w:tabs>
          <w:tab w:val="clear" w:pos="2420"/>
          <w:tab w:val="num" w:pos="709"/>
        </w:tabs>
        <w:spacing w:before="40" w:after="0" w:line="259" w:lineRule="auto"/>
        <w:ind w:hanging="2420"/>
        <w:rPr>
          <w:sz w:val="24"/>
          <w:szCs w:val="24"/>
          <w:lang w:eastAsia="zh-CN"/>
        </w:rPr>
      </w:pPr>
      <w:r w:rsidRPr="00E52D35">
        <w:rPr>
          <w:sz w:val="24"/>
          <w:szCs w:val="24"/>
          <w:lang w:eastAsia="zh-CN"/>
        </w:rPr>
        <w:t>HARQ parameters and RV sequence</w:t>
      </w:r>
      <w:r w:rsidR="00B90E51">
        <w:rPr>
          <w:rFonts w:hint="eastAsia"/>
          <w:sz w:val="24"/>
          <w:szCs w:val="24"/>
          <w:lang w:eastAsia="zh-CN"/>
        </w:rPr>
        <w:t xml:space="preserve"> (</w:t>
      </w:r>
      <w:bookmarkStart w:id="1" w:name="_Toc514579334"/>
      <w:r w:rsidR="00B90E51" w:rsidRPr="00B90E51">
        <w:rPr>
          <w:sz w:val="24"/>
          <w:szCs w:val="24"/>
          <w:lang w:eastAsia="zh-CN"/>
        </w:rPr>
        <w:t>Maximum number of HARQ processes</w:t>
      </w:r>
      <w:bookmarkEnd w:id="1"/>
      <w:r w:rsidR="00B90E51">
        <w:rPr>
          <w:rFonts w:hint="eastAsia"/>
          <w:sz w:val="24"/>
          <w:szCs w:val="24"/>
          <w:lang w:eastAsia="zh-CN"/>
        </w:rPr>
        <w:t>, RV sequence</w:t>
      </w:r>
      <w:r w:rsidR="00B90E51" w:rsidRPr="00B90E51">
        <w:rPr>
          <w:sz w:val="24"/>
          <w:szCs w:val="24"/>
          <w:lang w:eastAsia="zh-CN"/>
        </w:rPr>
        <w:t>)</w:t>
      </w:r>
      <w:r w:rsidR="00981524">
        <w:rPr>
          <w:rFonts w:hint="eastAsia"/>
          <w:sz w:val="24"/>
          <w:szCs w:val="24"/>
          <w:lang w:eastAsia="zh-CN"/>
        </w:rPr>
        <w:t xml:space="preserve"> (20</w:t>
      </w:r>
      <w:r w:rsidR="005306A7">
        <w:rPr>
          <w:rFonts w:hint="eastAsia"/>
          <w:sz w:val="24"/>
          <w:szCs w:val="24"/>
          <w:lang w:eastAsia="zh-CN"/>
        </w:rPr>
        <w:t xml:space="preserve"> </w:t>
      </w:r>
      <w:r w:rsidR="00981524">
        <w:rPr>
          <w:sz w:val="24"/>
          <w:szCs w:val="24"/>
          <w:lang w:eastAsia="zh-CN"/>
        </w:rPr>
        <w:t>minutes</w:t>
      </w:r>
      <w:r w:rsidR="005306A7">
        <w:rPr>
          <w:rFonts w:hint="eastAsia"/>
          <w:sz w:val="24"/>
          <w:szCs w:val="24"/>
          <w:lang w:eastAsia="zh-CN"/>
        </w:rPr>
        <w:t>)</w:t>
      </w:r>
    </w:p>
    <w:p w:rsidR="00F71C1B" w:rsidRPr="00F71C1B" w:rsidRDefault="00F71C1B" w:rsidP="00F71C1B">
      <w:pPr>
        <w:rPr>
          <w:lang w:eastAsia="zh-CN"/>
        </w:rPr>
      </w:pPr>
    </w:p>
    <w:p w:rsidR="00E52D35" w:rsidRPr="00F71C1B" w:rsidRDefault="00F71C1B" w:rsidP="00E52D35">
      <w:pPr>
        <w:rPr>
          <w:rFonts w:asciiTheme="minorHAnsi" w:hAnsiTheme="minorHAnsi"/>
          <w:lang w:eastAsia="zh-CN"/>
        </w:rPr>
      </w:pPr>
      <w:r w:rsidRPr="00F71C1B">
        <w:rPr>
          <w:rFonts w:asciiTheme="minorHAnsi" w:hAnsiTheme="minorHAnsi"/>
          <w:lang w:eastAsia="zh-CN"/>
        </w:rPr>
        <w:t>Previous RAN4 agreements:</w:t>
      </w:r>
    </w:p>
    <w:p w:rsidR="00F71C1B" w:rsidRPr="00F71C1B" w:rsidRDefault="00F71C1B" w:rsidP="00F57F7E">
      <w:pPr>
        <w:numPr>
          <w:ilvl w:val="0"/>
          <w:numId w:val="30"/>
        </w:numPr>
        <w:rPr>
          <w:rFonts w:asciiTheme="minorHAnsi" w:hAnsiTheme="minorHAnsi"/>
          <w:highlight w:val="green"/>
          <w:lang w:val="en-US" w:eastAsia="zh-CN"/>
        </w:rPr>
      </w:pPr>
      <w:r w:rsidRPr="00F71C1B">
        <w:rPr>
          <w:rFonts w:asciiTheme="minorHAnsi" w:hAnsiTheme="minorHAnsi"/>
          <w:highlight w:val="green"/>
          <w:lang w:eastAsia="zh-CN"/>
        </w:rPr>
        <w:t>HARQ parameters and RV sequence</w:t>
      </w:r>
    </w:p>
    <w:p w:rsidR="00F71C1B" w:rsidRPr="00F71C1B" w:rsidRDefault="00F71C1B" w:rsidP="00F57F7E">
      <w:pPr>
        <w:numPr>
          <w:ilvl w:val="1"/>
          <w:numId w:val="30"/>
        </w:numPr>
        <w:rPr>
          <w:rFonts w:asciiTheme="minorHAnsi" w:hAnsiTheme="minorHAnsi"/>
          <w:highlight w:val="green"/>
          <w:lang w:val="en-US" w:eastAsia="zh-CN"/>
        </w:rPr>
      </w:pPr>
      <w:r w:rsidRPr="00F71C1B">
        <w:rPr>
          <w:rFonts w:asciiTheme="minorHAnsi" w:hAnsiTheme="minorHAnsi"/>
          <w:highlight w:val="green"/>
          <w:lang w:eastAsia="zh-CN"/>
        </w:rPr>
        <w:t>FDD: Max number HARQ transmission 4</w:t>
      </w:r>
    </w:p>
    <w:p w:rsidR="00F71C1B" w:rsidRPr="00F71C1B" w:rsidRDefault="00F71C1B" w:rsidP="00F57F7E">
      <w:pPr>
        <w:numPr>
          <w:ilvl w:val="1"/>
          <w:numId w:val="30"/>
        </w:numPr>
        <w:rPr>
          <w:rFonts w:asciiTheme="minorHAnsi" w:hAnsiTheme="minorHAnsi"/>
          <w:highlight w:val="green"/>
          <w:lang w:val="en-US" w:eastAsia="zh-CN"/>
        </w:rPr>
      </w:pPr>
      <w:r w:rsidRPr="00F71C1B">
        <w:rPr>
          <w:rFonts w:asciiTheme="minorHAnsi" w:hAnsiTheme="minorHAnsi"/>
          <w:highlight w:val="green"/>
          <w:lang w:eastAsia="zh-CN"/>
        </w:rPr>
        <w:t>RV sequence for alignment simulation purpose:</w:t>
      </w:r>
    </w:p>
    <w:p w:rsidR="00F71C1B" w:rsidRPr="00F71C1B" w:rsidRDefault="00F71C1B" w:rsidP="00F57F7E">
      <w:pPr>
        <w:numPr>
          <w:ilvl w:val="2"/>
          <w:numId w:val="30"/>
        </w:numPr>
        <w:rPr>
          <w:rFonts w:asciiTheme="minorHAnsi" w:hAnsiTheme="minorHAnsi"/>
          <w:highlight w:val="green"/>
          <w:lang w:val="en-US" w:eastAsia="zh-CN"/>
        </w:rPr>
      </w:pPr>
      <w:r w:rsidRPr="00F71C1B">
        <w:rPr>
          <w:rFonts w:asciiTheme="minorHAnsi" w:hAnsiTheme="minorHAnsi"/>
          <w:highlight w:val="green"/>
          <w:lang w:eastAsia="zh-CN"/>
        </w:rPr>
        <w:t>Option 1: {0, 1 ,2,3} for QPSK and 16QAM and {0,0,1,2} for 64QAM and 256QAM</w:t>
      </w:r>
    </w:p>
    <w:p w:rsidR="00F71C1B" w:rsidRPr="00BB3937" w:rsidRDefault="00F71C1B" w:rsidP="00F57F7E">
      <w:pPr>
        <w:numPr>
          <w:ilvl w:val="2"/>
          <w:numId w:val="30"/>
        </w:numPr>
        <w:rPr>
          <w:rFonts w:asciiTheme="minorHAnsi" w:hAnsiTheme="minorHAnsi"/>
          <w:highlight w:val="green"/>
          <w:lang w:val="en-US" w:eastAsia="zh-CN"/>
        </w:rPr>
      </w:pPr>
      <w:r w:rsidRPr="00F71C1B">
        <w:rPr>
          <w:rFonts w:asciiTheme="minorHAnsi" w:hAnsiTheme="minorHAnsi"/>
          <w:highlight w:val="green"/>
          <w:lang w:eastAsia="zh-CN"/>
        </w:rPr>
        <w:t>Option 2: {0, 2, 3,1} for all the modulation orders</w:t>
      </w:r>
    </w:p>
    <w:p w:rsidR="00BB3937" w:rsidRPr="00BB3937" w:rsidRDefault="00BB3937" w:rsidP="00BB3937">
      <w:pPr>
        <w:rPr>
          <w:rFonts w:asciiTheme="minorHAnsi" w:hAnsiTheme="minorHAnsi"/>
          <w:b/>
          <w:u w:val="single"/>
          <w:lang w:val="en-US" w:eastAsia="zh-CN"/>
        </w:rPr>
      </w:pPr>
      <w:r w:rsidRPr="00BB3937">
        <w:rPr>
          <w:rFonts w:asciiTheme="minorHAnsi" w:hAnsiTheme="minorHAnsi" w:hint="eastAsia"/>
          <w:b/>
          <w:u w:val="single"/>
          <w:lang w:eastAsia="zh-CN"/>
        </w:rPr>
        <w:t xml:space="preserve">RV sequence </w:t>
      </w:r>
    </w:p>
    <w:tbl>
      <w:tblPr>
        <w:tblStyle w:val="af3"/>
        <w:tblW w:w="0" w:type="auto"/>
        <w:tblLook w:val="04A0" w:firstRow="1" w:lastRow="0" w:firstColumn="1" w:lastColumn="0" w:noHBand="0" w:noVBand="1"/>
      </w:tblPr>
      <w:tblGrid>
        <w:gridCol w:w="2660"/>
        <w:gridCol w:w="8023"/>
      </w:tblGrid>
      <w:tr w:rsidR="00BB3937" w:rsidRPr="00B90E51" w:rsidTr="00B801A8">
        <w:tc>
          <w:tcPr>
            <w:tcW w:w="2660" w:type="dxa"/>
          </w:tcPr>
          <w:p w:rsidR="00BB3937" w:rsidRPr="00B90E51" w:rsidRDefault="00BB3937" w:rsidP="00B801A8">
            <w:pPr>
              <w:rPr>
                <w:rFonts w:asciiTheme="minorHAnsi" w:hAnsiTheme="minorHAnsi"/>
                <w:lang w:eastAsia="zh-CN"/>
              </w:rPr>
            </w:pPr>
            <w:r w:rsidRPr="00B90E51">
              <w:rPr>
                <w:rFonts w:asciiTheme="minorHAnsi" w:hAnsiTheme="minorHAnsi"/>
                <w:lang w:eastAsia="zh-CN"/>
              </w:rPr>
              <w:t>Intel</w:t>
            </w:r>
          </w:p>
        </w:tc>
        <w:tc>
          <w:tcPr>
            <w:tcW w:w="8023" w:type="dxa"/>
          </w:tcPr>
          <w:p w:rsidR="00BB3937" w:rsidRPr="00F71C1B" w:rsidRDefault="00BB3937" w:rsidP="00B801A8">
            <w:pPr>
              <w:rPr>
                <w:rFonts w:asciiTheme="minorHAnsi" w:hAnsiTheme="minorHAnsi"/>
                <w:lang w:eastAsia="zh-CN"/>
              </w:rPr>
            </w:pPr>
            <w:r w:rsidRPr="00F71C1B">
              <w:rPr>
                <w:rFonts w:asciiTheme="minorHAnsi" w:hAnsiTheme="minorHAnsi" w:hint="eastAsia"/>
                <w:lang w:eastAsia="zh-CN"/>
              </w:rPr>
              <w:t>{0,2,3,1}</w:t>
            </w:r>
          </w:p>
        </w:tc>
      </w:tr>
      <w:tr w:rsidR="00BB3937" w:rsidRPr="00B90E51" w:rsidTr="00B801A8">
        <w:tc>
          <w:tcPr>
            <w:tcW w:w="2660" w:type="dxa"/>
          </w:tcPr>
          <w:p w:rsidR="00BB3937" w:rsidRPr="00B90E51" w:rsidRDefault="00BB3937" w:rsidP="00B801A8">
            <w:pPr>
              <w:rPr>
                <w:rFonts w:asciiTheme="minorHAnsi" w:hAnsiTheme="minorHAnsi"/>
                <w:lang w:eastAsia="zh-CN"/>
              </w:rPr>
            </w:pPr>
            <w:r w:rsidRPr="00B90E51">
              <w:rPr>
                <w:rFonts w:asciiTheme="minorHAnsi" w:hAnsiTheme="minorHAnsi"/>
                <w:lang w:eastAsia="zh-CN"/>
              </w:rPr>
              <w:t>Ericsson</w:t>
            </w:r>
          </w:p>
        </w:tc>
        <w:tc>
          <w:tcPr>
            <w:tcW w:w="8023" w:type="dxa"/>
          </w:tcPr>
          <w:p w:rsidR="00BB3937" w:rsidRPr="00B90E51" w:rsidRDefault="00BB3937" w:rsidP="00B801A8">
            <w:pPr>
              <w:rPr>
                <w:rFonts w:asciiTheme="minorHAnsi" w:hAnsiTheme="minorHAnsi"/>
                <w:lang w:eastAsia="zh-CN"/>
              </w:rPr>
            </w:pPr>
            <w:r>
              <w:rPr>
                <w:rFonts w:asciiTheme="minorHAnsi" w:hAnsiTheme="minorHAnsi" w:hint="eastAsia"/>
                <w:lang w:eastAsia="zh-CN"/>
              </w:rPr>
              <w:t>{0,1,2,3}</w:t>
            </w:r>
          </w:p>
        </w:tc>
      </w:tr>
      <w:tr w:rsidR="00BB3937" w:rsidRPr="00B90E51" w:rsidTr="00B801A8">
        <w:tc>
          <w:tcPr>
            <w:tcW w:w="2660" w:type="dxa"/>
          </w:tcPr>
          <w:p w:rsidR="00BB3937" w:rsidRPr="00B90E51" w:rsidRDefault="00BB3937" w:rsidP="00B801A8">
            <w:pPr>
              <w:rPr>
                <w:rFonts w:asciiTheme="minorHAnsi" w:hAnsiTheme="minorHAnsi"/>
                <w:lang w:eastAsia="zh-CN"/>
              </w:rPr>
            </w:pPr>
            <w:r w:rsidRPr="00B90E51">
              <w:rPr>
                <w:rFonts w:asciiTheme="minorHAnsi" w:hAnsiTheme="minorHAnsi"/>
                <w:lang w:eastAsia="zh-CN"/>
              </w:rPr>
              <w:t>Qualcomm</w:t>
            </w:r>
          </w:p>
        </w:tc>
        <w:tc>
          <w:tcPr>
            <w:tcW w:w="8023" w:type="dxa"/>
          </w:tcPr>
          <w:p w:rsidR="00BB3937" w:rsidRPr="00F71C1B" w:rsidRDefault="00BB3937" w:rsidP="00B801A8">
            <w:pPr>
              <w:rPr>
                <w:rFonts w:asciiTheme="minorHAnsi" w:hAnsiTheme="minorHAnsi"/>
                <w:lang w:eastAsia="zh-CN"/>
              </w:rPr>
            </w:pPr>
            <w:r w:rsidRPr="00F71C1B">
              <w:rPr>
                <w:rFonts w:asciiTheme="minorHAnsi" w:hAnsiTheme="minorHAnsi"/>
                <w:lang w:eastAsia="zh-CN"/>
              </w:rPr>
              <w:t>Observation 1: RV sequence {0,</w:t>
            </w:r>
            <w:r>
              <w:rPr>
                <w:rFonts w:asciiTheme="minorHAnsi" w:hAnsiTheme="minorHAnsi" w:hint="eastAsia"/>
                <w:lang w:eastAsia="zh-CN"/>
              </w:rPr>
              <w:t xml:space="preserve"> </w:t>
            </w:r>
            <w:r w:rsidRPr="00F71C1B">
              <w:rPr>
                <w:rFonts w:asciiTheme="minorHAnsi" w:hAnsiTheme="minorHAnsi"/>
                <w:lang w:eastAsia="zh-CN"/>
              </w:rPr>
              <w:t>2,</w:t>
            </w:r>
            <w:r>
              <w:rPr>
                <w:rFonts w:asciiTheme="minorHAnsi" w:hAnsiTheme="minorHAnsi" w:hint="eastAsia"/>
                <w:lang w:eastAsia="zh-CN"/>
              </w:rPr>
              <w:t xml:space="preserve"> </w:t>
            </w:r>
            <w:r w:rsidRPr="00F71C1B">
              <w:rPr>
                <w:rFonts w:asciiTheme="minorHAnsi" w:hAnsiTheme="minorHAnsi"/>
                <w:lang w:eastAsia="zh-CN"/>
              </w:rPr>
              <w:t>3,</w:t>
            </w:r>
            <w:r>
              <w:rPr>
                <w:rFonts w:asciiTheme="minorHAnsi" w:hAnsiTheme="minorHAnsi" w:hint="eastAsia"/>
                <w:lang w:eastAsia="zh-CN"/>
              </w:rPr>
              <w:t xml:space="preserve"> </w:t>
            </w:r>
            <w:r w:rsidRPr="00F71C1B">
              <w:rPr>
                <w:rFonts w:asciiTheme="minorHAnsi" w:hAnsiTheme="minorHAnsi"/>
                <w:lang w:eastAsia="zh-CN"/>
              </w:rPr>
              <w:t>1} is better or comparable to RV sequence {0,</w:t>
            </w:r>
            <w:r>
              <w:rPr>
                <w:rFonts w:asciiTheme="minorHAnsi" w:hAnsiTheme="minorHAnsi" w:hint="eastAsia"/>
                <w:lang w:eastAsia="zh-CN"/>
              </w:rPr>
              <w:t xml:space="preserve"> </w:t>
            </w:r>
            <w:r w:rsidRPr="00F71C1B">
              <w:rPr>
                <w:rFonts w:asciiTheme="minorHAnsi" w:hAnsiTheme="minorHAnsi"/>
                <w:lang w:eastAsia="zh-CN"/>
              </w:rPr>
              <w:t>1,</w:t>
            </w:r>
            <w:r>
              <w:rPr>
                <w:rFonts w:asciiTheme="minorHAnsi" w:hAnsiTheme="minorHAnsi" w:hint="eastAsia"/>
                <w:lang w:eastAsia="zh-CN"/>
              </w:rPr>
              <w:t xml:space="preserve"> </w:t>
            </w:r>
            <w:r w:rsidRPr="00F71C1B">
              <w:rPr>
                <w:rFonts w:asciiTheme="minorHAnsi" w:hAnsiTheme="minorHAnsi"/>
                <w:lang w:eastAsia="zh-CN"/>
              </w:rPr>
              <w:t>2,</w:t>
            </w:r>
            <w:r>
              <w:rPr>
                <w:rFonts w:asciiTheme="minorHAnsi" w:hAnsiTheme="minorHAnsi" w:hint="eastAsia"/>
                <w:lang w:eastAsia="zh-CN"/>
              </w:rPr>
              <w:t xml:space="preserve"> </w:t>
            </w:r>
            <w:r w:rsidRPr="00F71C1B">
              <w:rPr>
                <w:rFonts w:asciiTheme="minorHAnsi" w:hAnsiTheme="minorHAnsi"/>
                <w:lang w:eastAsia="zh-CN"/>
              </w:rPr>
              <w:t>3} for up to 16QAM and {0,0,1,2} for 64QAM and 256QAM.</w:t>
            </w:r>
          </w:p>
          <w:p w:rsidR="00BB3937" w:rsidRPr="00B90E51" w:rsidRDefault="00BB3937" w:rsidP="00B801A8">
            <w:pPr>
              <w:rPr>
                <w:rFonts w:asciiTheme="minorHAnsi" w:hAnsiTheme="minorHAnsi"/>
                <w:color w:val="000000" w:themeColor="text1"/>
                <w:lang w:eastAsia="zh-CN"/>
              </w:rPr>
            </w:pPr>
            <w:r>
              <w:rPr>
                <w:rFonts w:asciiTheme="minorHAnsi" w:hAnsiTheme="minorHAnsi" w:hint="eastAsia"/>
                <w:color w:val="000000" w:themeColor="text1"/>
                <w:lang w:eastAsia="zh-CN"/>
              </w:rPr>
              <w:t>{0,2,3,1}</w:t>
            </w:r>
          </w:p>
        </w:tc>
      </w:tr>
    </w:tbl>
    <w:p w:rsidR="00BB3937" w:rsidRDefault="00BB3937" w:rsidP="00E52D35">
      <w:pPr>
        <w:rPr>
          <w:rFonts w:asciiTheme="minorHAnsi" w:hAnsiTheme="minorHAnsi"/>
          <w:lang w:eastAsia="zh-CN"/>
        </w:rPr>
      </w:pPr>
    </w:p>
    <w:p w:rsidR="00F71C1B" w:rsidRDefault="00F71C1B" w:rsidP="00E52D35">
      <w:pPr>
        <w:rPr>
          <w:rFonts w:asciiTheme="minorHAnsi" w:hAnsiTheme="minorHAnsi"/>
          <w:lang w:eastAsia="zh-CN"/>
        </w:rPr>
      </w:pPr>
      <w:r w:rsidRPr="00F71C1B">
        <w:rPr>
          <w:rFonts w:asciiTheme="minorHAnsi" w:hAnsiTheme="minorHAnsi"/>
          <w:lang w:eastAsia="zh-CN"/>
        </w:rPr>
        <w:t xml:space="preserve">Question 1: </w:t>
      </w:r>
      <w:r>
        <w:rPr>
          <w:rFonts w:asciiTheme="minorHAnsi" w:hAnsiTheme="minorHAnsi" w:hint="eastAsia"/>
          <w:lang w:eastAsia="zh-CN"/>
        </w:rPr>
        <w:t>RV sequence?</w:t>
      </w:r>
    </w:p>
    <w:p w:rsidR="00F71C1B" w:rsidRPr="00B2516C" w:rsidRDefault="00F71C1B" w:rsidP="00F57F7E">
      <w:pPr>
        <w:pStyle w:val="af4"/>
        <w:numPr>
          <w:ilvl w:val="0"/>
          <w:numId w:val="29"/>
        </w:numPr>
        <w:ind w:firstLineChars="0"/>
        <w:rPr>
          <w:rFonts w:asciiTheme="minorHAnsi" w:hAnsiTheme="minorHAnsi"/>
          <w:highlight w:val="green"/>
          <w:lang w:eastAsia="zh-CN"/>
        </w:rPr>
      </w:pPr>
      <w:r w:rsidRPr="00B2516C">
        <w:rPr>
          <w:rFonts w:asciiTheme="minorHAnsi" w:hAnsiTheme="minorHAnsi" w:hint="eastAsia"/>
          <w:highlight w:val="green"/>
          <w:lang w:eastAsia="zh-CN"/>
        </w:rPr>
        <w:t>Option 1: {0,2,3,1}</w:t>
      </w:r>
    </w:p>
    <w:p w:rsidR="00B2516C" w:rsidRPr="00B2516C" w:rsidRDefault="00B2516C" w:rsidP="00B2516C">
      <w:pPr>
        <w:rPr>
          <w:rFonts w:asciiTheme="minorHAnsi" w:hAnsiTheme="minorHAnsi"/>
          <w:lang w:eastAsia="zh-CN"/>
        </w:rPr>
      </w:pPr>
      <w:r w:rsidRPr="00B2516C">
        <w:rPr>
          <w:rFonts w:asciiTheme="minorHAnsi" w:hAnsiTheme="minorHAnsi" w:hint="eastAsia"/>
          <w:highlight w:val="green"/>
          <w:lang w:eastAsia="zh-CN"/>
        </w:rPr>
        <w:t>Agreement: taking RV {0,2,3,1} for all orders</w:t>
      </w:r>
    </w:p>
    <w:p w:rsidR="00BB3937" w:rsidRPr="00BB3937" w:rsidRDefault="00BB3937" w:rsidP="00BB3937">
      <w:pPr>
        <w:rPr>
          <w:rFonts w:asciiTheme="minorHAnsi" w:hAnsiTheme="minorHAnsi"/>
          <w:b/>
          <w:u w:val="single"/>
          <w:lang w:eastAsia="zh-CN"/>
        </w:rPr>
      </w:pPr>
      <w:r w:rsidRPr="00BB3937">
        <w:rPr>
          <w:rFonts w:asciiTheme="minorHAnsi" w:hAnsiTheme="minorHAnsi" w:hint="eastAsia"/>
          <w:b/>
          <w:u w:val="single"/>
          <w:lang w:eastAsia="zh-CN"/>
        </w:rPr>
        <w:t>HARQ process numbers</w:t>
      </w:r>
    </w:p>
    <w:tbl>
      <w:tblPr>
        <w:tblStyle w:val="af3"/>
        <w:tblW w:w="0" w:type="auto"/>
        <w:tblLook w:val="04A0" w:firstRow="1" w:lastRow="0" w:firstColumn="1" w:lastColumn="0" w:noHBand="0" w:noVBand="1"/>
      </w:tblPr>
      <w:tblGrid>
        <w:gridCol w:w="2660"/>
        <w:gridCol w:w="8023"/>
      </w:tblGrid>
      <w:tr w:rsidR="00F71C1B" w:rsidRPr="00FB0CD0" w:rsidTr="00F71C1B">
        <w:tc>
          <w:tcPr>
            <w:tcW w:w="2660" w:type="dxa"/>
          </w:tcPr>
          <w:p w:rsidR="00F71C1B" w:rsidRPr="00B90E51" w:rsidRDefault="00F71C1B" w:rsidP="00F71C1B">
            <w:pPr>
              <w:rPr>
                <w:rFonts w:asciiTheme="minorHAnsi" w:hAnsiTheme="minorHAnsi"/>
                <w:lang w:eastAsia="zh-CN"/>
              </w:rPr>
            </w:pPr>
            <w:r w:rsidRPr="00B90E51">
              <w:rPr>
                <w:rFonts w:asciiTheme="minorHAnsi" w:hAnsiTheme="minorHAnsi"/>
                <w:lang w:eastAsia="zh-CN"/>
              </w:rPr>
              <w:t>Intel</w:t>
            </w:r>
          </w:p>
        </w:tc>
        <w:tc>
          <w:tcPr>
            <w:tcW w:w="8023" w:type="dxa"/>
          </w:tcPr>
          <w:p w:rsidR="00F71C1B" w:rsidRPr="00FB0CD0" w:rsidRDefault="00F71C1B" w:rsidP="00F71C1B">
            <w:pPr>
              <w:rPr>
                <w:color w:val="000000" w:themeColor="text1"/>
                <w:lang w:eastAsia="zh-CN"/>
              </w:rPr>
            </w:pPr>
            <w:r>
              <w:rPr>
                <w:rFonts w:asciiTheme="minorHAnsi" w:hAnsiTheme="minorHAnsi" w:hint="eastAsia"/>
                <w:lang w:eastAsia="zh-CN"/>
              </w:rPr>
              <w:t xml:space="preserve">HARQ processes number: 4 for FDD </w:t>
            </w:r>
          </w:p>
        </w:tc>
      </w:tr>
      <w:tr w:rsidR="00F71C1B" w:rsidRPr="00B90E51" w:rsidTr="00F71C1B">
        <w:tc>
          <w:tcPr>
            <w:tcW w:w="2660" w:type="dxa"/>
          </w:tcPr>
          <w:p w:rsidR="00F71C1B" w:rsidRPr="00B90E51" w:rsidRDefault="00F71C1B" w:rsidP="00F71C1B">
            <w:pPr>
              <w:rPr>
                <w:rFonts w:asciiTheme="minorHAnsi" w:hAnsiTheme="minorHAnsi"/>
                <w:lang w:eastAsia="zh-CN"/>
              </w:rPr>
            </w:pPr>
            <w:r w:rsidRPr="00B90E51">
              <w:rPr>
                <w:rFonts w:asciiTheme="minorHAnsi" w:hAnsiTheme="minorHAnsi"/>
                <w:lang w:eastAsia="zh-CN"/>
              </w:rPr>
              <w:t>Ericsson</w:t>
            </w:r>
          </w:p>
        </w:tc>
        <w:tc>
          <w:tcPr>
            <w:tcW w:w="8023" w:type="dxa"/>
          </w:tcPr>
          <w:p w:rsidR="00F71C1B" w:rsidRPr="00B90E51" w:rsidRDefault="00F71C1B" w:rsidP="00F71C1B">
            <w:pPr>
              <w:rPr>
                <w:rFonts w:asciiTheme="minorHAnsi" w:hAnsiTheme="minorHAnsi"/>
                <w:lang w:eastAsia="zh-CN"/>
              </w:rPr>
            </w:pPr>
            <w:r>
              <w:rPr>
                <w:rFonts w:asciiTheme="minorHAnsi" w:hAnsiTheme="minorHAnsi" w:hint="eastAsia"/>
                <w:lang w:eastAsia="zh-CN"/>
              </w:rPr>
              <w:t>HARQ process number : 16 for initial simulation purpose</w:t>
            </w:r>
          </w:p>
        </w:tc>
      </w:tr>
      <w:tr w:rsidR="00F71C1B" w:rsidRPr="00B90E51" w:rsidTr="00F71C1B">
        <w:tc>
          <w:tcPr>
            <w:tcW w:w="2660" w:type="dxa"/>
          </w:tcPr>
          <w:p w:rsidR="00F71C1B" w:rsidRPr="00B90E51" w:rsidRDefault="00F71C1B" w:rsidP="00F71C1B">
            <w:pPr>
              <w:rPr>
                <w:rFonts w:asciiTheme="minorHAnsi" w:hAnsiTheme="minorHAnsi"/>
                <w:lang w:eastAsia="zh-CN"/>
              </w:rPr>
            </w:pPr>
            <w:r>
              <w:rPr>
                <w:rFonts w:asciiTheme="minorHAnsi" w:hAnsiTheme="minorHAnsi" w:hint="eastAsia"/>
                <w:lang w:eastAsia="zh-CN"/>
              </w:rPr>
              <w:t>NTT DoCoMO</w:t>
            </w:r>
          </w:p>
        </w:tc>
        <w:tc>
          <w:tcPr>
            <w:tcW w:w="8023" w:type="dxa"/>
          </w:tcPr>
          <w:p w:rsidR="00F71C1B" w:rsidRDefault="00F71C1B" w:rsidP="00F71C1B">
            <w:pPr>
              <w:rPr>
                <w:rFonts w:asciiTheme="minorHAnsi" w:hAnsiTheme="minorHAnsi"/>
                <w:lang w:eastAsia="zh-CN"/>
              </w:rPr>
            </w:pPr>
            <w:r>
              <w:rPr>
                <w:rFonts w:asciiTheme="minorHAnsi" w:hAnsiTheme="minorHAnsi" w:hint="eastAsia"/>
                <w:lang w:eastAsia="zh-CN"/>
              </w:rPr>
              <w:t>8 for FDD and 16 for TDD considering BS processing delay</w:t>
            </w:r>
          </w:p>
        </w:tc>
      </w:tr>
      <w:tr w:rsidR="00F71C1B" w:rsidRPr="00B90E51" w:rsidTr="00F71C1B">
        <w:tc>
          <w:tcPr>
            <w:tcW w:w="2660" w:type="dxa"/>
          </w:tcPr>
          <w:p w:rsidR="00F71C1B" w:rsidRPr="00B90E51" w:rsidRDefault="00F71C1B" w:rsidP="00F71C1B">
            <w:pPr>
              <w:rPr>
                <w:rFonts w:asciiTheme="minorHAnsi" w:hAnsiTheme="minorHAnsi"/>
                <w:lang w:eastAsia="zh-CN"/>
              </w:rPr>
            </w:pPr>
            <w:r>
              <w:rPr>
                <w:rFonts w:asciiTheme="minorHAnsi" w:hAnsiTheme="minorHAnsi" w:hint="eastAsia"/>
                <w:lang w:eastAsia="zh-CN"/>
              </w:rPr>
              <w:t>Huawei</w:t>
            </w:r>
          </w:p>
        </w:tc>
        <w:tc>
          <w:tcPr>
            <w:tcW w:w="8023" w:type="dxa"/>
          </w:tcPr>
          <w:p w:rsidR="00BB3937" w:rsidRDefault="00BB3937" w:rsidP="00BB3937">
            <w:pPr>
              <w:rPr>
                <w:lang w:eastAsia="zh-CN"/>
              </w:rPr>
            </w:pPr>
            <w:r w:rsidRPr="00591120">
              <w:rPr>
                <w:rFonts w:hint="eastAsia"/>
                <w:b/>
                <w:lang w:eastAsia="zh-CN"/>
              </w:rPr>
              <w:t xml:space="preserve">Proposal 1: </w:t>
            </w:r>
            <w:r>
              <w:rPr>
                <w:lang w:eastAsia="zh-CN"/>
              </w:rPr>
              <w:t xml:space="preserve">Real </w:t>
            </w:r>
            <w:r>
              <w:rPr>
                <w:rFonts w:hint="eastAsia"/>
                <w:lang w:eastAsia="zh-CN"/>
              </w:rPr>
              <w:t xml:space="preserve">gNB </w:t>
            </w:r>
            <w:r>
              <w:rPr>
                <w:lang w:eastAsia="zh-CN"/>
              </w:rPr>
              <w:t>processing time should be considered in the test setup to make the test more practical and meaningful.</w:t>
            </w:r>
          </w:p>
          <w:p w:rsidR="00BB3937" w:rsidRPr="00524D56" w:rsidRDefault="00BB3937" w:rsidP="00BB3937">
            <w:pPr>
              <w:rPr>
                <w:rFonts w:asciiTheme="minorHAnsi" w:hAnsiTheme="minorHAnsi"/>
                <w:lang w:eastAsia="zh-CN"/>
              </w:rPr>
            </w:pPr>
            <w:r w:rsidRPr="00524D56">
              <w:rPr>
                <w:rFonts w:asciiTheme="minorHAnsi" w:hAnsiTheme="minorHAnsi"/>
                <w:lang w:eastAsia="zh-CN"/>
              </w:rPr>
              <w:t>4 slots for 15kHz</w:t>
            </w:r>
          </w:p>
          <w:p w:rsidR="00BB3937" w:rsidRPr="00524D56" w:rsidRDefault="00BB3937" w:rsidP="00BB3937">
            <w:pPr>
              <w:rPr>
                <w:rFonts w:asciiTheme="minorHAnsi" w:hAnsiTheme="minorHAnsi"/>
                <w:lang w:eastAsia="zh-CN"/>
              </w:rPr>
            </w:pPr>
            <w:r w:rsidRPr="00524D56">
              <w:rPr>
                <w:rFonts w:asciiTheme="minorHAnsi" w:hAnsiTheme="minorHAnsi"/>
                <w:lang w:eastAsia="zh-CN"/>
              </w:rPr>
              <w:t>7 slots for 30kHz cases</w:t>
            </w:r>
          </w:p>
          <w:p w:rsidR="00BB3937" w:rsidRPr="00524D56" w:rsidRDefault="00BB3937" w:rsidP="00BB3937">
            <w:pPr>
              <w:rPr>
                <w:rFonts w:asciiTheme="minorHAnsi" w:hAnsiTheme="minorHAnsi"/>
                <w:lang w:eastAsia="zh-CN"/>
              </w:rPr>
            </w:pPr>
            <w:r w:rsidRPr="00524D56">
              <w:rPr>
                <w:rFonts w:asciiTheme="minorHAnsi" w:hAnsiTheme="minorHAnsi"/>
                <w:lang w:eastAsia="zh-CN"/>
              </w:rPr>
              <w:t>8 slots for 60kHz cases</w:t>
            </w:r>
          </w:p>
          <w:p w:rsidR="00BB3937" w:rsidRPr="00524D56" w:rsidRDefault="00BB3937" w:rsidP="00BB3937">
            <w:pPr>
              <w:rPr>
                <w:rFonts w:asciiTheme="minorHAnsi" w:hAnsiTheme="minorHAnsi"/>
                <w:lang w:eastAsia="zh-CN"/>
              </w:rPr>
            </w:pPr>
            <w:r w:rsidRPr="00524D56">
              <w:rPr>
                <w:rFonts w:asciiTheme="minorHAnsi" w:hAnsiTheme="minorHAnsi"/>
                <w:lang w:eastAsia="zh-CN"/>
              </w:rPr>
              <w:t>12 slots for 120kHz cases</w:t>
            </w:r>
          </w:p>
          <w:p w:rsidR="00BB3937" w:rsidRPr="00524D56" w:rsidRDefault="00BB3937" w:rsidP="00BB3937">
            <w:pPr>
              <w:rPr>
                <w:rFonts w:asciiTheme="minorHAnsi" w:hAnsiTheme="minorHAnsi"/>
                <w:lang w:eastAsia="zh-CN"/>
              </w:rPr>
            </w:pPr>
            <w:r w:rsidRPr="00524D56">
              <w:rPr>
                <w:rFonts w:asciiTheme="minorHAnsi" w:hAnsiTheme="minorHAnsi"/>
                <w:b/>
                <w:lang w:eastAsia="zh-CN"/>
              </w:rPr>
              <w:t>Proposal 1a</w:t>
            </w:r>
            <w:r w:rsidRPr="00524D56">
              <w:rPr>
                <w:rFonts w:asciiTheme="minorHAnsi" w:hAnsiTheme="minorHAnsi"/>
                <w:lang w:eastAsia="zh-CN"/>
              </w:rPr>
              <w:t>: Maximum number of HARQ processes should be considered in the test setup.</w:t>
            </w:r>
          </w:p>
          <w:p w:rsidR="00524D56" w:rsidRPr="00524D56" w:rsidRDefault="00524D56" w:rsidP="00524D56">
            <w:pPr>
              <w:rPr>
                <w:rFonts w:asciiTheme="minorHAnsi" w:hAnsiTheme="minorHAnsi"/>
                <w:lang w:val="en-US" w:eastAsia="zh-CN"/>
              </w:rPr>
            </w:pPr>
            <w:r w:rsidRPr="00524D56">
              <w:rPr>
                <w:rFonts w:asciiTheme="minorHAnsi" w:hAnsiTheme="minorHAnsi"/>
                <w:b/>
                <w:noProof/>
                <w:lang w:val="en-US" w:eastAsia="zh-CN"/>
              </w:rPr>
              <w:t>Proposal 2</w:t>
            </w:r>
            <w:r w:rsidRPr="00524D56">
              <w:rPr>
                <w:rFonts w:asciiTheme="minorHAnsi" w:hAnsiTheme="minorHAnsi"/>
                <w:noProof/>
                <w:lang w:val="en-US" w:eastAsia="zh-CN"/>
              </w:rPr>
              <w:t xml:space="preserve">: Use special slot format </w:t>
            </w:r>
            <w:r w:rsidRPr="00524D56">
              <w:rPr>
                <w:rFonts w:asciiTheme="minorHAnsi" w:hAnsiTheme="minorHAnsi"/>
                <w:lang w:val="en-US" w:eastAsia="zh-CN"/>
              </w:rPr>
              <w:t>{D10, G2, U2}</w:t>
            </w:r>
            <w:r w:rsidRPr="00524D56">
              <w:rPr>
                <w:rFonts w:asciiTheme="minorHAnsi" w:hAnsiTheme="minorHAnsi"/>
                <w:noProof/>
                <w:lang w:val="en-US" w:eastAsia="zh-CN"/>
              </w:rPr>
              <w:t xml:space="preserve"> for UL/DL configuration {DDDSU} with 10 HARQ processes and K1 = {2, 3, 4, 6} for 15kHz subcarrier spacing.</w:t>
            </w:r>
          </w:p>
          <w:p w:rsidR="00524D56" w:rsidRPr="00524D56" w:rsidRDefault="00524D56" w:rsidP="00524D56">
            <w:pPr>
              <w:rPr>
                <w:rFonts w:asciiTheme="minorHAnsi" w:hAnsiTheme="minorHAnsi"/>
                <w:lang w:val="en-US" w:eastAsia="zh-CN"/>
              </w:rPr>
            </w:pPr>
            <w:r w:rsidRPr="00524D56">
              <w:rPr>
                <w:rFonts w:asciiTheme="minorHAnsi" w:hAnsiTheme="minorHAnsi"/>
                <w:b/>
                <w:noProof/>
                <w:lang w:val="en-US" w:eastAsia="zh-CN"/>
              </w:rPr>
              <w:t>Proposal 3</w:t>
            </w:r>
            <w:r w:rsidRPr="00524D56">
              <w:rPr>
                <w:rFonts w:asciiTheme="minorHAnsi" w:hAnsiTheme="minorHAnsi"/>
                <w:noProof/>
                <w:lang w:val="en-US" w:eastAsia="zh-CN"/>
              </w:rPr>
              <w:t xml:space="preserve">: Use </w:t>
            </w:r>
            <w:r w:rsidRPr="00524D56">
              <w:rPr>
                <w:rFonts w:asciiTheme="minorHAnsi" w:hAnsiTheme="minorHAnsi"/>
                <w:lang w:val="en-US" w:eastAsia="zh-CN"/>
              </w:rPr>
              <w:t>special slot format {D10, G2, U2} for UL/DL configuration {DDDSU} with</w:t>
            </w:r>
            <w:r w:rsidRPr="00524D56">
              <w:rPr>
                <w:rFonts w:asciiTheme="minorHAnsi" w:hAnsiTheme="minorHAnsi"/>
                <w:noProof/>
                <w:lang w:val="en-US" w:eastAsia="zh-CN"/>
              </w:rPr>
              <w:t xml:space="preserve"> 10 HARQ processes and K1 = {2, 3, 4, 6} for 30kHz subcarrier spacing.</w:t>
            </w:r>
          </w:p>
          <w:p w:rsidR="00524D56" w:rsidRPr="00524D56" w:rsidRDefault="00524D56" w:rsidP="00524D56">
            <w:pPr>
              <w:rPr>
                <w:rFonts w:asciiTheme="minorHAnsi" w:hAnsiTheme="minorHAnsi"/>
                <w:lang w:eastAsia="ja-JP"/>
              </w:rPr>
            </w:pPr>
            <w:r w:rsidRPr="00524D56">
              <w:rPr>
                <w:rFonts w:asciiTheme="minorHAnsi" w:hAnsiTheme="minorHAnsi"/>
                <w:b/>
                <w:lang w:eastAsia="zh-CN"/>
              </w:rPr>
              <w:t>Proposal 4:</w:t>
            </w:r>
            <w:r w:rsidRPr="00524D56">
              <w:rPr>
                <w:rFonts w:asciiTheme="minorHAnsi" w:hAnsiTheme="minorHAnsi"/>
                <w:lang w:eastAsia="zh-CN"/>
              </w:rPr>
              <w:t xml:space="preserve"> Use special slot format {D4, G6, U4} for UL/DL configuration{DDDDDDDSUU} with 16 HARQ processes and K1 = {2, 3, 4, 5, 6, 7, 8} for </w:t>
            </w:r>
            <w:r w:rsidRPr="00524D56">
              <w:rPr>
                <w:rFonts w:asciiTheme="minorHAnsi" w:hAnsiTheme="minorHAnsi"/>
                <w:lang w:eastAsia="ja-JP"/>
              </w:rPr>
              <w:t>30kHz subcarrier spacing.</w:t>
            </w:r>
          </w:p>
          <w:p w:rsidR="00524D56" w:rsidRPr="00524D56" w:rsidRDefault="00524D56" w:rsidP="00524D56">
            <w:pPr>
              <w:rPr>
                <w:rFonts w:asciiTheme="minorHAnsi" w:hAnsiTheme="minorHAnsi"/>
                <w:lang w:val="en-US" w:eastAsia="zh-CN"/>
              </w:rPr>
            </w:pPr>
            <w:r w:rsidRPr="00524D56">
              <w:rPr>
                <w:rFonts w:asciiTheme="minorHAnsi" w:hAnsiTheme="minorHAnsi"/>
                <w:b/>
                <w:noProof/>
                <w:lang w:val="en-US" w:eastAsia="zh-CN"/>
              </w:rPr>
              <w:t>Proposal 5</w:t>
            </w:r>
            <w:r w:rsidRPr="00524D56">
              <w:rPr>
                <w:rFonts w:asciiTheme="minorHAnsi" w:hAnsiTheme="minorHAnsi"/>
                <w:noProof/>
                <w:lang w:val="en-US" w:eastAsia="zh-CN"/>
              </w:rPr>
              <w:t xml:space="preserve">: </w:t>
            </w:r>
            <w:r w:rsidRPr="00524D56">
              <w:rPr>
                <w:rFonts w:asciiTheme="minorHAnsi" w:hAnsiTheme="minorHAnsi"/>
                <w:lang w:eastAsia="zh-CN"/>
              </w:rPr>
              <w:t>Use special slot format {D10, G2, U2} for UL/DL configuration</w:t>
            </w:r>
            <w:r w:rsidRPr="00524D56">
              <w:rPr>
                <w:rFonts w:asciiTheme="minorHAnsi" w:hAnsiTheme="minorHAnsi"/>
                <w:noProof/>
                <w:lang w:val="en-US" w:eastAsia="zh-CN"/>
              </w:rPr>
              <w:t xml:space="preserve"> {DDDSU} with 10 HARQ processes and K1 = {2, 3, 4, 6} for 60kHz subcarrier spacing.</w:t>
            </w:r>
          </w:p>
          <w:p w:rsidR="00F71C1B" w:rsidRPr="00524D56" w:rsidRDefault="00524D56" w:rsidP="00BB3937">
            <w:pPr>
              <w:rPr>
                <w:lang w:val="en-US" w:eastAsia="zh-CN"/>
              </w:rPr>
            </w:pPr>
            <w:r w:rsidRPr="00524D56">
              <w:rPr>
                <w:rFonts w:asciiTheme="minorHAnsi" w:hAnsiTheme="minorHAnsi"/>
                <w:b/>
                <w:lang w:val="en-US" w:eastAsia="zh-CN"/>
              </w:rPr>
              <w:t>Proposal 6</w:t>
            </w:r>
            <w:r w:rsidRPr="00524D56">
              <w:rPr>
                <w:rFonts w:asciiTheme="minorHAnsi" w:hAnsiTheme="minorHAnsi"/>
                <w:lang w:val="en-US" w:eastAsia="zh-CN"/>
              </w:rPr>
              <w:t xml:space="preserve">: </w:t>
            </w:r>
            <w:r w:rsidRPr="00524D56">
              <w:rPr>
                <w:rFonts w:asciiTheme="minorHAnsi" w:hAnsiTheme="minorHAnsi"/>
                <w:lang w:eastAsia="zh-CN"/>
              </w:rPr>
              <w:t>Use special slot format {D10 ,G2, U2} for UL/DL configuration</w:t>
            </w:r>
            <w:r w:rsidRPr="00524D56">
              <w:rPr>
                <w:rFonts w:asciiTheme="minorHAnsi" w:hAnsiTheme="minorHAnsi"/>
                <w:lang w:val="en-US" w:eastAsia="zh-CN"/>
              </w:rPr>
              <w:t xml:space="preserve"> {DDDSU} with 16 HARQ processes and K1 = {2, 3, 4, 6} for 120kHz subcarrier spacing.</w:t>
            </w:r>
          </w:p>
        </w:tc>
      </w:tr>
      <w:tr w:rsidR="00BB3937" w:rsidRPr="00B90E51" w:rsidTr="00F71C1B">
        <w:tc>
          <w:tcPr>
            <w:tcW w:w="2660" w:type="dxa"/>
          </w:tcPr>
          <w:p w:rsidR="00BB3937" w:rsidRDefault="00BB3937" w:rsidP="00F71C1B">
            <w:pPr>
              <w:rPr>
                <w:rFonts w:asciiTheme="minorHAnsi" w:hAnsiTheme="minorHAnsi"/>
                <w:lang w:eastAsia="zh-CN"/>
              </w:rPr>
            </w:pPr>
            <w:r>
              <w:rPr>
                <w:rFonts w:asciiTheme="minorHAnsi" w:hAnsiTheme="minorHAnsi" w:hint="eastAsia"/>
                <w:lang w:eastAsia="zh-CN"/>
              </w:rPr>
              <w:t>Qualcomm</w:t>
            </w:r>
          </w:p>
        </w:tc>
        <w:tc>
          <w:tcPr>
            <w:tcW w:w="8023" w:type="dxa"/>
          </w:tcPr>
          <w:p w:rsidR="00BB3937" w:rsidRPr="00BB3937" w:rsidRDefault="00BB3937" w:rsidP="00BB3937">
            <w:pPr>
              <w:rPr>
                <w:rFonts w:asciiTheme="minorHAnsi" w:hAnsiTheme="minorHAnsi"/>
                <w:b/>
              </w:rPr>
            </w:pPr>
            <w:r w:rsidRPr="00BB3937">
              <w:rPr>
                <w:rFonts w:asciiTheme="minorHAnsi" w:hAnsiTheme="minorHAnsi"/>
                <w:b/>
              </w:rPr>
              <w:t>HARQ timeline parameters for FR1 TDD should be configured based on below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676"/>
              <w:gridCol w:w="763"/>
            </w:tblGrid>
            <w:tr w:rsidR="00BB3937" w:rsidRPr="00BB3937" w:rsidTr="00B801A8">
              <w:trPr>
                <w:cantSplit/>
                <w:trHeight w:val="20"/>
                <w:jc w:val="center"/>
              </w:trPr>
              <w:tc>
                <w:tcPr>
                  <w:tcW w:w="0" w:type="auto"/>
                  <w:shd w:val="clear" w:color="auto" w:fill="auto"/>
                  <w:tcMar>
                    <w:top w:w="72" w:type="dxa"/>
                    <w:left w:w="144" w:type="dxa"/>
                    <w:bottom w:w="72" w:type="dxa"/>
                    <w:right w:w="144" w:type="dxa"/>
                  </w:tcMar>
                  <w:hideMark/>
                </w:tcPr>
                <w:p w:rsidR="00BB3937" w:rsidRPr="00BB3937" w:rsidRDefault="00BB3937" w:rsidP="00B801A8">
                  <w:pPr>
                    <w:spacing w:after="0"/>
                    <w:rPr>
                      <w:rFonts w:asciiTheme="minorHAnsi" w:hAnsiTheme="minorHAnsi"/>
                      <w:b/>
                      <w:lang w:val="en-US"/>
                    </w:rPr>
                  </w:pPr>
                  <w:r w:rsidRPr="00BB3937">
                    <w:rPr>
                      <w:rFonts w:asciiTheme="minorHAnsi" w:hAnsiTheme="minorHAnsi"/>
                      <w:b/>
                      <w:lang w:val="en-US"/>
                    </w:rPr>
                    <w:t>HARQ Timeline Parameter</w:t>
                  </w:r>
                </w:p>
              </w:tc>
              <w:tc>
                <w:tcPr>
                  <w:tcW w:w="0" w:type="auto"/>
                  <w:shd w:val="clear" w:color="auto" w:fill="auto"/>
                  <w:tcMar>
                    <w:top w:w="72" w:type="dxa"/>
                    <w:left w:w="144" w:type="dxa"/>
                    <w:bottom w:w="72" w:type="dxa"/>
                    <w:right w:w="144" w:type="dxa"/>
                  </w:tcMar>
                  <w:hideMark/>
                </w:tcPr>
                <w:p w:rsidR="00BB3937" w:rsidRPr="00BB3937" w:rsidRDefault="00BB3937" w:rsidP="00B801A8">
                  <w:pPr>
                    <w:spacing w:after="0"/>
                    <w:jc w:val="center"/>
                    <w:rPr>
                      <w:rFonts w:asciiTheme="minorHAnsi" w:hAnsiTheme="minorHAnsi"/>
                      <w:lang w:val="en-US"/>
                    </w:rPr>
                  </w:pPr>
                  <w:r w:rsidRPr="00BB3937">
                    <w:rPr>
                      <w:rFonts w:asciiTheme="minorHAnsi" w:hAnsiTheme="minorHAnsi"/>
                      <w:b/>
                      <w:bCs/>
                      <w:kern w:val="24"/>
                      <w:lang w:val="en-US"/>
                    </w:rPr>
                    <w:t xml:space="preserve">Value </w:t>
                  </w:r>
                </w:p>
              </w:tc>
            </w:tr>
            <w:tr w:rsidR="00BB3937" w:rsidRPr="00BB3937" w:rsidTr="00B801A8">
              <w:trPr>
                <w:cantSplit/>
                <w:trHeight w:val="20"/>
                <w:jc w:val="center"/>
              </w:trPr>
              <w:tc>
                <w:tcPr>
                  <w:tcW w:w="0" w:type="auto"/>
                  <w:shd w:val="clear" w:color="auto" w:fill="auto"/>
                  <w:tcMar>
                    <w:top w:w="72" w:type="dxa"/>
                    <w:left w:w="144" w:type="dxa"/>
                    <w:bottom w:w="72" w:type="dxa"/>
                    <w:right w:w="144" w:type="dxa"/>
                  </w:tcMar>
                  <w:hideMark/>
                </w:tcPr>
                <w:p w:rsidR="00BB3937" w:rsidRPr="00BB3937" w:rsidRDefault="00BB3937" w:rsidP="00B801A8">
                  <w:pPr>
                    <w:spacing w:after="0"/>
                    <w:rPr>
                      <w:rFonts w:asciiTheme="minorHAnsi" w:hAnsiTheme="minorHAnsi"/>
                      <w:lang w:val="en-US"/>
                    </w:rPr>
                  </w:pPr>
                  <w:r w:rsidRPr="00BB3937">
                    <w:rPr>
                      <w:rFonts w:asciiTheme="minorHAnsi" w:hAnsiTheme="minorHAnsi"/>
                      <w:kern w:val="24"/>
                      <w:lang w:val="en-US"/>
                    </w:rPr>
                    <w:t>K0: DL Grant to DL Tx</w:t>
                  </w:r>
                </w:p>
              </w:tc>
              <w:tc>
                <w:tcPr>
                  <w:tcW w:w="0" w:type="auto"/>
                  <w:shd w:val="clear" w:color="auto" w:fill="auto"/>
                  <w:tcMar>
                    <w:top w:w="72" w:type="dxa"/>
                    <w:left w:w="144" w:type="dxa"/>
                    <w:bottom w:w="72" w:type="dxa"/>
                    <w:right w:w="144" w:type="dxa"/>
                  </w:tcMar>
                  <w:hideMark/>
                </w:tcPr>
                <w:p w:rsidR="00BB3937" w:rsidRPr="00BB3937" w:rsidRDefault="00BB3937" w:rsidP="00B801A8">
                  <w:pPr>
                    <w:spacing w:after="0"/>
                    <w:jc w:val="center"/>
                    <w:rPr>
                      <w:rFonts w:asciiTheme="minorHAnsi" w:hAnsiTheme="minorHAnsi"/>
                      <w:lang w:val="en-US"/>
                    </w:rPr>
                  </w:pPr>
                  <w:r w:rsidRPr="00BB3937">
                    <w:rPr>
                      <w:rFonts w:asciiTheme="minorHAnsi" w:hAnsiTheme="minorHAnsi"/>
                      <w:kern w:val="24"/>
                      <w:lang w:val="en-US"/>
                    </w:rPr>
                    <w:t>0</w:t>
                  </w:r>
                </w:p>
              </w:tc>
            </w:tr>
            <w:tr w:rsidR="00BB3937" w:rsidRPr="00BB3937" w:rsidTr="00B801A8">
              <w:trPr>
                <w:cantSplit/>
                <w:trHeight w:val="20"/>
                <w:jc w:val="center"/>
              </w:trPr>
              <w:tc>
                <w:tcPr>
                  <w:tcW w:w="0" w:type="auto"/>
                  <w:shd w:val="clear" w:color="auto" w:fill="auto"/>
                  <w:tcMar>
                    <w:top w:w="72" w:type="dxa"/>
                    <w:left w:w="144" w:type="dxa"/>
                    <w:bottom w:w="72" w:type="dxa"/>
                    <w:right w:w="144" w:type="dxa"/>
                  </w:tcMar>
                  <w:hideMark/>
                </w:tcPr>
                <w:p w:rsidR="00BB3937" w:rsidRPr="00BB3937" w:rsidRDefault="00BB3937" w:rsidP="00B801A8">
                  <w:pPr>
                    <w:spacing w:after="0"/>
                    <w:rPr>
                      <w:rFonts w:asciiTheme="minorHAnsi" w:hAnsiTheme="minorHAnsi"/>
                      <w:lang w:val="en-US"/>
                    </w:rPr>
                  </w:pPr>
                  <w:r w:rsidRPr="00BB3937">
                    <w:rPr>
                      <w:rFonts w:asciiTheme="minorHAnsi" w:hAnsiTheme="minorHAnsi"/>
                      <w:kern w:val="24"/>
                      <w:lang w:val="en-US"/>
                    </w:rPr>
                    <w:t>K1: DL Tx to DL ACK</w:t>
                  </w:r>
                </w:p>
              </w:tc>
              <w:tc>
                <w:tcPr>
                  <w:tcW w:w="0" w:type="auto"/>
                  <w:shd w:val="clear" w:color="auto" w:fill="auto"/>
                  <w:tcMar>
                    <w:top w:w="72" w:type="dxa"/>
                    <w:left w:w="144" w:type="dxa"/>
                    <w:bottom w:w="72" w:type="dxa"/>
                    <w:right w:w="144" w:type="dxa"/>
                  </w:tcMar>
                  <w:hideMark/>
                </w:tcPr>
                <w:p w:rsidR="00BB3937" w:rsidRPr="00BB3937" w:rsidRDefault="00BB3937" w:rsidP="00B801A8">
                  <w:pPr>
                    <w:spacing w:after="0"/>
                    <w:jc w:val="center"/>
                    <w:rPr>
                      <w:rFonts w:asciiTheme="minorHAnsi" w:hAnsiTheme="minorHAnsi"/>
                      <w:lang w:val="en-US"/>
                    </w:rPr>
                  </w:pPr>
                  <w:r w:rsidRPr="00BB3937">
                    <w:rPr>
                      <w:rFonts w:asciiTheme="minorHAnsi" w:hAnsiTheme="minorHAnsi"/>
                      <w:kern w:val="24"/>
                      <w:lang w:val="en-US"/>
                    </w:rPr>
                    <w:t>1</w:t>
                  </w:r>
                </w:p>
              </w:tc>
            </w:tr>
            <w:tr w:rsidR="00BB3937" w:rsidRPr="00BB3937" w:rsidTr="00B801A8">
              <w:trPr>
                <w:cantSplit/>
                <w:trHeight w:val="20"/>
                <w:jc w:val="center"/>
              </w:trPr>
              <w:tc>
                <w:tcPr>
                  <w:tcW w:w="0" w:type="auto"/>
                  <w:shd w:val="clear" w:color="auto" w:fill="auto"/>
                  <w:tcMar>
                    <w:top w:w="72" w:type="dxa"/>
                    <w:left w:w="144" w:type="dxa"/>
                    <w:bottom w:w="72" w:type="dxa"/>
                    <w:right w:w="144" w:type="dxa"/>
                  </w:tcMar>
                  <w:hideMark/>
                </w:tcPr>
                <w:p w:rsidR="00BB3937" w:rsidRPr="00BB3937" w:rsidRDefault="00BB3937" w:rsidP="00B801A8">
                  <w:pPr>
                    <w:spacing w:after="0"/>
                    <w:rPr>
                      <w:rFonts w:asciiTheme="minorHAnsi" w:hAnsiTheme="minorHAnsi"/>
                      <w:lang w:val="en-US"/>
                    </w:rPr>
                  </w:pPr>
                  <w:r w:rsidRPr="00BB3937">
                    <w:rPr>
                      <w:rFonts w:asciiTheme="minorHAnsi" w:hAnsiTheme="minorHAnsi"/>
                      <w:kern w:val="24"/>
                      <w:lang w:val="en-US"/>
                    </w:rPr>
                    <w:t>K2: UL Grant to UL Tx</w:t>
                  </w:r>
                </w:p>
              </w:tc>
              <w:tc>
                <w:tcPr>
                  <w:tcW w:w="0" w:type="auto"/>
                  <w:shd w:val="clear" w:color="auto" w:fill="auto"/>
                  <w:tcMar>
                    <w:top w:w="72" w:type="dxa"/>
                    <w:left w:w="144" w:type="dxa"/>
                    <w:bottom w:w="72" w:type="dxa"/>
                    <w:right w:w="144" w:type="dxa"/>
                  </w:tcMar>
                  <w:hideMark/>
                </w:tcPr>
                <w:p w:rsidR="00BB3937" w:rsidRPr="00BB3937" w:rsidRDefault="00BB3937" w:rsidP="00B801A8">
                  <w:pPr>
                    <w:spacing w:after="0"/>
                    <w:jc w:val="center"/>
                    <w:rPr>
                      <w:rFonts w:asciiTheme="minorHAnsi" w:hAnsiTheme="minorHAnsi"/>
                      <w:lang w:val="en-US"/>
                    </w:rPr>
                  </w:pPr>
                  <w:r w:rsidRPr="00BB3937">
                    <w:rPr>
                      <w:rFonts w:asciiTheme="minorHAnsi" w:hAnsiTheme="minorHAnsi"/>
                      <w:kern w:val="24"/>
                      <w:lang w:val="en-US"/>
                    </w:rPr>
                    <w:t>1</w:t>
                  </w:r>
                </w:p>
              </w:tc>
            </w:tr>
            <w:tr w:rsidR="00BB3937" w:rsidRPr="00BB3937" w:rsidTr="00B801A8">
              <w:trPr>
                <w:cantSplit/>
                <w:trHeight w:val="20"/>
                <w:jc w:val="center"/>
              </w:trPr>
              <w:tc>
                <w:tcPr>
                  <w:tcW w:w="0" w:type="auto"/>
                  <w:shd w:val="clear" w:color="auto" w:fill="auto"/>
                  <w:tcMar>
                    <w:top w:w="72" w:type="dxa"/>
                    <w:left w:w="144" w:type="dxa"/>
                    <w:bottom w:w="72" w:type="dxa"/>
                    <w:right w:w="144" w:type="dxa"/>
                  </w:tcMar>
                  <w:hideMark/>
                </w:tcPr>
                <w:p w:rsidR="00BB3937" w:rsidRPr="00BB3937" w:rsidRDefault="00BB3937" w:rsidP="00B801A8">
                  <w:pPr>
                    <w:spacing w:after="0"/>
                    <w:rPr>
                      <w:rFonts w:asciiTheme="minorHAnsi" w:hAnsiTheme="minorHAnsi"/>
                      <w:lang w:val="en-US"/>
                    </w:rPr>
                  </w:pPr>
                  <w:r w:rsidRPr="00BB3937">
                    <w:rPr>
                      <w:rFonts w:asciiTheme="minorHAnsi" w:hAnsiTheme="minorHAnsi"/>
                      <w:kern w:val="24"/>
                      <w:lang w:val="en-US"/>
                    </w:rPr>
                    <w:t>K3: DL NACK to DL re-tx grant</w:t>
                  </w:r>
                </w:p>
              </w:tc>
              <w:tc>
                <w:tcPr>
                  <w:tcW w:w="0" w:type="auto"/>
                  <w:shd w:val="clear" w:color="auto" w:fill="auto"/>
                  <w:tcMar>
                    <w:top w:w="72" w:type="dxa"/>
                    <w:left w:w="144" w:type="dxa"/>
                    <w:bottom w:w="72" w:type="dxa"/>
                    <w:right w:w="144" w:type="dxa"/>
                  </w:tcMar>
                  <w:hideMark/>
                </w:tcPr>
                <w:p w:rsidR="00BB3937" w:rsidRPr="00BB3937" w:rsidRDefault="00BB3937" w:rsidP="00B801A8">
                  <w:pPr>
                    <w:spacing w:after="0"/>
                    <w:jc w:val="center"/>
                    <w:rPr>
                      <w:rFonts w:asciiTheme="minorHAnsi" w:hAnsiTheme="minorHAnsi"/>
                      <w:lang w:val="en-US"/>
                    </w:rPr>
                  </w:pPr>
                  <w:r w:rsidRPr="00BB3937">
                    <w:rPr>
                      <w:rFonts w:asciiTheme="minorHAnsi" w:hAnsiTheme="minorHAnsi"/>
                      <w:kern w:val="24"/>
                      <w:lang w:val="en-US"/>
                    </w:rPr>
                    <w:t>3</w:t>
                  </w:r>
                </w:p>
              </w:tc>
            </w:tr>
            <w:tr w:rsidR="00BB3937" w:rsidRPr="00BB3937" w:rsidTr="00B801A8">
              <w:trPr>
                <w:cantSplit/>
                <w:trHeight w:val="20"/>
                <w:jc w:val="center"/>
              </w:trPr>
              <w:tc>
                <w:tcPr>
                  <w:tcW w:w="0" w:type="auto"/>
                  <w:shd w:val="clear" w:color="auto" w:fill="auto"/>
                  <w:tcMar>
                    <w:top w:w="72" w:type="dxa"/>
                    <w:left w:w="144" w:type="dxa"/>
                    <w:bottom w:w="72" w:type="dxa"/>
                    <w:right w:w="144" w:type="dxa"/>
                  </w:tcMar>
                  <w:hideMark/>
                </w:tcPr>
                <w:p w:rsidR="00BB3937" w:rsidRPr="00BB3937" w:rsidRDefault="00BB3937" w:rsidP="00B801A8">
                  <w:pPr>
                    <w:spacing w:after="0"/>
                    <w:rPr>
                      <w:rFonts w:asciiTheme="minorHAnsi" w:hAnsiTheme="minorHAnsi"/>
                      <w:lang w:val="en-US"/>
                    </w:rPr>
                  </w:pPr>
                  <w:r w:rsidRPr="00BB3937">
                    <w:rPr>
                      <w:rFonts w:asciiTheme="minorHAnsi" w:hAnsiTheme="minorHAnsi"/>
                      <w:kern w:val="24"/>
                      <w:lang w:val="en-US"/>
                    </w:rPr>
                    <w:t>K4: UL Tx to UL re-tx grant</w:t>
                  </w:r>
                </w:p>
              </w:tc>
              <w:tc>
                <w:tcPr>
                  <w:tcW w:w="0" w:type="auto"/>
                  <w:shd w:val="clear" w:color="auto" w:fill="auto"/>
                  <w:tcMar>
                    <w:top w:w="72" w:type="dxa"/>
                    <w:left w:w="144" w:type="dxa"/>
                    <w:bottom w:w="72" w:type="dxa"/>
                    <w:right w:w="144" w:type="dxa"/>
                  </w:tcMar>
                  <w:hideMark/>
                </w:tcPr>
                <w:p w:rsidR="00BB3937" w:rsidRPr="00BB3937" w:rsidRDefault="00BB3937" w:rsidP="00B801A8">
                  <w:pPr>
                    <w:spacing w:after="0"/>
                    <w:jc w:val="center"/>
                    <w:rPr>
                      <w:rFonts w:asciiTheme="minorHAnsi" w:hAnsiTheme="minorHAnsi"/>
                      <w:lang w:val="en-US"/>
                    </w:rPr>
                  </w:pPr>
                  <w:r w:rsidRPr="00BB3937">
                    <w:rPr>
                      <w:rFonts w:asciiTheme="minorHAnsi" w:hAnsiTheme="minorHAnsi"/>
                      <w:kern w:val="24"/>
                      <w:lang w:val="en-US"/>
                    </w:rPr>
                    <w:t>3</w:t>
                  </w:r>
                </w:p>
              </w:tc>
            </w:tr>
            <w:tr w:rsidR="00BB3937" w:rsidRPr="00BB3937" w:rsidTr="00B801A8">
              <w:trPr>
                <w:cantSplit/>
                <w:trHeight w:val="20"/>
                <w:jc w:val="center"/>
              </w:trPr>
              <w:tc>
                <w:tcPr>
                  <w:tcW w:w="0" w:type="auto"/>
                  <w:shd w:val="clear" w:color="auto" w:fill="auto"/>
                  <w:tcMar>
                    <w:top w:w="72" w:type="dxa"/>
                    <w:left w:w="144" w:type="dxa"/>
                    <w:bottom w:w="72" w:type="dxa"/>
                    <w:right w:w="144" w:type="dxa"/>
                  </w:tcMar>
                  <w:hideMark/>
                </w:tcPr>
                <w:p w:rsidR="00BB3937" w:rsidRPr="00BB3937" w:rsidRDefault="00BB3937" w:rsidP="00B801A8">
                  <w:pPr>
                    <w:spacing w:after="0"/>
                    <w:rPr>
                      <w:rFonts w:asciiTheme="minorHAnsi" w:hAnsiTheme="minorHAnsi"/>
                      <w:lang w:val="en-US"/>
                    </w:rPr>
                  </w:pPr>
                  <w:r w:rsidRPr="00BB3937">
                    <w:rPr>
                      <w:rFonts w:asciiTheme="minorHAnsi" w:hAnsiTheme="minorHAnsi"/>
                      <w:kern w:val="24"/>
                      <w:lang w:val="en-US"/>
                    </w:rPr>
                    <w:t>K5: SR to UL grant</w:t>
                  </w:r>
                </w:p>
              </w:tc>
              <w:tc>
                <w:tcPr>
                  <w:tcW w:w="0" w:type="auto"/>
                  <w:shd w:val="clear" w:color="auto" w:fill="auto"/>
                  <w:tcMar>
                    <w:top w:w="72" w:type="dxa"/>
                    <w:left w:w="144" w:type="dxa"/>
                    <w:bottom w:w="72" w:type="dxa"/>
                    <w:right w:w="144" w:type="dxa"/>
                  </w:tcMar>
                  <w:hideMark/>
                </w:tcPr>
                <w:p w:rsidR="00BB3937" w:rsidRPr="00BB3937" w:rsidRDefault="00BB3937" w:rsidP="00B801A8">
                  <w:pPr>
                    <w:spacing w:after="0"/>
                    <w:jc w:val="center"/>
                    <w:rPr>
                      <w:rFonts w:asciiTheme="minorHAnsi" w:hAnsiTheme="minorHAnsi"/>
                      <w:lang w:val="en-US"/>
                    </w:rPr>
                  </w:pPr>
                  <w:r w:rsidRPr="00BB3937">
                    <w:rPr>
                      <w:rFonts w:asciiTheme="minorHAnsi" w:hAnsiTheme="minorHAnsi"/>
                      <w:kern w:val="24"/>
                      <w:lang w:val="en-US"/>
                    </w:rPr>
                    <w:t>2</w:t>
                  </w:r>
                </w:p>
              </w:tc>
            </w:tr>
            <w:tr w:rsidR="00BB3937" w:rsidRPr="00BB3937" w:rsidTr="00B801A8">
              <w:trPr>
                <w:cantSplit/>
                <w:trHeight w:val="20"/>
                <w:jc w:val="center"/>
              </w:trPr>
              <w:tc>
                <w:tcPr>
                  <w:tcW w:w="0" w:type="auto"/>
                  <w:shd w:val="clear" w:color="auto" w:fill="auto"/>
                  <w:tcMar>
                    <w:top w:w="72" w:type="dxa"/>
                    <w:left w:w="144" w:type="dxa"/>
                    <w:bottom w:w="72" w:type="dxa"/>
                    <w:right w:w="144" w:type="dxa"/>
                  </w:tcMar>
                  <w:hideMark/>
                </w:tcPr>
                <w:p w:rsidR="00BB3937" w:rsidRPr="00BB3937" w:rsidRDefault="00BB3937" w:rsidP="00B801A8">
                  <w:pPr>
                    <w:spacing w:after="0"/>
                    <w:rPr>
                      <w:rFonts w:asciiTheme="minorHAnsi" w:hAnsiTheme="minorHAnsi"/>
                      <w:lang w:val="en-US"/>
                    </w:rPr>
                  </w:pPr>
                  <w:r w:rsidRPr="00BB3937">
                    <w:rPr>
                      <w:rFonts w:asciiTheme="minorHAnsi" w:hAnsiTheme="minorHAnsi"/>
                      <w:kern w:val="24"/>
                      <w:lang w:val="en-US"/>
                    </w:rPr>
                    <w:t>DL HARQ Processes</w:t>
                  </w:r>
                </w:p>
              </w:tc>
              <w:tc>
                <w:tcPr>
                  <w:tcW w:w="0" w:type="auto"/>
                  <w:shd w:val="clear" w:color="auto" w:fill="auto"/>
                  <w:tcMar>
                    <w:top w:w="72" w:type="dxa"/>
                    <w:left w:w="144" w:type="dxa"/>
                    <w:bottom w:w="72" w:type="dxa"/>
                    <w:right w:w="144" w:type="dxa"/>
                  </w:tcMar>
                  <w:hideMark/>
                </w:tcPr>
                <w:p w:rsidR="00BB3937" w:rsidRPr="00BB3937" w:rsidRDefault="00BB3937" w:rsidP="00B801A8">
                  <w:pPr>
                    <w:spacing w:after="0"/>
                    <w:jc w:val="center"/>
                    <w:rPr>
                      <w:rFonts w:asciiTheme="minorHAnsi" w:hAnsiTheme="minorHAnsi"/>
                      <w:lang w:val="en-US"/>
                    </w:rPr>
                  </w:pPr>
                  <w:r w:rsidRPr="00BB3937">
                    <w:rPr>
                      <w:rFonts w:asciiTheme="minorHAnsi" w:hAnsiTheme="minorHAnsi"/>
                      <w:kern w:val="24"/>
                      <w:lang w:val="en-US"/>
                    </w:rPr>
                    <w:t>4</w:t>
                  </w:r>
                </w:p>
              </w:tc>
            </w:tr>
            <w:tr w:rsidR="00BB3937" w:rsidRPr="00BB3937" w:rsidTr="00B801A8">
              <w:trPr>
                <w:cantSplit/>
                <w:trHeight w:val="20"/>
                <w:jc w:val="center"/>
              </w:trPr>
              <w:tc>
                <w:tcPr>
                  <w:tcW w:w="0" w:type="auto"/>
                  <w:shd w:val="clear" w:color="auto" w:fill="auto"/>
                  <w:tcMar>
                    <w:top w:w="72" w:type="dxa"/>
                    <w:left w:w="144" w:type="dxa"/>
                    <w:bottom w:w="72" w:type="dxa"/>
                    <w:right w:w="144" w:type="dxa"/>
                  </w:tcMar>
                  <w:hideMark/>
                </w:tcPr>
                <w:p w:rsidR="00BB3937" w:rsidRPr="00BB3937" w:rsidRDefault="00BB3937" w:rsidP="00B801A8">
                  <w:pPr>
                    <w:spacing w:after="0"/>
                    <w:rPr>
                      <w:rFonts w:asciiTheme="minorHAnsi" w:hAnsiTheme="minorHAnsi"/>
                      <w:lang w:val="en-US"/>
                    </w:rPr>
                  </w:pPr>
                  <w:r w:rsidRPr="00BB3937">
                    <w:rPr>
                      <w:rFonts w:asciiTheme="minorHAnsi" w:hAnsiTheme="minorHAnsi"/>
                      <w:kern w:val="24"/>
                      <w:lang w:val="en-US"/>
                    </w:rPr>
                    <w:t>SR Periodicity</w:t>
                  </w:r>
                </w:p>
              </w:tc>
              <w:tc>
                <w:tcPr>
                  <w:tcW w:w="0" w:type="auto"/>
                  <w:shd w:val="clear" w:color="auto" w:fill="auto"/>
                  <w:tcMar>
                    <w:top w:w="72" w:type="dxa"/>
                    <w:left w:w="144" w:type="dxa"/>
                    <w:bottom w:w="72" w:type="dxa"/>
                    <w:right w:w="144" w:type="dxa"/>
                  </w:tcMar>
                  <w:hideMark/>
                </w:tcPr>
                <w:p w:rsidR="00BB3937" w:rsidRPr="00BB3937" w:rsidRDefault="00BB3937" w:rsidP="00B801A8">
                  <w:pPr>
                    <w:spacing w:after="0"/>
                    <w:jc w:val="center"/>
                    <w:rPr>
                      <w:rFonts w:asciiTheme="minorHAnsi" w:hAnsiTheme="minorHAnsi"/>
                      <w:lang w:val="en-US"/>
                    </w:rPr>
                  </w:pPr>
                  <w:r w:rsidRPr="00BB3937">
                    <w:rPr>
                      <w:rFonts w:asciiTheme="minorHAnsi" w:hAnsiTheme="minorHAnsi"/>
                      <w:kern w:val="24"/>
                      <w:lang w:val="en-US"/>
                    </w:rPr>
                    <w:t>1 ms</w:t>
                  </w:r>
                </w:p>
              </w:tc>
            </w:tr>
          </w:tbl>
          <w:p w:rsidR="00BB3937" w:rsidRDefault="00BB3937" w:rsidP="00F71C1B">
            <w:pPr>
              <w:rPr>
                <w:rFonts w:asciiTheme="minorHAnsi" w:hAnsiTheme="minorHAnsi"/>
                <w:color w:val="000000" w:themeColor="text1"/>
                <w:lang w:eastAsia="zh-CN"/>
              </w:rPr>
            </w:pPr>
          </w:p>
          <w:p w:rsidR="00BB3937" w:rsidRPr="00B90E51" w:rsidRDefault="00BB3937" w:rsidP="00F71C1B">
            <w:pPr>
              <w:rPr>
                <w:rFonts w:asciiTheme="minorHAnsi" w:hAnsiTheme="minorHAnsi"/>
                <w:color w:val="000000" w:themeColor="text1"/>
                <w:lang w:eastAsia="zh-CN"/>
              </w:rPr>
            </w:pPr>
            <w:r>
              <w:rPr>
                <w:rFonts w:asciiTheme="minorHAnsi" w:hAnsiTheme="minorHAnsi" w:hint="eastAsia"/>
                <w:color w:val="000000" w:themeColor="text1"/>
                <w:lang w:eastAsia="zh-CN"/>
              </w:rPr>
              <w:t>4 for both FDD and TDD</w:t>
            </w:r>
          </w:p>
        </w:tc>
      </w:tr>
    </w:tbl>
    <w:p w:rsidR="00304912" w:rsidRDefault="00304912" w:rsidP="00E52D35">
      <w:pPr>
        <w:rPr>
          <w:lang w:eastAsia="zh-CN"/>
        </w:rPr>
      </w:pPr>
    </w:p>
    <w:p w:rsidR="00524D56" w:rsidRPr="00524D56" w:rsidRDefault="00524D56" w:rsidP="00E52D35">
      <w:pPr>
        <w:rPr>
          <w:rFonts w:asciiTheme="minorHAnsi" w:hAnsiTheme="minorHAnsi"/>
          <w:b/>
          <w:u w:val="single"/>
          <w:lang w:eastAsia="zh-CN"/>
        </w:rPr>
      </w:pPr>
      <w:r w:rsidRPr="00524D56">
        <w:rPr>
          <w:rFonts w:asciiTheme="minorHAnsi" w:hAnsiTheme="minorHAnsi"/>
          <w:b/>
          <w:u w:val="single"/>
          <w:lang w:eastAsia="zh-CN"/>
        </w:rPr>
        <w:t>Back ground:</w:t>
      </w:r>
    </w:p>
    <w:p w:rsidR="00524D56" w:rsidRPr="00524D56" w:rsidRDefault="00524D56" w:rsidP="00E52D35">
      <w:pPr>
        <w:rPr>
          <w:rFonts w:asciiTheme="minorHAnsi" w:hAnsiTheme="minorHAnsi"/>
          <w:lang w:eastAsia="zh-CN"/>
        </w:rPr>
      </w:pPr>
      <w:r w:rsidRPr="00524D56">
        <w:rPr>
          <w:rFonts w:asciiTheme="minorHAnsi" w:hAnsiTheme="minorHAnsi"/>
          <w:lang w:eastAsia="zh-CN"/>
        </w:rPr>
        <w:t xml:space="preserve"> Candidate number of HARQ process {2, 4, 6, 10, 12,</w:t>
      </w:r>
      <w:r>
        <w:rPr>
          <w:rFonts w:asciiTheme="minorHAnsi" w:hAnsiTheme="minorHAnsi" w:hint="eastAsia"/>
          <w:lang w:eastAsia="zh-CN"/>
        </w:rPr>
        <w:t xml:space="preserve"> </w:t>
      </w:r>
      <w:r w:rsidRPr="00524D56">
        <w:rPr>
          <w:rFonts w:asciiTheme="minorHAnsi" w:hAnsiTheme="minorHAnsi"/>
          <w:lang w:eastAsia="zh-CN"/>
        </w:rPr>
        <w:t>16} with signalling and default value 8</w:t>
      </w:r>
    </w:p>
    <w:p w:rsidR="00524D56" w:rsidRPr="00524D56" w:rsidRDefault="00524D56" w:rsidP="00E52D35">
      <w:pPr>
        <w:rPr>
          <w:rFonts w:asciiTheme="minorHAnsi" w:hAnsiTheme="minorHAnsi"/>
          <w:lang w:eastAsia="zh-CN"/>
        </w:rPr>
      </w:pPr>
      <w:r w:rsidRPr="00524D56">
        <w:rPr>
          <w:rFonts w:asciiTheme="minorHAnsi" w:hAnsiTheme="minorHAnsi"/>
          <w:lang w:eastAsia="zh-CN"/>
        </w:rPr>
        <w:t>UE processing time for HARQ retransmission:</w:t>
      </w:r>
    </w:p>
    <w:p w:rsidR="00524D56" w:rsidRDefault="00524D56" w:rsidP="00524D56">
      <w:pPr>
        <w:pStyle w:val="af5"/>
        <w:rPr>
          <w:rFonts w:asciiTheme="minorHAnsi" w:hAnsiTheme="minorHAnsi"/>
          <w:lang w:eastAsia="zh-CN"/>
        </w:rPr>
      </w:pPr>
      <w:r w:rsidRPr="00524D56">
        <w:rPr>
          <w:rFonts w:asciiTheme="minorHAnsi" w:hAnsiTheme="minorHAnsi"/>
        </w:rPr>
        <w:t>.PDSCH processing time for PDSCH processing capability 1</w:t>
      </w:r>
    </w:p>
    <w:tbl>
      <w:tblPr>
        <w:tblW w:w="0" w:type="auto"/>
        <w:tblBorders>
          <w:top w:val="nil"/>
          <w:left w:val="nil"/>
          <w:bottom w:val="nil"/>
          <w:right w:val="nil"/>
        </w:tblBorders>
        <w:tblLayout w:type="fixed"/>
        <w:tblLook w:val="0000" w:firstRow="0" w:lastRow="0" w:firstColumn="0" w:lastColumn="0" w:noHBand="0" w:noVBand="0"/>
      </w:tblPr>
      <w:tblGrid>
        <w:gridCol w:w="1468"/>
        <w:gridCol w:w="1468"/>
        <w:gridCol w:w="1468"/>
        <w:gridCol w:w="1468"/>
        <w:gridCol w:w="1468"/>
        <w:gridCol w:w="1468"/>
        <w:gridCol w:w="1468"/>
      </w:tblGrid>
      <w:tr w:rsidR="0035161E">
        <w:trPr>
          <w:trHeight w:val="218"/>
        </w:trPr>
        <w:tc>
          <w:tcPr>
            <w:tcW w:w="1468" w:type="dxa"/>
          </w:tcPr>
          <w:p w:rsidR="0035161E" w:rsidRDefault="0035161E">
            <w:pPr>
              <w:pStyle w:val="Default"/>
              <w:rPr>
                <w:sz w:val="18"/>
                <w:szCs w:val="18"/>
              </w:rPr>
            </w:pPr>
            <w:r>
              <w:rPr>
                <w:sz w:val="18"/>
                <w:szCs w:val="18"/>
              </w:rPr>
              <w:t>Configuration</w:t>
            </w:r>
          </w:p>
        </w:tc>
        <w:tc>
          <w:tcPr>
            <w:tcW w:w="1468" w:type="dxa"/>
          </w:tcPr>
          <w:p w:rsidR="0035161E" w:rsidRDefault="0035161E">
            <w:pPr>
              <w:pStyle w:val="Default"/>
              <w:rPr>
                <w:sz w:val="18"/>
                <w:szCs w:val="18"/>
              </w:rPr>
            </w:pPr>
            <w:r>
              <w:rPr>
                <w:sz w:val="18"/>
                <w:szCs w:val="18"/>
              </w:rPr>
              <w:t xml:space="preserve">HARQ Timing </w:t>
            </w:r>
          </w:p>
          <w:p w:rsidR="0035161E" w:rsidRDefault="0035161E">
            <w:pPr>
              <w:pStyle w:val="Default"/>
              <w:rPr>
                <w:sz w:val="18"/>
                <w:szCs w:val="18"/>
              </w:rPr>
            </w:pPr>
            <w:r>
              <w:rPr>
                <w:sz w:val="18"/>
                <w:szCs w:val="18"/>
              </w:rPr>
              <w:t>Parameter</w:t>
            </w:r>
          </w:p>
        </w:tc>
        <w:tc>
          <w:tcPr>
            <w:tcW w:w="1468" w:type="dxa"/>
          </w:tcPr>
          <w:p w:rsidR="0035161E" w:rsidRDefault="0035161E">
            <w:pPr>
              <w:pStyle w:val="Default"/>
              <w:rPr>
                <w:sz w:val="18"/>
                <w:szCs w:val="18"/>
              </w:rPr>
            </w:pPr>
            <w:r>
              <w:rPr>
                <w:sz w:val="18"/>
                <w:szCs w:val="18"/>
              </w:rPr>
              <w:t>Units</w:t>
            </w:r>
          </w:p>
        </w:tc>
        <w:tc>
          <w:tcPr>
            <w:tcW w:w="1468" w:type="dxa"/>
          </w:tcPr>
          <w:p w:rsidR="0035161E" w:rsidRDefault="0035161E">
            <w:pPr>
              <w:pStyle w:val="Default"/>
              <w:rPr>
                <w:sz w:val="18"/>
                <w:szCs w:val="18"/>
              </w:rPr>
            </w:pPr>
            <w:r>
              <w:rPr>
                <w:sz w:val="18"/>
                <w:szCs w:val="18"/>
              </w:rPr>
              <w:t>15 KHz SCS</w:t>
            </w:r>
          </w:p>
        </w:tc>
        <w:tc>
          <w:tcPr>
            <w:tcW w:w="1468" w:type="dxa"/>
          </w:tcPr>
          <w:p w:rsidR="0035161E" w:rsidRDefault="0035161E">
            <w:pPr>
              <w:pStyle w:val="Default"/>
              <w:rPr>
                <w:sz w:val="18"/>
                <w:szCs w:val="18"/>
              </w:rPr>
            </w:pPr>
            <w:r>
              <w:rPr>
                <w:sz w:val="18"/>
                <w:szCs w:val="18"/>
              </w:rPr>
              <w:t>30 KHz SCS</w:t>
            </w:r>
          </w:p>
        </w:tc>
        <w:tc>
          <w:tcPr>
            <w:tcW w:w="1468" w:type="dxa"/>
          </w:tcPr>
          <w:p w:rsidR="0035161E" w:rsidRDefault="0035161E">
            <w:pPr>
              <w:pStyle w:val="Default"/>
              <w:rPr>
                <w:sz w:val="18"/>
                <w:szCs w:val="18"/>
              </w:rPr>
            </w:pPr>
            <w:r>
              <w:rPr>
                <w:sz w:val="18"/>
                <w:szCs w:val="18"/>
              </w:rPr>
              <w:t>60 KHz SCS</w:t>
            </w:r>
          </w:p>
        </w:tc>
        <w:tc>
          <w:tcPr>
            <w:tcW w:w="1468" w:type="dxa"/>
          </w:tcPr>
          <w:p w:rsidR="0035161E" w:rsidRDefault="0035161E">
            <w:pPr>
              <w:pStyle w:val="Default"/>
              <w:rPr>
                <w:sz w:val="18"/>
                <w:szCs w:val="18"/>
              </w:rPr>
            </w:pPr>
            <w:r>
              <w:rPr>
                <w:sz w:val="18"/>
                <w:szCs w:val="18"/>
              </w:rPr>
              <w:t>120 KHz SCS</w:t>
            </w:r>
          </w:p>
        </w:tc>
      </w:tr>
      <w:tr w:rsidR="0035161E">
        <w:trPr>
          <w:trHeight w:val="90"/>
        </w:trPr>
        <w:tc>
          <w:tcPr>
            <w:tcW w:w="1468" w:type="dxa"/>
          </w:tcPr>
          <w:p w:rsidR="0035161E" w:rsidRDefault="0035161E">
            <w:pPr>
              <w:pStyle w:val="Default"/>
              <w:rPr>
                <w:sz w:val="18"/>
                <w:szCs w:val="18"/>
              </w:rPr>
            </w:pPr>
            <w:r>
              <w:rPr>
                <w:sz w:val="18"/>
                <w:szCs w:val="18"/>
              </w:rPr>
              <w:t>Front-loaded DMRS only</w:t>
            </w:r>
          </w:p>
        </w:tc>
        <w:tc>
          <w:tcPr>
            <w:tcW w:w="1468" w:type="dxa"/>
          </w:tcPr>
          <w:p w:rsidR="0035161E" w:rsidRDefault="0035161E">
            <w:pPr>
              <w:pStyle w:val="Default"/>
              <w:rPr>
                <w:sz w:val="18"/>
                <w:szCs w:val="18"/>
              </w:rPr>
            </w:pPr>
            <w:r>
              <w:rPr>
                <w:sz w:val="18"/>
                <w:szCs w:val="18"/>
              </w:rPr>
              <w:t>N1</w:t>
            </w:r>
          </w:p>
        </w:tc>
        <w:tc>
          <w:tcPr>
            <w:tcW w:w="1468" w:type="dxa"/>
          </w:tcPr>
          <w:p w:rsidR="0035161E" w:rsidRDefault="0035161E">
            <w:pPr>
              <w:pStyle w:val="Default"/>
              <w:rPr>
                <w:sz w:val="18"/>
                <w:szCs w:val="18"/>
              </w:rPr>
            </w:pPr>
            <w:r>
              <w:rPr>
                <w:sz w:val="18"/>
                <w:szCs w:val="18"/>
              </w:rPr>
              <w:t>Symbols</w:t>
            </w:r>
          </w:p>
        </w:tc>
        <w:tc>
          <w:tcPr>
            <w:tcW w:w="1468" w:type="dxa"/>
          </w:tcPr>
          <w:p w:rsidR="0035161E" w:rsidRDefault="0035161E">
            <w:pPr>
              <w:pStyle w:val="Default"/>
              <w:rPr>
                <w:sz w:val="18"/>
                <w:szCs w:val="18"/>
              </w:rPr>
            </w:pPr>
            <w:r>
              <w:rPr>
                <w:sz w:val="18"/>
                <w:szCs w:val="18"/>
              </w:rPr>
              <w:t>8</w:t>
            </w:r>
          </w:p>
        </w:tc>
        <w:tc>
          <w:tcPr>
            <w:tcW w:w="1468" w:type="dxa"/>
          </w:tcPr>
          <w:p w:rsidR="0035161E" w:rsidRDefault="0035161E">
            <w:pPr>
              <w:pStyle w:val="Default"/>
              <w:rPr>
                <w:sz w:val="18"/>
                <w:szCs w:val="18"/>
              </w:rPr>
            </w:pPr>
            <w:r>
              <w:rPr>
                <w:sz w:val="18"/>
                <w:szCs w:val="18"/>
              </w:rPr>
              <w:t>10</w:t>
            </w:r>
          </w:p>
        </w:tc>
        <w:tc>
          <w:tcPr>
            <w:tcW w:w="1468" w:type="dxa"/>
          </w:tcPr>
          <w:p w:rsidR="0035161E" w:rsidRDefault="0035161E">
            <w:pPr>
              <w:pStyle w:val="Default"/>
              <w:rPr>
                <w:sz w:val="18"/>
                <w:szCs w:val="18"/>
              </w:rPr>
            </w:pPr>
            <w:r>
              <w:rPr>
                <w:sz w:val="18"/>
                <w:szCs w:val="18"/>
              </w:rPr>
              <w:t>17</w:t>
            </w:r>
          </w:p>
        </w:tc>
        <w:tc>
          <w:tcPr>
            <w:tcW w:w="1468" w:type="dxa"/>
          </w:tcPr>
          <w:p w:rsidR="0035161E" w:rsidRDefault="0035161E">
            <w:pPr>
              <w:pStyle w:val="Default"/>
              <w:rPr>
                <w:sz w:val="18"/>
                <w:szCs w:val="18"/>
              </w:rPr>
            </w:pPr>
            <w:r>
              <w:rPr>
                <w:sz w:val="18"/>
                <w:szCs w:val="18"/>
              </w:rPr>
              <w:t>20</w:t>
            </w:r>
          </w:p>
        </w:tc>
      </w:tr>
      <w:tr w:rsidR="0035161E">
        <w:trPr>
          <w:trHeight w:val="90"/>
        </w:trPr>
        <w:tc>
          <w:tcPr>
            <w:tcW w:w="1468" w:type="dxa"/>
          </w:tcPr>
          <w:p w:rsidR="0035161E" w:rsidRDefault="0035161E">
            <w:pPr>
              <w:pStyle w:val="Default"/>
              <w:rPr>
                <w:sz w:val="18"/>
                <w:szCs w:val="18"/>
              </w:rPr>
            </w:pPr>
            <w:r>
              <w:rPr>
                <w:sz w:val="18"/>
                <w:szCs w:val="18"/>
              </w:rPr>
              <w:t>Front-loaded + additional DMRS</w:t>
            </w:r>
          </w:p>
        </w:tc>
        <w:tc>
          <w:tcPr>
            <w:tcW w:w="1468" w:type="dxa"/>
          </w:tcPr>
          <w:p w:rsidR="0035161E" w:rsidRDefault="0035161E">
            <w:pPr>
              <w:pStyle w:val="Default"/>
              <w:rPr>
                <w:sz w:val="18"/>
                <w:szCs w:val="18"/>
              </w:rPr>
            </w:pPr>
            <w:r>
              <w:rPr>
                <w:sz w:val="18"/>
                <w:szCs w:val="18"/>
              </w:rPr>
              <w:t>N1</w:t>
            </w:r>
          </w:p>
        </w:tc>
        <w:tc>
          <w:tcPr>
            <w:tcW w:w="1468" w:type="dxa"/>
          </w:tcPr>
          <w:p w:rsidR="0035161E" w:rsidRDefault="0035161E">
            <w:pPr>
              <w:pStyle w:val="Default"/>
              <w:rPr>
                <w:sz w:val="18"/>
                <w:szCs w:val="18"/>
              </w:rPr>
            </w:pPr>
            <w:r>
              <w:rPr>
                <w:sz w:val="18"/>
                <w:szCs w:val="18"/>
              </w:rPr>
              <w:t>Symbols</w:t>
            </w:r>
          </w:p>
        </w:tc>
        <w:tc>
          <w:tcPr>
            <w:tcW w:w="1468" w:type="dxa"/>
          </w:tcPr>
          <w:p w:rsidR="0035161E" w:rsidRDefault="0035161E">
            <w:pPr>
              <w:pStyle w:val="Default"/>
              <w:rPr>
                <w:sz w:val="18"/>
                <w:szCs w:val="18"/>
              </w:rPr>
            </w:pPr>
            <w:r>
              <w:rPr>
                <w:sz w:val="18"/>
                <w:szCs w:val="18"/>
              </w:rPr>
              <w:t>13</w:t>
            </w:r>
          </w:p>
        </w:tc>
        <w:tc>
          <w:tcPr>
            <w:tcW w:w="1468" w:type="dxa"/>
          </w:tcPr>
          <w:p w:rsidR="0035161E" w:rsidRDefault="0035161E">
            <w:pPr>
              <w:pStyle w:val="Default"/>
              <w:rPr>
                <w:sz w:val="18"/>
                <w:szCs w:val="18"/>
              </w:rPr>
            </w:pPr>
            <w:r>
              <w:rPr>
                <w:sz w:val="18"/>
                <w:szCs w:val="18"/>
              </w:rPr>
              <w:t>13</w:t>
            </w:r>
          </w:p>
        </w:tc>
        <w:tc>
          <w:tcPr>
            <w:tcW w:w="1468" w:type="dxa"/>
          </w:tcPr>
          <w:p w:rsidR="0035161E" w:rsidRDefault="0035161E">
            <w:pPr>
              <w:pStyle w:val="Default"/>
              <w:rPr>
                <w:sz w:val="18"/>
                <w:szCs w:val="18"/>
              </w:rPr>
            </w:pPr>
            <w:r>
              <w:rPr>
                <w:sz w:val="18"/>
                <w:szCs w:val="18"/>
              </w:rPr>
              <w:t>20</w:t>
            </w:r>
          </w:p>
        </w:tc>
        <w:tc>
          <w:tcPr>
            <w:tcW w:w="1468" w:type="dxa"/>
          </w:tcPr>
          <w:p w:rsidR="0035161E" w:rsidRDefault="0035161E">
            <w:pPr>
              <w:pStyle w:val="Default"/>
              <w:rPr>
                <w:sz w:val="18"/>
                <w:szCs w:val="18"/>
              </w:rPr>
            </w:pPr>
            <w:r>
              <w:rPr>
                <w:sz w:val="18"/>
                <w:szCs w:val="18"/>
              </w:rPr>
              <w:t>24</w:t>
            </w:r>
          </w:p>
        </w:tc>
      </w:tr>
      <w:tr w:rsidR="0035161E">
        <w:trPr>
          <w:trHeight w:val="95"/>
        </w:trPr>
        <w:tc>
          <w:tcPr>
            <w:tcW w:w="1468" w:type="dxa"/>
          </w:tcPr>
          <w:p w:rsidR="0035161E" w:rsidRDefault="0035161E">
            <w:pPr>
              <w:pStyle w:val="Default"/>
              <w:rPr>
                <w:sz w:val="18"/>
                <w:szCs w:val="18"/>
              </w:rPr>
            </w:pPr>
            <w:r>
              <w:rPr>
                <w:sz w:val="18"/>
                <w:szCs w:val="18"/>
              </w:rPr>
              <w:t>Frequency-first RE-mapping</w:t>
            </w:r>
          </w:p>
        </w:tc>
        <w:tc>
          <w:tcPr>
            <w:tcW w:w="1468" w:type="dxa"/>
          </w:tcPr>
          <w:p w:rsidR="0035161E" w:rsidRDefault="0035161E">
            <w:pPr>
              <w:pStyle w:val="Default"/>
              <w:rPr>
                <w:sz w:val="18"/>
                <w:szCs w:val="18"/>
              </w:rPr>
            </w:pPr>
            <w:r>
              <w:rPr>
                <w:sz w:val="18"/>
                <w:szCs w:val="18"/>
              </w:rPr>
              <w:t>N2</w:t>
            </w:r>
          </w:p>
        </w:tc>
        <w:tc>
          <w:tcPr>
            <w:tcW w:w="1468" w:type="dxa"/>
          </w:tcPr>
          <w:p w:rsidR="0035161E" w:rsidRDefault="0035161E">
            <w:pPr>
              <w:pStyle w:val="Default"/>
              <w:rPr>
                <w:sz w:val="18"/>
                <w:szCs w:val="18"/>
              </w:rPr>
            </w:pPr>
            <w:r>
              <w:rPr>
                <w:sz w:val="18"/>
                <w:szCs w:val="18"/>
              </w:rPr>
              <w:t>Symbols</w:t>
            </w:r>
          </w:p>
        </w:tc>
        <w:tc>
          <w:tcPr>
            <w:tcW w:w="1468" w:type="dxa"/>
          </w:tcPr>
          <w:p w:rsidR="0035161E" w:rsidRDefault="0035161E">
            <w:pPr>
              <w:pStyle w:val="Default"/>
              <w:rPr>
                <w:sz w:val="18"/>
                <w:szCs w:val="18"/>
              </w:rPr>
            </w:pPr>
            <w:r>
              <w:rPr>
                <w:sz w:val="18"/>
                <w:szCs w:val="18"/>
              </w:rPr>
              <w:t>10</w:t>
            </w:r>
          </w:p>
        </w:tc>
        <w:tc>
          <w:tcPr>
            <w:tcW w:w="1468" w:type="dxa"/>
          </w:tcPr>
          <w:p w:rsidR="0035161E" w:rsidRDefault="0035161E">
            <w:pPr>
              <w:pStyle w:val="Default"/>
              <w:rPr>
                <w:sz w:val="18"/>
                <w:szCs w:val="18"/>
              </w:rPr>
            </w:pPr>
            <w:r>
              <w:rPr>
                <w:sz w:val="18"/>
                <w:szCs w:val="18"/>
              </w:rPr>
              <w:t>12</w:t>
            </w:r>
          </w:p>
        </w:tc>
        <w:tc>
          <w:tcPr>
            <w:tcW w:w="1468" w:type="dxa"/>
          </w:tcPr>
          <w:p w:rsidR="0035161E" w:rsidRDefault="0035161E">
            <w:pPr>
              <w:pStyle w:val="Default"/>
              <w:rPr>
                <w:sz w:val="18"/>
                <w:szCs w:val="18"/>
              </w:rPr>
            </w:pPr>
            <w:r>
              <w:rPr>
                <w:sz w:val="18"/>
                <w:szCs w:val="18"/>
              </w:rPr>
              <w:t>23</w:t>
            </w:r>
          </w:p>
        </w:tc>
        <w:tc>
          <w:tcPr>
            <w:tcW w:w="1468" w:type="dxa"/>
          </w:tcPr>
          <w:p w:rsidR="0035161E" w:rsidRDefault="0035161E">
            <w:pPr>
              <w:pStyle w:val="Default"/>
              <w:rPr>
                <w:sz w:val="18"/>
                <w:szCs w:val="18"/>
              </w:rPr>
            </w:pPr>
            <w:r>
              <w:rPr>
                <w:sz w:val="18"/>
                <w:szCs w:val="18"/>
              </w:rPr>
              <w:t>36</w:t>
            </w:r>
          </w:p>
        </w:tc>
      </w:tr>
    </w:tbl>
    <w:p w:rsidR="0035161E" w:rsidRDefault="0035161E" w:rsidP="0035161E">
      <w:pPr>
        <w:pStyle w:val="Default"/>
      </w:pPr>
    </w:p>
    <w:p w:rsidR="0035161E" w:rsidRPr="0035161E" w:rsidRDefault="0035161E" w:rsidP="0035161E">
      <w:pPr>
        <w:rPr>
          <w:rFonts w:asciiTheme="minorHAnsi" w:hAnsiTheme="minorHAnsi"/>
          <w:lang w:eastAsia="zh-CN"/>
        </w:rPr>
      </w:pPr>
      <w:r w:rsidRPr="0035161E">
        <w:rPr>
          <w:rFonts w:asciiTheme="minorHAnsi" w:hAnsiTheme="minorHAnsi"/>
          <w:lang w:eastAsia="zh-CN"/>
        </w:rPr>
        <w:t>N1: from the end of PDSCH to the start of PUCCH/PUSCH having its HARQ-ACK</w:t>
      </w:r>
    </w:p>
    <w:p w:rsidR="0035161E" w:rsidRPr="0035161E" w:rsidRDefault="0035161E" w:rsidP="0035161E">
      <w:pPr>
        <w:rPr>
          <w:rFonts w:asciiTheme="minorHAnsi" w:hAnsiTheme="minorHAnsi"/>
          <w:lang w:eastAsia="zh-CN"/>
        </w:rPr>
      </w:pPr>
      <w:r w:rsidRPr="0035161E">
        <w:rPr>
          <w:rFonts w:asciiTheme="minorHAnsi" w:hAnsiTheme="minorHAnsi"/>
          <w:lang w:eastAsia="zh-CN"/>
        </w:rPr>
        <w:t>N2: from the end of PDCCH having UL grant to the corresponding PUSCH</w:t>
      </w:r>
    </w:p>
    <w:p w:rsidR="00524D56" w:rsidRDefault="00524D56" w:rsidP="00E52D35">
      <w:pPr>
        <w:rPr>
          <w:rFonts w:asciiTheme="minorHAnsi" w:hAnsiTheme="minorHAnsi"/>
          <w:lang w:eastAsia="zh-CN"/>
        </w:rPr>
      </w:pPr>
    </w:p>
    <w:p w:rsidR="00524D56" w:rsidRDefault="00524D56" w:rsidP="00E52D35">
      <w:pPr>
        <w:rPr>
          <w:rFonts w:asciiTheme="minorHAnsi" w:hAnsiTheme="minorHAnsi"/>
          <w:b/>
          <w:u w:val="single"/>
          <w:lang w:eastAsia="zh-CN"/>
        </w:rPr>
      </w:pPr>
      <w:r w:rsidRPr="00524D56">
        <w:rPr>
          <w:rFonts w:asciiTheme="minorHAnsi" w:hAnsiTheme="minorHAnsi"/>
          <w:b/>
          <w:u w:val="single"/>
          <w:lang w:eastAsia="zh-CN"/>
        </w:rPr>
        <w:t xml:space="preserve">Question 1: Do we need to consider typical eNB processing </w:t>
      </w:r>
      <w:r w:rsidR="00D15820">
        <w:rPr>
          <w:rFonts w:asciiTheme="minorHAnsi" w:hAnsiTheme="minorHAnsi"/>
          <w:b/>
          <w:u w:val="single"/>
          <w:lang w:eastAsia="zh-CN"/>
        </w:rPr>
        <w:t>time for</w:t>
      </w:r>
      <w:r w:rsidR="00D15820">
        <w:rPr>
          <w:rFonts w:asciiTheme="minorHAnsi" w:hAnsiTheme="minorHAnsi" w:hint="eastAsia"/>
          <w:b/>
          <w:u w:val="single"/>
          <w:lang w:eastAsia="zh-CN"/>
        </w:rPr>
        <w:t xml:space="preserve"> </w:t>
      </w:r>
      <w:r w:rsidR="00D15820">
        <w:rPr>
          <w:rFonts w:asciiTheme="minorHAnsi" w:hAnsiTheme="minorHAnsi"/>
          <w:b/>
          <w:u w:val="single"/>
          <w:lang w:eastAsia="zh-CN"/>
        </w:rPr>
        <w:t xml:space="preserve">deciding </w:t>
      </w:r>
      <w:r w:rsidR="00D15820" w:rsidRPr="00524D56">
        <w:rPr>
          <w:rFonts w:asciiTheme="minorHAnsi" w:hAnsiTheme="minorHAnsi"/>
          <w:b/>
          <w:u w:val="single"/>
          <w:lang w:eastAsia="zh-CN"/>
        </w:rPr>
        <w:t>number</w:t>
      </w:r>
      <w:r w:rsidRPr="00524D56">
        <w:rPr>
          <w:rFonts w:asciiTheme="minorHAnsi" w:hAnsiTheme="minorHAnsi"/>
          <w:b/>
          <w:u w:val="single"/>
          <w:lang w:eastAsia="zh-CN"/>
        </w:rPr>
        <w:t xml:space="preserve"> of HARQ process?</w:t>
      </w:r>
    </w:p>
    <w:p w:rsidR="00D87180" w:rsidRDefault="00D87180" w:rsidP="00E52D35">
      <w:pPr>
        <w:rPr>
          <w:rFonts w:asciiTheme="minorHAnsi" w:hAnsiTheme="minorHAnsi"/>
          <w:lang w:eastAsia="zh-CN"/>
        </w:rPr>
      </w:pPr>
      <w:r>
        <w:rPr>
          <w:rFonts w:asciiTheme="minorHAnsi" w:hAnsiTheme="minorHAnsi" w:hint="eastAsia"/>
          <w:lang w:eastAsia="zh-CN"/>
        </w:rPr>
        <w:t>Candidate options:</w:t>
      </w:r>
    </w:p>
    <w:p w:rsidR="00D87180" w:rsidRDefault="00D87180" w:rsidP="00F57F7E">
      <w:pPr>
        <w:pStyle w:val="af4"/>
        <w:numPr>
          <w:ilvl w:val="0"/>
          <w:numId w:val="29"/>
        </w:numPr>
        <w:ind w:firstLineChars="0"/>
        <w:rPr>
          <w:rFonts w:asciiTheme="minorHAnsi" w:hAnsiTheme="minorHAnsi"/>
          <w:lang w:eastAsia="zh-CN"/>
        </w:rPr>
      </w:pPr>
      <w:r>
        <w:rPr>
          <w:rFonts w:asciiTheme="minorHAnsi" w:hAnsiTheme="minorHAnsi" w:hint="eastAsia"/>
          <w:lang w:eastAsia="zh-CN"/>
        </w:rPr>
        <w:t>Option1: 4 slots for 15kHz, 7 slots for 30kHz, 8 slots for 60kHz, 12 slots for 120kHz</w:t>
      </w:r>
    </w:p>
    <w:p w:rsidR="00296767" w:rsidRDefault="00296767" w:rsidP="00296767">
      <w:pPr>
        <w:rPr>
          <w:rFonts w:asciiTheme="minorHAnsi" w:hAnsiTheme="minorHAnsi"/>
          <w:lang w:eastAsia="zh-CN"/>
        </w:rPr>
      </w:pPr>
      <w:r>
        <w:rPr>
          <w:rFonts w:asciiTheme="minorHAnsi" w:hAnsiTheme="minorHAnsi" w:hint="eastAsia"/>
          <w:lang w:eastAsia="zh-CN"/>
        </w:rPr>
        <w:t xml:space="preserve">Intel: prefer to have common understanding for eNB processing time with some </w:t>
      </w:r>
      <w:r>
        <w:rPr>
          <w:rFonts w:asciiTheme="minorHAnsi" w:hAnsiTheme="minorHAnsi"/>
          <w:lang w:eastAsia="zh-CN"/>
        </w:rPr>
        <w:t>WF, question</w:t>
      </w:r>
      <w:r>
        <w:rPr>
          <w:rFonts w:asciiTheme="minorHAnsi" w:hAnsiTheme="minorHAnsi" w:hint="eastAsia"/>
          <w:lang w:eastAsia="zh-CN"/>
        </w:rPr>
        <w:t xml:space="preserve"> why eNB have more process time then UE side?</w:t>
      </w:r>
    </w:p>
    <w:p w:rsidR="00296767" w:rsidRDefault="00296767" w:rsidP="00296767">
      <w:pPr>
        <w:rPr>
          <w:rFonts w:asciiTheme="minorHAnsi" w:hAnsiTheme="minorHAnsi"/>
          <w:lang w:eastAsia="zh-CN"/>
        </w:rPr>
      </w:pPr>
      <w:r>
        <w:rPr>
          <w:rFonts w:asciiTheme="minorHAnsi" w:hAnsiTheme="minorHAnsi" w:hint="eastAsia"/>
          <w:lang w:eastAsia="zh-CN"/>
        </w:rPr>
        <w:t xml:space="preserve">Huawei:  </w:t>
      </w:r>
      <w:r>
        <w:rPr>
          <w:rFonts w:asciiTheme="minorHAnsi" w:hAnsiTheme="minorHAnsi"/>
          <w:lang w:eastAsia="zh-CN"/>
        </w:rPr>
        <w:t>Processing</w:t>
      </w:r>
      <w:r>
        <w:rPr>
          <w:rFonts w:asciiTheme="minorHAnsi" w:hAnsiTheme="minorHAnsi" w:hint="eastAsia"/>
          <w:lang w:eastAsia="zh-CN"/>
        </w:rPr>
        <w:t xml:space="preserve"> in UE side only considering receiver data processing time, for eNB side, long distance from haulk to eNB, different structure in eNB side not only eNB processing time also taking into account transmission delay. In LTE for 15kHz, 4 slots needed in eNB side, in NR with high SCSs, scalable values need to </w:t>
      </w:r>
      <w:r>
        <w:rPr>
          <w:rFonts w:asciiTheme="minorHAnsi" w:hAnsiTheme="minorHAnsi"/>
          <w:lang w:eastAsia="zh-CN"/>
        </w:rPr>
        <w:t>be considered</w:t>
      </w:r>
      <w:r>
        <w:rPr>
          <w:rFonts w:asciiTheme="minorHAnsi" w:hAnsiTheme="minorHAnsi" w:hint="eastAsia"/>
          <w:lang w:eastAsia="zh-CN"/>
        </w:rPr>
        <w:t xml:space="preserve"> for number of slots</w:t>
      </w:r>
    </w:p>
    <w:p w:rsidR="00665DCE" w:rsidRDefault="00665DCE" w:rsidP="00296767">
      <w:pPr>
        <w:rPr>
          <w:rFonts w:asciiTheme="minorHAnsi" w:hAnsiTheme="minorHAnsi"/>
          <w:lang w:eastAsia="zh-CN"/>
        </w:rPr>
      </w:pPr>
      <w:r>
        <w:rPr>
          <w:rFonts w:asciiTheme="minorHAnsi" w:hAnsiTheme="minorHAnsi" w:hint="eastAsia"/>
          <w:lang w:eastAsia="zh-CN"/>
        </w:rPr>
        <w:t xml:space="preserve">Intel: including PDCCH decoding and uplink feedback ACK/NACK in UE side, for eNB side </w:t>
      </w:r>
      <w:r>
        <w:rPr>
          <w:rFonts w:asciiTheme="minorHAnsi" w:hAnsiTheme="minorHAnsi"/>
          <w:lang w:eastAsia="zh-CN"/>
        </w:rPr>
        <w:t>similar</w:t>
      </w:r>
      <w:r>
        <w:rPr>
          <w:rFonts w:asciiTheme="minorHAnsi" w:hAnsiTheme="minorHAnsi" w:hint="eastAsia"/>
          <w:lang w:eastAsia="zh-CN"/>
        </w:rPr>
        <w:t xml:space="preserve"> can be applied, no progation delay need to be considered. </w:t>
      </w:r>
      <w:r>
        <w:rPr>
          <w:rFonts w:asciiTheme="minorHAnsi" w:hAnsiTheme="minorHAnsi"/>
          <w:lang w:eastAsia="zh-CN"/>
        </w:rPr>
        <w:t>W</w:t>
      </w:r>
      <w:r>
        <w:rPr>
          <w:rFonts w:asciiTheme="minorHAnsi" w:hAnsiTheme="minorHAnsi" w:hint="eastAsia"/>
          <w:lang w:eastAsia="zh-CN"/>
        </w:rPr>
        <w:t xml:space="preserve">e need </w:t>
      </w:r>
      <w:r>
        <w:rPr>
          <w:rFonts w:asciiTheme="minorHAnsi" w:hAnsiTheme="minorHAnsi"/>
          <w:lang w:eastAsia="zh-CN"/>
        </w:rPr>
        <w:t>optimize</w:t>
      </w:r>
      <w:r>
        <w:rPr>
          <w:rFonts w:asciiTheme="minorHAnsi" w:hAnsiTheme="minorHAnsi" w:hint="eastAsia"/>
          <w:lang w:eastAsia="zh-CN"/>
        </w:rPr>
        <w:t xml:space="preserve"> performance in </w:t>
      </w:r>
      <w:r>
        <w:rPr>
          <w:rFonts w:asciiTheme="minorHAnsi" w:hAnsiTheme="minorHAnsi"/>
          <w:lang w:eastAsia="zh-CN"/>
        </w:rPr>
        <w:t>similar</w:t>
      </w:r>
      <w:r>
        <w:rPr>
          <w:rFonts w:asciiTheme="minorHAnsi" w:hAnsiTheme="minorHAnsi" w:hint="eastAsia"/>
          <w:lang w:eastAsia="zh-CN"/>
        </w:rPr>
        <w:t xml:space="preserve"> way in both eNB and UE side.</w:t>
      </w:r>
    </w:p>
    <w:p w:rsidR="00665DCE" w:rsidRDefault="00665DCE" w:rsidP="00296767">
      <w:pPr>
        <w:rPr>
          <w:rFonts w:asciiTheme="minorHAnsi" w:hAnsiTheme="minorHAnsi"/>
          <w:lang w:eastAsia="zh-CN"/>
        </w:rPr>
      </w:pPr>
      <w:r>
        <w:rPr>
          <w:rFonts w:asciiTheme="minorHAnsi" w:hAnsiTheme="minorHAnsi" w:hint="eastAsia"/>
          <w:lang w:eastAsia="zh-CN"/>
        </w:rPr>
        <w:t>Huawei: we just provide analysis</w:t>
      </w:r>
    </w:p>
    <w:p w:rsidR="00296767" w:rsidRDefault="00296767" w:rsidP="00296767">
      <w:pPr>
        <w:rPr>
          <w:rFonts w:asciiTheme="minorHAnsi" w:hAnsiTheme="minorHAnsi"/>
          <w:lang w:eastAsia="zh-CN"/>
        </w:rPr>
      </w:pPr>
      <w:r>
        <w:rPr>
          <w:rFonts w:asciiTheme="minorHAnsi" w:hAnsiTheme="minorHAnsi" w:hint="eastAsia"/>
          <w:lang w:eastAsia="zh-CN"/>
        </w:rPr>
        <w:t>Ericsson: firstly better to have this, but test cases just verified UE processing</w:t>
      </w:r>
    </w:p>
    <w:p w:rsidR="00296767" w:rsidRDefault="00296767" w:rsidP="00296767">
      <w:pPr>
        <w:rPr>
          <w:rFonts w:asciiTheme="minorHAnsi" w:hAnsiTheme="minorHAnsi"/>
          <w:lang w:eastAsia="zh-CN"/>
        </w:rPr>
      </w:pPr>
      <w:r>
        <w:rPr>
          <w:rFonts w:asciiTheme="minorHAnsi" w:hAnsiTheme="minorHAnsi" w:hint="eastAsia"/>
          <w:lang w:eastAsia="zh-CN"/>
        </w:rPr>
        <w:t xml:space="preserve">Ericsson: this only for TE, nothing with eNB </w:t>
      </w:r>
      <w:r w:rsidR="00665DCE">
        <w:rPr>
          <w:rFonts w:asciiTheme="minorHAnsi" w:hAnsiTheme="minorHAnsi" w:hint="eastAsia"/>
          <w:lang w:eastAsia="zh-CN"/>
        </w:rPr>
        <w:t xml:space="preserve">, scheduling </w:t>
      </w:r>
      <w:r w:rsidR="00665DCE">
        <w:rPr>
          <w:rFonts w:asciiTheme="minorHAnsi" w:hAnsiTheme="minorHAnsi"/>
          <w:lang w:eastAsia="zh-CN"/>
        </w:rPr>
        <w:t>implementation</w:t>
      </w:r>
      <w:r w:rsidR="00665DCE">
        <w:rPr>
          <w:rFonts w:asciiTheme="minorHAnsi" w:hAnsiTheme="minorHAnsi" w:hint="eastAsia"/>
          <w:lang w:eastAsia="zh-CN"/>
        </w:rPr>
        <w:t xml:space="preserve"> belong to eNB </w:t>
      </w:r>
      <w:r w:rsidR="00665DCE">
        <w:rPr>
          <w:rFonts w:asciiTheme="minorHAnsi" w:hAnsiTheme="minorHAnsi"/>
          <w:lang w:eastAsia="zh-CN"/>
        </w:rPr>
        <w:t>implementation</w:t>
      </w:r>
    </w:p>
    <w:p w:rsidR="00665DCE" w:rsidRDefault="00665DCE" w:rsidP="00296767">
      <w:pPr>
        <w:rPr>
          <w:rFonts w:asciiTheme="minorHAnsi" w:hAnsiTheme="minorHAnsi"/>
          <w:lang w:eastAsia="zh-CN"/>
        </w:rPr>
      </w:pPr>
      <w:r>
        <w:rPr>
          <w:rFonts w:asciiTheme="minorHAnsi" w:hAnsiTheme="minorHAnsi" w:hint="eastAsia"/>
          <w:lang w:eastAsia="zh-CN"/>
        </w:rPr>
        <w:t xml:space="preserve">Intel: we donot have intention to limit eNB </w:t>
      </w:r>
      <w:r>
        <w:rPr>
          <w:rFonts w:asciiTheme="minorHAnsi" w:hAnsiTheme="minorHAnsi"/>
          <w:lang w:eastAsia="zh-CN"/>
        </w:rPr>
        <w:t>implementation</w:t>
      </w:r>
      <w:r>
        <w:rPr>
          <w:rFonts w:asciiTheme="minorHAnsi" w:hAnsiTheme="minorHAnsi" w:hint="eastAsia"/>
          <w:lang w:eastAsia="zh-CN"/>
        </w:rPr>
        <w:t>, just want to define test cases under typical assumptions</w:t>
      </w:r>
    </w:p>
    <w:p w:rsidR="00296767" w:rsidRDefault="00296767" w:rsidP="00296767">
      <w:pPr>
        <w:rPr>
          <w:rFonts w:asciiTheme="minorHAnsi" w:hAnsiTheme="minorHAnsi"/>
          <w:lang w:eastAsia="zh-CN"/>
        </w:rPr>
      </w:pPr>
      <w:r>
        <w:rPr>
          <w:rFonts w:asciiTheme="minorHAnsi" w:hAnsiTheme="minorHAnsi" w:hint="eastAsia"/>
          <w:lang w:eastAsia="zh-CN"/>
        </w:rPr>
        <w:t>Intel: we need to introduce test cases considering typical NW deployment and eNB scheduling</w:t>
      </w:r>
    </w:p>
    <w:p w:rsidR="00665DCE" w:rsidRDefault="00665DCE" w:rsidP="00296767">
      <w:pPr>
        <w:rPr>
          <w:rFonts w:asciiTheme="minorHAnsi" w:hAnsiTheme="minorHAnsi"/>
          <w:lang w:eastAsia="zh-CN"/>
        </w:rPr>
      </w:pPr>
      <w:r>
        <w:rPr>
          <w:rFonts w:asciiTheme="minorHAnsi" w:hAnsiTheme="minorHAnsi" w:hint="eastAsia"/>
          <w:lang w:eastAsia="zh-CN"/>
        </w:rPr>
        <w:t xml:space="preserve">Ericsson: UE need to follow eNB configurations, in reality eNB need to schedule </w:t>
      </w:r>
      <w:r>
        <w:rPr>
          <w:rFonts w:asciiTheme="minorHAnsi" w:hAnsiTheme="minorHAnsi"/>
          <w:lang w:eastAsia="zh-CN"/>
        </w:rPr>
        <w:t>multiple</w:t>
      </w:r>
      <w:r>
        <w:rPr>
          <w:rFonts w:asciiTheme="minorHAnsi" w:hAnsiTheme="minorHAnsi" w:hint="eastAsia"/>
          <w:lang w:eastAsia="zh-CN"/>
        </w:rPr>
        <w:t xml:space="preserve"> UEs</w:t>
      </w:r>
    </w:p>
    <w:p w:rsidR="00665DCE" w:rsidRDefault="00665DCE" w:rsidP="00296767">
      <w:pPr>
        <w:rPr>
          <w:rFonts w:asciiTheme="minorHAnsi" w:hAnsiTheme="minorHAnsi"/>
          <w:lang w:eastAsia="zh-CN"/>
        </w:rPr>
      </w:pPr>
      <w:r>
        <w:rPr>
          <w:rFonts w:asciiTheme="minorHAnsi" w:hAnsiTheme="minorHAnsi" w:hint="eastAsia"/>
          <w:lang w:eastAsia="zh-CN"/>
        </w:rPr>
        <w:t xml:space="preserve">Intel: we are not </w:t>
      </w:r>
      <w:r>
        <w:rPr>
          <w:rFonts w:asciiTheme="minorHAnsi" w:hAnsiTheme="minorHAnsi"/>
          <w:lang w:eastAsia="zh-CN"/>
        </w:rPr>
        <w:t>excluded</w:t>
      </w:r>
      <w:r>
        <w:rPr>
          <w:rFonts w:asciiTheme="minorHAnsi" w:hAnsiTheme="minorHAnsi" w:hint="eastAsia"/>
          <w:lang w:eastAsia="zh-CN"/>
        </w:rPr>
        <w:t xml:space="preserve"> have </w:t>
      </w:r>
      <w:r>
        <w:rPr>
          <w:rFonts w:asciiTheme="minorHAnsi" w:hAnsiTheme="minorHAnsi"/>
          <w:lang w:eastAsia="zh-CN"/>
        </w:rPr>
        <w:t>multiple</w:t>
      </w:r>
      <w:r>
        <w:rPr>
          <w:rFonts w:asciiTheme="minorHAnsi" w:hAnsiTheme="minorHAnsi" w:hint="eastAsia"/>
          <w:lang w:eastAsia="zh-CN"/>
        </w:rPr>
        <w:t xml:space="preserve"> number of HARQ process in different cases, but want to be typical</w:t>
      </w:r>
    </w:p>
    <w:p w:rsidR="00296767" w:rsidRDefault="00296767" w:rsidP="00296767">
      <w:pPr>
        <w:rPr>
          <w:rFonts w:asciiTheme="minorHAnsi" w:hAnsiTheme="minorHAnsi"/>
          <w:lang w:eastAsia="zh-CN"/>
        </w:rPr>
      </w:pPr>
      <w:r w:rsidRPr="00296767">
        <w:rPr>
          <w:rFonts w:asciiTheme="minorHAnsi" w:hAnsiTheme="minorHAnsi" w:hint="eastAsia"/>
          <w:highlight w:val="yellow"/>
          <w:lang w:eastAsia="zh-CN"/>
        </w:rPr>
        <w:t>NTT DoCoMo will lead offline discussion for number of HARQ process</w:t>
      </w:r>
    </w:p>
    <w:p w:rsidR="00296767" w:rsidRPr="00296767" w:rsidRDefault="00296767" w:rsidP="00296767">
      <w:pPr>
        <w:rPr>
          <w:rFonts w:asciiTheme="minorHAnsi" w:hAnsiTheme="minorHAnsi"/>
          <w:lang w:eastAsia="zh-CN"/>
        </w:rPr>
      </w:pPr>
    </w:p>
    <w:p w:rsidR="00D31730" w:rsidRDefault="00D31730" w:rsidP="00D31730">
      <w:pPr>
        <w:rPr>
          <w:rFonts w:asciiTheme="minorHAnsi" w:hAnsiTheme="minorHAnsi"/>
          <w:b/>
          <w:u w:val="single"/>
          <w:lang w:eastAsia="zh-CN"/>
        </w:rPr>
      </w:pPr>
      <w:r w:rsidRPr="00D31730">
        <w:rPr>
          <w:rFonts w:asciiTheme="minorHAnsi" w:hAnsiTheme="minorHAnsi" w:hint="eastAsia"/>
          <w:b/>
          <w:u w:val="single"/>
          <w:lang w:eastAsia="zh-CN"/>
        </w:rPr>
        <w:t xml:space="preserve">Question 2: Number of </w:t>
      </w:r>
      <w:r>
        <w:rPr>
          <w:rFonts w:asciiTheme="minorHAnsi" w:hAnsiTheme="minorHAnsi" w:hint="eastAsia"/>
          <w:b/>
          <w:u w:val="single"/>
          <w:lang w:eastAsia="zh-CN"/>
        </w:rPr>
        <w:t>HARQ for different configurations</w:t>
      </w:r>
    </w:p>
    <w:p w:rsidR="00E6679D" w:rsidRPr="00E6679D" w:rsidRDefault="00E6679D" w:rsidP="00D31730">
      <w:pPr>
        <w:rPr>
          <w:rFonts w:asciiTheme="minorHAnsi" w:hAnsiTheme="minorHAnsi"/>
          <w:b/>
          <w:lang w:eastAsia="zh-CN"/>
        </w:rPr>
      </w:pPr>
      <w:r w:rsidRPr="00E6679D">
        <w:rPr>
          <w:rFonts w:asciiTheme="minorHAnsi" w:hAnsiTheme="minorHAnsi" w:hint="eastAsia"/>
          <w:b/>
          <w:lang w:eastAsia="zh-CN"/>
        </w:rPr>
        <w:t>-FR1 FDD:</w:t>
      </w:r>
    </w:p>
    <w:p w:rsidR="00E6679D" w:rsidRPr="00E6679D" w:rsidRDefault="00E6679D" w:rsidP="00D31730">
      <w:pPr>
        <w:rPr>
          <w:rFonts w:asciiTheme="minorHAnsi" w:hAnsiTheme="minorHAnsi"/>
          <w:b/>
          <w:lang w:eastAsia="zh-CN"/>
        </w:rPr>
      </w:pPr>
      <w:r w:rsidRPr="00E6679D">
        <w:rPr>
          <w:rFonts w:asciiTheme="minorHAnsi" w:hAnsiTheme="minorHAnsi" w:hint="eastAsia"/>
          <w:b/>
          <w:lang w:eastAsia="zh-CN"/>
        </w:rPr>
        <w:t>-FR1 TDD:</w:t>
      </w:r>
    </w:p>
    <w:p w:rsidR="00E6679D" w:rsidRPr="00E6679D" w:rsidRDefault="00E6679D" w:rsidP="00D31730">
      <w:pPr>
        <w:rPr>
          <w:rFonts w:asciiTheme="minorHAnsi" w:hAnsiTheme="minorHAnsi"/>
          <w:b/>
          <w:lang w:eastAsia="zh-CN"/>
        </w:rPr>
      </w:pPr>
      <w:r w:rsidRPr="00E6679D">
        <w:rPr>
          <w:rFonts w:asciiTheme="minorHAnsi" w:hAnsiTheme="minorHAnsi" w:hint="eastAsia"/>
          <w:b/>
          <w:lang w:eastAsia="zh-CN"/>
        </w:rPr>
        <w:t xml:space="preserve">-FR2: </w:t>
      </w:r>
    </w:p>
    <w:p w:rsidR="005306A7" w:rsidRPr="00486671" w:rsidRDefault="005306A7" w:rsidP="00486671">
      <w:pPr>
        <w:rPr>
          <w:rFonts w:asciiTheme="minorHAnsi" w:hAnsiTheme="minorHAnsi"/>
          <w:lang w:eastAsia="zh-CN"/>
        </w:rPr>
      </w:pPr>
    </w:p>
    <w:p w:rsidR="00524D56" w:rsidRPr="00E52D35" w:rsidRDefault="00524D56" w:rsidP="00E52D35">
      <w:pPr>
        <w:rPr>
          <w:lang w:eastAsia="zh-CN"/>
        </w:rPr>
      </w:pPr>
    </w:p>
    <w:p w:rsidR="000F2145" w:rsidRDefault="00E52D35"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PDSCH scheduling (PDSCH mapping type,</w:t>
      </w:r>
      <w:r w:rsidR="000B4749">
        <w:rPr>
          <w:rFonts w:hint="eastAsia"/>
          <w:sz w:val="24"/>
          <w:szCs w:val="24"/>
          <w:lang w:eastAsia="zh-CN"/>
        </w:rPr>
        <w:t xml:space="preserve"> PRB bundling size,</w:t>
      </w:r>
      <w:r>
        <w:rPr>
          <w:rFonts w:hint="eastAsia"/>
          <w:sz w:val="24"/>
          <w:szCs w:val="24"/>
          <w:lang w:eastAsia="zh-CN"/>
        </w:rPr>
        <w:t xml:space="preserve"> </w:t>
      </w:r>
      <w:r w:rsidR="00B033B1">
        <w:rPr>
          <w:rFonts w:hint="eastAsia"/>
          <w:sz w:val="24"/>
          <w:szCs w:val="24"/>
          <w:lang w:eastAsia="zh-CN"/>
        </w:rPr>
        <w:t>Symbol length</w:t>
      </w:r>
      <w:r>
        <w:rPr>
          <w:rFonts w:hint="eastAsia"/>
          <w:sz w:val="24"/>
          <w:szCs w:val="24"/>
          <w:lang w:eastAsia="zh-CN"/>
        </w:rPr>
        <w:t>)</w:t>
      </w:r>
    </w:p>
    <w:p w:rsidR="000F2145" w:rsidRPr="000F2145" w:rsidRDefault="000F2145" w:rsidP="000F2145">
      <w:pPr>
        <w:rPr>
          <w:lang w:eastAsia="zh-CN"/>
        </w:rPr>
      </w:pPr>
    </w:p>
    <w:tbl>
      <w:tblPr>
        <w:tblStyle w:val="af3"/>
        <w:tblW w:w="0" w:type="auto"/>
        <w:tblLook w:val="04A0" w:firstRow="1" w:lastRow="0" w:firstColumn="1" w:lastColumn="0" w:noHBand="0" w:noVBand="1"/>
      </w:tblPr>
      <w:tblGrid>
        <w:gridCol w:w="2660"/>
        <w:gridCol w:w="1889"/>
        <w:gridCol w:w="2258"/>
        <w:gridCol w:w="11"/>
        <w:gridCol w:w="2362"/>
      </w:tblGrid>
      <w:tr w:rsidR="00573093" w:rsidRPr="00AA76AC" w:rsidTr="002E418E">
        <w:tc>
          <w:tcPr>
            <w:tcW w:w="2660" w:type="dxa"/>
          </w:tcPr>
          <w:p w:rsidR="00573093" w:rsidRPr="00AA76AC" w:rsidRDefault="00573093" w:rsidP="002E418E">
            <w:pPr>
              <w:rPr>
                <w:rFonts w:asciiTheme="minorHAnsi" w:hAnsiTheme="minorHAnsi"/>
                <w:lang w:eastAsia="zh-CN"/>
              </w:rPr>
            </w:pPr>
            <w:r>
              <w:rPr>
                <w:rFonts w:asciiTheme="minorHAnsi" w:hAnsiTheme="minorHAnsi" w:hint="eastAsia"/>
                <w:lang w:eastAsia="zh-CN"/>
              </w:rPr>
              <w:t>Companies</w:t>
            </w:r>
          </w:p>
        </w:tc>
        <w:tc>
          <w:tcPr>
            <w:tcW w:w="1889" w:type="dxa"/>
          </w:tcPr>
          <w:p w:rsidR="00573093" w:rsidRPr="00AA76AC" w:rsidRDefault="002E418E" w:rsidP="002E418E">
            <w:pPr>
              <w:rPr>
                <w:rFonts w:asciiTheme="minorHAnsi" w:hAnsiTheme="minorHAnsi"/>
                <w:lang w:eastAsia="zh-CN"/>
              </w:rPr>
            </w:pPr>
            <w:r>
              <w:rPr>
                <w:rFonts w:asciiTheme="minorHAnsi" w:hAnsiTheme="minorHAnsi" w:hint="eastAsia"/>
                <w:lang w:eastAsia="zh-CN"/>
              </w:rPr>
              <w:t xml:space="preserve">PDSCH mapping </w:t>
            </w:r>
            <w:r w:rsidR="00573093">
              <w:rPr>
                <w:rFonts w:asciiTheme="minorHAnsi" w:hAnsiTheme="minorHAnsi" w:hint="eastAsia"/>
                <w:lang w:eastAsia="zh-CN"/>
              </w:rPr>
              <w:t>type</w:t>
            </w:r>
          </w:p>
        </w:tc>
        <w:tc>
          <w:tcPr>
            <w:tcW w:w="2258" w:type="dxa"/>
          </w:tcPr>
          <w:p w:rsidR="00573093" w:rsidRPr="00AA76AC" w:rsidRDefault="00573093" w:rsidP="002E418E">
            <w:pPr>
              <w:rPr>
                <w:rFonts w:asciiTheme="minorHAnsi" w:hAnsiTheme="minorHAnsi"/>
                <w:lang w:eastAsia="zh-CN"/>
              </w:rPr>
            </w:pPr>
            <w:r>
              <w:rPr>
                <w:rFonts w:asciiTheme="minorHAnsi" w:hAnsiTheme="minorHAnsi" w:hint="eastAsia"/>
                <w:lang w:eastAsia="zh-CN"/>
              </w:rPr>
              <w:t>PRB bundling</w:t>
            </w:r>
          </w:p>
        </w:tc>
        <w:tc>
          <w:tcPr>
            <w:tcW w:w="2373" w:type="dxa"/>
            <w:gridSpan w:val="2"/>
          </w:tcPr>
          <w:p w:rsidR="00573093" w:rsidRDefault="00F25A73" w:rsidP="002E418E">
            <w:pPr>
              <w:spacing w:after="0"/>
              <w:rPr>
                <w:rFonts w:asciiTheme="minorHAnsi" w:hAnsiTheme="minorHAnsi"/>
                <w:lang w:eastAsia="zh-CN"/>
              </w:rPr>
            </w:pPr>
            <w:r>
              <w:rPr>
                <w:rFonts w:asciiTheme="minorHAnsi" w:hAnsiTheme="minorHAnsi" w:hint="eastAsia"/>
                <w:lang w:eastAsia="zh-CN"/>
              </w:rPr>
              <w:t>Symbol length</w:t>
            </w:r>
          </w:p>
          <w:p w:rsidR="00573093" w:rsidRDefault="00573093" w:rsidP="002E418E">
            <w:pPr>
              <w:spacing w:after="0"/>
              <w:rPr>
                <w:rFonts w:asciiTheme="minorHAnsi" w:hAnsiTheme="minorHAnsi"/>
                <w:lang w:eastAsia="zh-CN"/>
              </w:rPr>
            </w:pPr>
          </w:p>
          <w:p w:rsidR="00573093" w:rsidRPr="00AA76AC" w:rsidRDefault="00573093" w:rsidP="002E418E">
            <w:pPr>
              <w:rPr>
                <w:rFonts w:asciiTheme="minorHAnsi" w:hAnsiTheme="minorHAnsi"/>
                <w:lang w:eastAsia="zh-CN"/>
              </w:rPr>
            </w:pPr>
          </w:p>
        </w:tc>
      </w:tr>
      <w:tr w:rsidR="00573093" w:rsidRPr="00AA76AC" w:rsidTr="002E418E">
        <w:tc>
          <w:tcPr>
            <w:tcW w:w="2660" w:type="dxa"/>
          </w:tcPr>
          <w:p w:rsidR="00573093" w:rsidRPr="00AA76AC" w:rsidRDefault="00573093" w:rsidP="002E418E">
            <w:pPr>
              <w:rPr>
                <w:rFonts w:asciiTheme="minorHAnsi" w:hAnsiTheme="minorHAnsi"/>
                <w:lang w:eastAsia="zh-CN"/>
              </w:rPr>
            </w:pPr>
            <w:r>
              <w:rPr>
                <w:rFonts w:asciiTheme="minorHAnsi" w:hAnsiTheme="minorHAnsi" w:hint="eastAsia"/>
                <w:lang w:eastAsia="zh-CN"/>
              </w:rPr>
              <w:t>Intel</w:t>
            </w:r>
          </w:p>
        </w:tc>
        <w:tc>
          <w:tcPr>
            <w:tcW w:w="1889" w:type="dxa"/>
          </w:tcPr>
          <w:p w:rsidR="00573093" w:rsidRPr="00AA76AC" w:rsidRDefault="00F25A73" w:rsidP="002E418E">
            <w:pPr>
              <w:rPr>
                <w:rFonts w:asciiTheme="minorHAnsi" w:hAnsiTheme="minorHAnsi"/>
                <w:lang w:eastAsia="zh-CN"/>
              </w:rPr>
            </w:pPr>
            <w:r>
              <w:rPr>
                <w:rFonts w:asciiTheme="minorHAnsi" w:hAnsiTheme="minorHAnsi" w:hint="eastAsia"/>
                <w:lang w:eastAsia="zh-CN"/>
              </w:rPr>
              <w:t>Type A first priority</w:t>
            </w:r>
          </w:p>
        </w:tc>
        <w:tc>
          <w:tcPr>
            <w:tcW w:w="2258" w:type="dxa"/>
          </w:tcPr>
          <w:p w:rsidR="00573093" w:rsidRPr="00AA76AC" w:rsidRDefault="00F25A73" w:rsidP="002E418E">
            <w:pPr>
              <w:rPr>
                <w:rFonts w:asciiTheme="minorHAnsi" w:hAnsiTheme="minorHAnsi"/>
                <w:lang w:eastAsia="zh-CN"/>
              </w:rPr>
            </w:pPr>
            <w:r>
              <w:rPr>
                <w:rFonts w:asciiTheme="minorHAnsi" w:hAnsiTheme="minorHAnsi" w:hint="eastAsia"/>
                <w:lang w:eastAsia="zh-CN"/>
              </w:rPr>
              <w:t>2 and 4 RBs</w:t>
            </w:r>
          </w:p>
        </w:tc>
        <w:tc>
          <w:tcPr>
            <w:tcW w:w="2373" w:type="dxa"/>
            <w:gridSpan w:val="2"/>
          </w:tcPr>
          <w:p w:rsidR="00573093" w:rsidRPr="00AA76AC" w:rsidRDefault="00573093" w:rsidP="002E418E">
            <w:pPr>
              <w:rPr>
                <w:rFonts w:asciiTheme="minorHAnsi" w:hAnsiTheme="minorHAnsi"/>
                <w:lang w:eastAsia="zh-CN"/>
              </w:rPr>
            </w:pPr>
          </w:p>
        </w:tc>
      </w:tr>
      <w:tr w:rsidR="00F25A73" w:rsidRPr="00AA76AC" w:rsidTr="002E418E">
        <w:tc>
          <w:tcPr>
            <w:tcW w:w="2660" w:type="dxa"/>
          </w:tcPr>
          <w:p w:rsidR="00F25A73" w:rsidRDefault="00F25A73" w:rsidP="002E418E">
            <w:pPr>
              <w:rPr>
                <w:rFonts w:asciiTheme="minorHAnsi" w:hAnsiTheme="minorHAnsi"/>
                <w:lang w:eastAsia="zh-CN"/>
              </w:rPr>
            </w:pPr>
            <w:r>
              <w:rPr>
                <w:rFonts w:asciiTheme="minorHAnsi" w:hAnsiTheme="minorHAnsi" w:hint="eastAsia"/>
                <w:lang w:eastAsia="zh-CN"/>
              </w:rPr>
              <w:t>NTT DoCoMo</w:t>
            </w:r>
          </w:p>
        </w:tc>
        <w:tc>
          <w:tcPr>
            <w:tcW w:w="1889" w:type="dxa"/>
          </w:tcPr>
          <w:p w:rsidR="00F25A73" w:rsidRDefault="00F25A73" w:rsidP="002E418E">
            <w:pPr>
              <w:rPr>
                <w:rFonts w:asciiTheme="minorHAnsi" w:hAnsiTheme="minorHAnsi"/>
                <w:lang w:eastAsia="zh-CN"/>
              </w:rPr>
            </w:pPr>
          </w:p>
        </w:tc>
        <w:tc>
          <w:tcPr>
            <w:tcW w:w="2258" w:type="dxa"/>
          </w:tcPr>
          <w:p w:rsidR="00F25A73" w:rsidRDefault="00F25A73" w:rsidP="002E418E">
            <w:pPr>
              <w:rPr>
                <w:rFonts w:asciiTheme="minorHAnsi" w:hAnsiTheme="minorHAnsi"/>
                <w:lang w:eastAsia="zh-CN"/>
              </w:rPr>
            </w:pPr>
            <w:r>
              <w:rPr>
                <w:rFonts w:asciiTheme="minorHAnsi" w:hAnsiTheme="minorHAnsi" w:hint="eastAsia"/>
                <w:lang w:eastAsia="zh-CN"/>
              </w:rPr>
              <w:t>WB</w:t>
            </w:r>
          </w:p>
        </w:tc>
        <w:tc>
          <w:tcPr>
            <w:tcW w:w="2373" w:type="dxa"/>
            <w:gridSpan w:val="2"/>
          </w:tcPr>
          <w:p w:rsidR="00F25A73" w:rsidRPr="00AA76AC" w:rsidRDefault="00F25A73" w:rsidP="002E418E">
            <w:pPr>
              <w:rPr>
                <w:rFonts w:asciiTheme="minorHAnsi" w:hAnsiTheme="minorHAnsi"/>
                <w:lang w:eastAsia="zh-CN"/>
              </w:rPr>
            </w:pPr>
          </w:p>
        </w:tc>
      </w:tr>
      <w:tr w:rsidR="00573093" w:rsidRPr="00AA76AC" w:rsidTr="002E418E">
        <w:tc>
          <w:tcPr>
            <w:tcW w:w="2660" w:type="dxa"/>
          </w:tcPr>
          <w:p w:rsidR="00573093" w:rsidRPr="00AA76AC" w:rsidRDefault="00573093" w:rsidP="002E418E">
            <w:pPr>
              <w:rPr>
                <w:rFonts w:asciiTheme="minorHAnsi" w:hAnsiTheme="minorHAnsi"/>
                <w:lang w:eastAsia="zh-CN"/>
              </w:rPr>
            </w:pPr>
            <w:r w:rsidRPr="00AA76AC">
              <w:rPr>
                <w:rFonts w:asciiTheme="minorHAnsi" w:hAnsiTheme="minorHAnsi"/>
                <w:lang w:eastAsia="zh-CN"/>
              </w:rPr>
              <w:t>Ericsson</w:t>
            </w:r>
          </w:p>
        </w:tc>
        <w:tc>
          <w:tcPr>
            <w:tcW w:w="1889" w:type="dxa"/>
          </w:tcPr>
          <w:p w:rsidR="00573093" w:rsidRPr="00AA76AC" w:rsidRDefault="00573093" w:rsidP="002E418E">
            <w:pPr>
              <w:rPr>
                <w:rFonts w:asciiTheme="minorHAnsi" w:hAnsiTheme="minorHAnsi"/>
                <w:lang w:eastAsia="zh-CN"/>
              </w:rPr>
            </w:pPr>
            <w:r w:rsidRPr="00AA76AC">
              <w:rPr>
                <w:rFonts w:asciiTheme="minorHAnsi" w:hAnsiTheme="minorHAnsi"/>
                <w:lang w:eastAsia="zh-CN"/>
              </w:rPr>
              <w:t>Full PRB allocation</w:t>
            </w:r>
          </w:p>
        </w:tc>
        <w:tc>
          <w:tcPr>
            <w:tcW w:w="2258" w:type="dxa"/>
          </w:tcPr>
          <w:p w:rsidR="00573093" w:rsidRPr="00AA76AC" w:rsidRDefault="000D47EE" w:rsidP="002E418E">
            <w:pPr>
              <w:rPr>
                <w:rFonts w:asciiTheme="minorHAnsi" w:hAnsiTheme="minorHAnsi"/>
                <w:lang w:eastAsia="zh-CN"/>
              </w:rPr>
            </w:pPr>
            <w:r>
              <w:rPr>
                <w:rFonts w:asciiTheme="minorHAnsi" w:hAnsiTheme="minorHAnsi" w:hint="eastAsia"/>
                <w:lang w:eastAsia="zh-CN"/>
              </w:rPr>
              <w:t>2 and WB</w:t>
            </w:r>
          </w:p>
        </w:tc>
        <w:tc>
          <w:tcPr>
            <w:tcW w:w="2373" w:type="dxa"/>
            <w:gridSpan w:val="2"/>
          </w:tcPr>
          <w:p w:rsidR="00573093" w:rsidRPr="00AA76AC" w:rsidRDefault="00573093" w:rsidP="002E418E">
            <w:pPr>
              <w:rPr>
                <w:rFonts w:asciiTheme="minorHAnsi" w:hAnsiTheme="minorHAnsi"/>
                <w:lang w:eastAsia="zh-CN"/>
              </w:rPr>
            </w:pPr>
          </w:p>
        </w:tc>
      </w:tr>
      <w:tr w:rsidR="00573093" w:rsidRPr="00AA76AC" w:rsidTr="002E418E">
        <w:tc>
          <w:tcPr>
            <w:tcW w:w="2660" w:type="dxa"/>
          </w:tcPr>
          <w:p w:rsidR="00573093" w:rsidRPr="00AA76AC" w:rsidRDefault="00573093" w:rsidP="002E418E">
            <w:pPr>
              <w:rPr>
                <w:rFonts w:asciiTheme="minorHAnsi" w:hAnsiTheme="minorHAnsi"/>
                <w:lang w:eastAsia="zh-CN"/>
              </w:rPr>
            </w:pPr>
            <w:r w:rsidRPr="00AA76AC">
              <w:rPr>
                <w:rFonts w:asciiTheme="minorHAnsi" w:hAnsiTheme="minorHAnsi"/>
                <w:lang w:eastAsia="zh-CN"/>
              </w:rPr>
              <w:t>Huawei</w:t>
            </w:r>
          </w:p>
        </w:tc>
        <w:tc>
          <w:tcPr>
            <w:tcW w:w="1889" w:type="dxa"/>
          </w:tcPr>
          <w:p w:rsidR="00573093" w:rsidRPr="00AA76AC" w:rsidRDefault="00573093" w:rsidP="002E418E">
            <w:pPr>
              <w:rPr>
                <w:rFonts w:asciiTheme="minorHAnsi" w:hAnsiTheme="minorHAnsi"/>
                <w:lang w:eastAsia="zh-CN"/>
              </w:rPr>
            </w:pPr>
          </w:p>
        </w:tc>
        <w:tc>
          <w:tcPr>
            <w:tcW w:w="2269" w:type="dxa"/>
            <w:gridSpan w:val="2"/>
          </w:tcPr>
          <w:p w:rsidR="00573093" w:rsidRDefault="00573093" w:rsidP="002E418E">
            <w:pPr>
              <w:spacing w:after="0"/>
              <w:rPr>
                <w:rFonts w:asciiTheme="minorHAnsi" w:hAnsiTheme="minorHAnsi"/>
                <w:lang w:eastAsia="zh-CN"/>
              </w:rPr>
            </w:pPr>
          </w:p>
          <w:p w:rsidR="00573093" w:rsidRPr="00AA76AC" w:rsidRDefault="00573093" w:rsidP="002E418E">
            <w:pPr>
              <w:rPr>
                <w:rFonts w:asciiTheme="minorHAnsi" w:hAnsiTheme="minorHAnsi"/>
                <w:lang w:eastAsia="zh-CN"/>
              </w:rPr>
            </w:pPr>
          </w:p>
        </w:tc>
        <w:tc>
          <w:tcPr>
            <w:tcW w:w="2362" w:type="dxa"/>
          </w:tcPr>
          <w:p w:rsidR="00573093" w:rsidRDefault="00573093" w:rsidP="002E418E">
            <w:pPr>
              <w:spacing w:after="0"/>
              <w:rPr>
                <w:rFonts w:asciiTheme="minorHAnsi" w:hAnsiTheme="minorHAnsi"/>
                <w:lang w:eastAsia="zh-CN"/>
              </w:rPr>
            </w:pPr>
          </w:p>
          <w:p w:rsidR="00573093" w:rsidRPr="00AA76AC" w:rsidRDefault="00573093" w:rsidP="002E418E">
            <w:pPr>
              <w:rPr>
                <w:rFonts w:asciiTheme="minorHAnsi" w:hAnsiTheme="minorHAnsi"/>
                <w:lang w:eastAsia="zh-CN"/>
              </w:rPr>
            </w:pPr>
          </w:p>
        </w:tc>
      </w:tr>
      <w:tr w:rsidR="00573093" w:rsidRPr="00AA76AC" w:rsidTr="002E418E">
        <w:tc>
          <w:tcPr>
            <w:tcW w:w="2660" w:type="dxa"/>
          </w:tcPr>
          <w:p w:rsidR="00573093" w:rsidRPr="00AA76AC" w:rsidRDefault="00573093" w:rsidP="002E418E">
            <w:pPr>
              <w:rPr>
                <w:rFonts w:asciiTheme="minorHAnsi" w:hAnsiTheme="minorHAnsi"/>
                <w:lang w:eastAsia="zh-CN"/>
              </w:rPr>
            </w:pPr>
            <w:r w:rsidRPr="00AA76AC">
              <w:rPr>
                <w:rFonts w:asciiTheme="minorHAnsi" w:hAnsiTheme="minorHAnsi"/>
                <w:lang w:eastAsia="zh-CN"/>
              </w:rPr>
              <w:t>CTC</w:t>
            </w:r>
          </w:p>
        </w:tc>
        <w:tc>
          <w:tcPr>
            <w:tcW w:w="1889" w:type="dxa"/>
          </w:tcPr>
          <w:p w:rsidR="00573093" w:rsidRPr="00AA76AC" w:rsidRDefault="00573093" w:rsidP="002E418E">
            <w:pPr>
              <w:rPr>
                <w:rFonts w:asciiTheme="minorHAnsi" w:hAnsiTheme="minorHAnsi"/>
                <w:lang w:eastAsia="zh-CN"/>
              </w:rPr>
            </w:pPr>
            <w:r w:rsidRPr="00AA76AC">
              <w:rPr>
                <w:rFonts w:asciiTheme="minorHAnsi" w:hAnsiTheme="minorHAnsi"/>
                <w:lang w:eastAsia="zh-CN"/>
              </w:rPr>
              <w:t>Both Type A and Type B</w:t>
            </w:r>
          </w:p>
        </w:tc>
        <w:tc>
          <w:tcPr>
            <w:tcW w:w="2269" w:type="dxa"/>
            <w:gridSpan w:val="2"/>
          </w:tcPr>
          <w:p w:rsidR="00573093" w:rsidRPr="00AA76AC" w:rsidRDefault="00573093" w:rsidP="002E418E">
            <w:pPr>
              <w:rPr>
                <w:rFonts w:asciiTheme="minorHAnsi" w:hAnsiTheme="minorHAnsi"/>
                <w:lang w:eastAsia="zh-CN"/>
              </w:rPr>
            </w:pPr>
          </w:p>
        </w:tc>
        <w:tc>
          <w:tcPr>
            <w:tcW w:w="2362" w:type="dxa"/>
          </w:tcPr>
          <w:p w:rsidR="00573093" w:rsidRDefault="00F25A73" w:rsidP="002E418E">
            <w:pPr>
              <w:rPr>
                <w:rFonts w:asciiTheme="minorHAnsi" w:hAnsiTheme="minorHAnsi"/>
                <w:lang w:eastAsia="zh-CN"/>
              </w:rPr>
            </w:pPr>
            <w:r>
              <w:rPr>
                <w:rFonts w:asciiTheme="minorHAnsi" w:hAnsiTheme="minorHAnsi" w:hint="eastAsia"/>
                <w:lang w:eastAsia="zh-CN"/>
              </w:rPr>
              <w:t>12/13 symbols for Type A</w:t>
            </w:r>
          </w:p>
          <w:p w:rsidR="00F25A73" w:rsidRPr="00AA76AC" w:rsidRDefault="00F25A73" w:rsidP="002E418E">
            <w:pPr>
              <w:rPr>
                <w:rFonts w:asciiTheme="minorHAnsi" w:hAnsiTheme="minorHAnsi"/>
                <w:lang w:eastAsia="zh-CN"/>
              </w:rPr>
            </w:pPr>
            <w:r>
              <w:rPr>
                <w:rFonts w:asciiTheme="minorHAnsi" w:hAnsiTheme="minorHAnsi" w:hint="eastAsia"/>
                <w:lang w:eastAsia="zh-CN"/>
              </w:rPr>
              <w:t>2 symbols for Type B</w:t>
            </w:r>
          </w:p>
        </w:tc>
      </w:tr>
      <w:tr w:rsidR="00573093" w:rsidRPr="00AA76AC" w:rsidTr="002E418E">
        <w:tc>
          <w:tcPr>
            <w:tcW w:w="2660" w:type="dxa"/>
          </w:tcPr>
          <w:p w:rsidR="00573093" w:rsidRPr="00AA76AC" w:rsidRDefault="00573093" w:rsidP="002E418E">
            <w:pPr>
              <w:rPr>
                <w:rFonts w:asciiTheme="minorHAnsi" w:hAnsiTheme="minorHAnsi"/>
                <w:lang w:eastAsia="zh-CN"/>
              </w:rPr>
            </w:pPr>
            <w:r w:rsidRPr="00AA76AC">
              <w:rPr>
                <w:rFonts w:asciiTheme="minorHAnsi" w:hAnsiTheme="minorHAnsi"/>
                <w:lang w:eastAsia="zh-CN"/>
              </w:rPr>
              <w:t>AT&amp;T</w:t>
            </w:r>
          </w:p>
        </w:tc>
        <w:tc>
          <w:tcPr>
            <w:tcW w:w="1889" w:type="dxa"/>
          </w:tcPr>
          <w:p w:rsidR="00573093" w:rsidRPr="00AA76AC" w:rsidRDefault="00573093" w:rsidP="002E418E">
            <w:pPr>
              <w:rPr>
                <w:rFonts w:asciiTheme="minorHAnsi" w:hAnsiTheme="minorHAnsi"/>
                <w:color w:val="000000" w:themeColor="text1"/>
                <w:lang w:eastAsia="zh-CN"/>
              </w:rPr>
            </w:pPr>
            <w:r w:rsidRPr="00AA76AC">
              <w:rPr>
                <w:rFonts w:asciiTheme="minorHAnsi" w:hAnsiTheme="minorHAnsi"/>
                <w:color w:val="000000" w:themeColor="text1"/>
                <w:lang w:eastAsia="zh-CN"/>
              </w:rPr>
              <w:t>Type A and Type B</w:t>
            </w:r>
          </w:p>
        </w:tc>
        <w:tc>
          <w:tcPr>
            <w:tcW w:w="2269" w:type="dxa"/>
            <w:gridSpan w:val="2"/>
          </w:tcPr>
          <w:p w:rsidR="00573093" w:rsidRPr="00AA76AC" w:rsidRDefault="00573093" w:rsidP="002E418E">
            <w:pPr>
              <w:rPr>
                <w:rFonts w:asciiTheme="minorHAnsi" w:hAnsiTheme="minorHAnsi"/>
                <w:color w:val="000000" w:themeColor="text1"/>
                <w:lang w:eastAsia="zh-CN"/>
              </w:rPr>
            </w:pPr>
          </w:p>
        </w:tc>
        <w:tc>
          <w:tcPr>
            <w:tcW w:w="2362" w:type="dxa"/>
          </w:tcPr>
          <w:p w:rsidR="00573093" w:rsidRPr="00AA76AC" w:rsidRDefault="000D47EE" w:rsidP="002E418E">
            <w:pPr>
              <w:rPr>
                <w:rFonts w:asciiTheme="minorHAnsi" w:hAnsiTheme="minorHAnsi"/>
                <w:color w:val="000000" w:themeColor="text1"/>
                <w:lang w:eastAsia="zh-CN"/>
              </w:rPr>
            </w:pPr>
            <w:r>
              <w:rPr>
                <w:rFonts w:asciiTheme="minorHAnsi" w:hAnsiTheme="minorHAnsi" w:hint="eastAsia"/>
                <w:color w:val="000000" w:themeColor="text1"/>
                <w:lang w:eastAsia="zh-CN"/>
              </w:rPr>
              <w:t>2,4, 7symbols for mini slots</w:t>
            </w:r>
          </w:p>
        </w:tc>
      </w:tr>
      <w:tr w:rsidR="00573093" w:rsidRPr="00AA76AC" w:rsidTr="002E418E">
        <w:tc>
          <w:tcPr>
            <w:tcW w:w="2660" w:type="dxa"/>
          </w:tcPr>
          <w:p w:rsidR="00573093" w:rsidRPr="00AA76AC" w:rsidRDefault="00573093" w:rsidP="002E418E">
            <w:pPr>
              <w:rPr>
                <w:rFonts w:asciiTheme="minorHAnsi" w:hAnsiTheme="minorHAnsi"/>
                <w:lang w:eastAsia="zh-CN"/>
              </w:rPr>
            </w:pPr>
            <w:r w:rsidRPr="00AA76AC">
              <w:rPr>
                <w:rFonts w:asciiTheme="minorHAnsi" w:hAnsiTheme="minorHAnsi"/>
                <w:lang w:eastAsia="zh-CN"/>
              </w:rPr>
              <w:t>Qualcomm</w:t>
            </w:r>
          </w:p>
        </w:tc>
        <w:tc>
          <w:tcPr>
            <w:tcW w:w="1889" w:type="dxa"/>
          </w:tcPr>
          <w:p w:rsidR="00573093" w:rsidRPr="00AA76AC" w:rsidRDefault="00F25A73" w:rsidP="002E418E">
            <w:pPr>
              <w:rPr>
                <w:rFonts w:asciiTheme="minorHAnsi" w:hAnsiTheme="minorHAnsi"/>
                <w:color w:val="000000" w:themeColor="text1"/>
                <w:lang w:eastAsia="zh-CN"/>
              </w:rPr>
            </w:pPr>
            <w:r>
              <w:rPr>
                <w:rFonts w:asciiTheme="minorHAnsi" w:hAnsiTheme="minorHAnsi" w:hint="eastAsia"/>
                <w:lang w:val="en-US" w:eastAsia="zh-CN"/>
              </w:rPr>
              <w:t>Type A</w:t>
            </w:r>
          </w:p>
        </w:tc>
        <w:tc>
          <w:tcPr>
            <w:tcW w:w="2269" w:type="dxa"/>
            <w:gridSpan w:val="2"/>
          </w:tcPr>
          <w:p w:rsidR="00573093" w:rsidRPr="00AA76AC" w:rsidRDefault="00F25A73" w:rsidP="002E418E">
            <w:pPr>
              <w:rPr>
                <w:rFonts w:asciiTheme="minorHAnsi" w:hAnsiTheme="minorHAnsi"/>
                <w:color w:val="000000" w:themeColor="text1"/>
                <w:lang w:eastAsia="zh-CN"/>
              </w:rPr>
            </w:pPr>
            <w:r>
              <w:rPr>
                <w:rFonts w:asciiTheme="minorHAnsi" w:hAnsiTheme="minorHAnsi" w:hint="eastAsia"/>
                <w:color w:val="000000" w:themeColor="text1"/>
                <w:lang w:eastAsia="zh-CN"/>
              </w:rPr>
              <w:t>2 and WB</w:t>
            </w:r>
          </w:p>
        </w:tc>
        <w:tc>
          <w:tcPr>
            <w:tcW w:w="2362" w:type="dxa"/>
          </w:tcPr>
          <w:p w:rsidR="00573093" w:rsidRPr="00AA76AC" w:rsidRDefault="00573093" w:rsidP="002E418E">
            <w:pPr>
              <w:rPr>
                <w:rFonts w:asciiTheme="minorHAnsi" w:hAnsiTheme="minorHAnsi"/>
                <w:color w:val="000000" w:themeColor="text1"/>
                <w:lang w:eastAsia="zh-CN"/>
              </w:rPr>
            </w:pPr>
          </w:p>
        </w:tc>
      </w:tr>
    </w:tbl>
    <w:p w:rsidR="000F2145" w:rsidRDefault="000F2145" w:rsidP="00357EC9">
      <w:pPr>
        <w:tabs>
          <w:tab w:val="left" w:pos="993"/>
          <w:tab w:val="left" w:pos="1276"/>
        </w:tabs>
        <w:spacing w:after="0"/>
        <w:jc w:val="both"/>
        <w:rPr>
          <w:lang w:eastAsia="zh-CN"/>
        </w:rPr>
      </w:pPr>
    </w:p>
    <w:p w:rsidR="00573093" w:rsidRDefault="00573093" w:rsidP="00357EC9">
      <w:pPr>
        <w:tabs>
          <w:tab w:val="left" w:pos="993"/>
          <w:tab w:val="left" w:pos="1276"/>
        </w:tabs>
        <w:spacing w:after="0"/>
        <w:jc w:val="both"/>
        <w:rPr>
          <w:rFonts w:asciiTheme="minorHAnsi" w:hAnsiTheme="minorHAnsi"/>
          <w:lang w:eastAsia="zh-CN"/>
        </w:rPr>
      </w:pPr>
      <w:r w:rsidRPr="00573093">
        <w:rPr>
          <w:rFonts w:asciiTheme="minorHAnsi" w:hAnsiTheme="minorHAnsi"/>
          <w:lang w:eastAsia="zh-CN"/>
        </w:rPr>
        <w:t>Previous RAN4 agreements:</w:t>
      </w:r>
    </w:p>
    <w:p w:rsidR="00B801A8" w:rsidRPr="000D47EE" w:rsidRDefault="000D47EE" w:rsidP="00F57F7E">
      <w:pPr>
        <w:numPr>
          <w:ilvl w:val="0"/>
          <w:numId w:val="34"/>
        </w:numPr>
        <w:tabs>
          <w:tab w:val="left" w:pos="993"/>
          <w:tab w:val="left" w:pos="1276"/>
        </w:tabs>
        <w:spacing w:after="0"/>
        <w:jc w:val="both"/>
        <w:rPr>
          <w:rFonts w:asciiTheme="minorHAnsi" w:hAnsiTheme="minorHAnsi"/>
          <w:highlight w:val="green"/>
          <w:lang w:val="en-US" w:eastAsia="zh-CN"/>
        </w:rPr>
      </w:pPr>
      <w:r w:rsidRPr="000D47EE">
        <w:rPr>
          <w:rFonts w:asciiTheme="minorHAnsi" w:hAnsiTheme="minorHAnsi"/>
          <w:highlight w:val="green"/>
          <w:lang w:val="en-US" w:eastAsia="zh-CN"/>
        </w:rPr>
        <w:t xml:space="preserve">Common test parameters </w:t>
      </w:r>
    </w:p>
    <w:p w:rsidR="00B801A8" w:rsidRPr="000D47EE" w:rsidRDefault="000D47EE" w:rsidP="00F57F7E">
      <w:pPr>
        <w:numPr>
          <w:ilvl w:val="1"/>
          <w:numId w:val="34"/>
        </w:numPr>
        <w:tabs>
          <w:tab w:val="left" w:pos="993"/>
          <w:tab w:val="left" w:pos="1276"/>
        </w:tabs>
        <w:spacing w:after="0"/>
        <w:jc w:val="both"/>
        <w:rPr>
          <w:rFonts w:asciiTheme="minorHAnsi" w:hAnsiTheme="minorHAnsi"/>
          <w:highlight w:val="green"/>
          <w:lang w:val="en-US" w:eastAsia="zh-CN"/>
        </w:rPr>
      </w:pPr>
      <w:r w:rsidRPr="000D47EE">
        <w:rPr>
          <w:rFonts w:asciiTheme="minorHAnsi" w:hAnsiTheme="minorHAnsi"/>
          <w:highlight w:val="green"/>
          <w:lang w:val="en-US" w:eastAsia="zh-CN"/>
        </w:rPr>
        <w:t>For initial simulation alignment purpose: control symbols assumption: 2 symbols with full BW allocation for FR1, 1 symbol with full BW allocation for FR2</w:t>
      </w:r>
    </w:p>
    <w:p w:rsidR="000D47EE" w:rsidRPr="000D47EE" w:rsidRDefault="000D47EE" w:rsidP="00F57F7E">
      <w:pPr>
        <w:numPr>
          <w:ilvl w:val="1"/>
          <w:numId w:val="34"/>
        </w:numPr>
        <w:tabs>
          <w:tab w:val="left" w:pos="993"/>
          <w:tab w:val="left" w:pos="1276"/>
        </w:tabs>
        <w:spacing w:after="0"/>
        <w:jc w:val="both"/>
        <w:rPr>
          <w:rFonts w:asciiTheme="minorHAnsi" w:hAnsiTheme="minorHAnsi"/>
          <w:highlight w:val="green"/>
          <w:lang w:val="en-US" w:eastAsia="zh-CN"/>
        </w:rPr>
      </w:pPr>
      <w:r w:rsidRPr="000D47EE">
        <w:rPr>
          <w:rFonts w:asciiTheme="minorHAnsi" w:hAnsiTheme="minorHAnsi"/>
          <w:highlight w:val="green"/>
          <w:lang w:val="en-US" w:eastAsia="zh-CN"/>
        </w:rPr>
        <w:t>Note: FFS for introducing performance requirements with partial BW PDCCH allocation</w:t>
      </w:r>
    </w:p>
    <w:p w:rsidR="00B801A8" w:rsidRPr="00573093" w:rsidRDefault="00573093" w:rsidP="00F57F7E">
      <w:pPr>
        <w:numPr>
          <w:ilvl w:val="0"/>
          <w:numId w:val="33"/>
        </w:numPr>
        <w:tabs>
          <w:tab w:val="left" w:pos="993"/>
          <w:tab w:val="left" w:pos="1276"/>
        </w:tabs>
        <w:spacing w:after="0"/>
        <w:jc w:val="both"/>
        <w:rPr>
          <w:rFonts w:asciiTheme="minorHAnsi" w:hAnsiTheme="minorHAnsi"/>
          <w:highlight w:val="green"/>
          <w:lang w:val="en-US" w:eastAsia="zh-CN"/>
        </w:rPr>
      </w:pPr>
      <w:r w:rsidRPr="00573093">
        <w:rPr>
          <w:rFonts w:asciiTheme="minorHAnsi" w:hAnsiTheme="minorHAnsi"/>
          <w:highlight w:val="green"/>
          <w:lang w:val="en-US" w:eastAsia="zh-CN"/>
        </w:rPr>
        <w:t>PDSCH scheduling (</w:t>
      </w:r>
      <w:r w:rsidRPr="00573093">
        <w:rPr>
          <w:rFonts w:asciiTheme="minorHAnsi" w:hAnsiTheme="minorHAnsi"/>
          <w:highlight w:val="green"/>
          <w:lang w:eastAsia="zh-CN"/>
        </w:rPr>
        <w:t>For initial alignment simulation purpose):</w:t>
      </w:r>
    </w:p>
    <w:p w:rsidR="00B801A8" w:rsidRPr="00573093" w:rsidRDefault="00573093" w:rsidP="00F57F7E">
      <w:pPr>
        <w:numPr>
          <w:ilvl w:val="1"/>
          <w:numId w:val="33"/>
        </w:numPr>
        <w:tabs>
          <w:tab w:val="left" w:pos="993"/>
          <w:tab w:val="left" w:pos="1276"/>
        </w:tabs>
        <w:spacing w:after="0"/>
        <w:jc w:val="both"/>
        <w:rPr>
          <w:rFonts w:asciiTheme="minorHAnsi" w:hAnsiTheme="minorHAnsi"/>
          <w:highlight w:val="green"/>
          <w:lang w:val="en-US" w:eastAsia="zh-CN"/>
        </w:rPr>
      </w:pPr>
      <w:r w:rsidRPr="00573093">
        <w:rPr>
          <w:rFonts w:asciiTheme="minorHAnsi" w:hAnsiTheme="minorHAnsi"/>
          <w:highlight w:val="green"/>
          <w:lang w:eastAsia="zh-CN"/>
        </w:rPr>
        <w:t>Full PRB allocation with channel bandwidth</w:t>
      </w:r>
    </w:p>
    <w:p w:rsidR="00B801A8" w:rsidRPr="00573093" w:rsidRDefault="00573093" w:rsidP="00F57F7E">
      <w:pPr>
        <w:numPr>
          <w:ilvl w:val="1"/>
          <w:numId w:val="33"/>
        </w:numPr>
        <w:tabs>
          <w:tab w:val="left" w:pos="993"/>
          <w:tab w:val="left" w:pos="1276"/>
        </w:tabs>
        <w:spacing w:after="0"/>
        <w:jc w:val="both"/>
        <w:rPr>
          <w:rFonts w:asciiTheme="minorHAnsi" w:hAnsiTheme="minorHAnsi"/>
          <w:highlight w:val="green"/>
          <w:lang w:val="en-US" w:eastAsia="zh-CN"/>
        </w:rPr>
      </w:pPr>
      <w:r w:rsidRPr="00573093">
        <w:rPr>
          <w:rFonts w:asciiTheme="minorHAnsi" w:hAnsiTheme="minorHAnsi"/>
          <w:highlight w:val="green"/>
          <w:lang w:eastAsia="zh-CN"/>
        </w:rPr>
        <w:t>PDSCH mapping type: both type A and type B</w:t>
      </w:r>
    </w:p>
    <w:p w:rsidR="00B801A8" w:rsidRPr="00573093" w:rsidRDefault="00573093" w:rsidP="00F57F7E">
      <w:pPr>
        <w:numPr>
          <w:ilvl w:val="1"/>
          <w:numId w:val="33"/>
        </w:numPr>
        <w:tabs>
          <w:tab w:val="left" w:pos="993"/>
          <w:tab w:val="left" w:pos="1276"/>
        </w:tabs>
        <w:spacing w:after="0"/>
        <w:jc w:val="both"/>
        <w:rPr>
          <w:rFonts w:asciiTheme="minorHAnsi" w:hAnsiTheme="minorHAnsi"/>
          <w:highlight w:val="green"/>
          <w:lang w:val="en-US" w:eastAsia="zh-CN"/>
        </w:rPr>
      </w:pPr>
      <w:r w:rsidRPr="00573093">
        <w:rPr>
          <w:rFonts w:asciiTheme="minorHAnsi" w:hAnsiTheme="minorHAnsi"/>
          <w:highlight w:val="green"/>
          <w:lang w:eastAsia="zh-CN"/>
        </w:rPr>
        <w:t xml:space="preserve">Further discussion for candidate options this week for PRB bundling size </w:t>
      </w:r>
    </w:p>
    <w:p w:rsidR="00B801A8" w:rsidRPr="00573093" w:rsidRDefault="00573093" w:rsidP="00F57F7E">
      <w:pPr>
        <w:numPr>
          <w:ilvl w:val="2"/>
          <w:numId w:val="33"/>
        </w:numPr>
        <w:tabs>
          <w:tab w:val="left" w:pos="993"/>
          <w:tab w:val="left" w:pos="1276"/>
        </w:tabs>
        <w:spacing w:after="0"/>
        <w:jc w:val="both"/>
        <w:rPr>
          <w:rFonts w:asciiTheme="minorHAnsi" w:hAnsiTheme="minorHAnsi"/>
          <w:highlight w:val="green"/>
          <w:lang w:val="en-US" w:eastAsia="zh-CN"/>
        </w:rPr>
      </w:pPr>
      <w:r w:rsidRPr="00573093">
        <w:rPr>
          <w:rFonts w:asciiTheme="minorHAnsi" w:hAnsiTheme="minorHAnsi"/>
          <w:highlight w:val="green"/>
          <w:lang w:eastAsia="zh-CN"/>
        </w:rPr>
        <w:t xml:space="preserve">2 </w:t>
      </w:r>
    </w:p>
    <w:p w:rsidR="00B801A8" w:rsidRPr="00573093" w:rsidRDefault="00573093" w:rsidP="00F57F7E">
      <w:pPr>
        <w:numPr>
          <w:ilvl w:val="2"/>
          <w:numId w:val="33"/>
        </w:numPr>
        <w:tabs>
          <w:tab w:val="left" w:pos="993"/>
          <w:tab w:val="left" w:pos="1276"/>
        </w:tabs>
        <w:spacing w:after="0"/>
        <w:jc w:val="both"/>
        <w:rPr>
          <w:rFonts w:asciiTheme="minorHAnsi" w:hAnsiTheme="minorHAnsi"/>
          <w:highlight w:val="green"/>
          <w:lang w:val="en-US" w:eastAsia="zh-CN"/>
        </w:rPr>
      </w:pPr>
      <w:r w:rsidRPr="00573093">
        <w:rPr>
          <w:rFonts w:asciiTheme="minorHAnsi" w:hAnsiTheme="minorHAnsi"/>
          <w:highlight w:val="green"/>
          <w:lang w:eastAsia="zh-CN"/>
        </w:rPr>
        <w:t>FFS for the values of introducing performance requirements</w:t>
      </w:r>
    </w:p>
    <w:p w:rsidR="00B801A8" w:rsidRPr="00573093" w:rsidRDefault="00573093" w:rsidP="00F57F7E">
      <w:pPr>
        <w:numPr>
          <w:ilvl w:val="1"/>
          <w:numId w:val="33"/>
        </w:numPr>
        <w:tabs>
          <w:tab w:val="left" w:pos="993"/>
          <w:tab w:val="left" w:pos="1276"/>
        </w:tabs>
        <w:spacing w:after="0"/>
        <w:jc w:val="both"/>
        <w:rPr>
          <w:rFonts w:asciiTheme="minorHAnsi" w:hAnsiTheme="minorHAnsi"/>
          <w:highlight w:val="green"/>
          <w:lang w:val="en-US" w:eastAsia="zh-CN"/>
        </w:rPr>
      </w:pPr>
      <w:r w:rsidRPr="00573093">
        <w:rPr>
          <w:rFonts w:asciiTheme="minorHAnsi" w:hAnsiTheme="minorHAnsi"/>
          <w:highlight w:val="green"/>
          <w:lang w:eastAsia="zh-CN"/>
        </w:rPr>
        <w:t>Random Precoding, per slot, per 2RBs (codebook configuration Single panel Type 1)</w:t>
      </w:r>
    </w:p>
    <w:p w:rsidR="00B801A8" w:rsidRPr="00573093" w:rsidRDefault="00573093" w:rsidP="00F57F7E">
      <w:pPr>
        <w:numPr>
          <w:ilvl w:val="0"/>
          <w:numId w:val="33"/>
        </w:numPr>
        <w:tabs>
          <w:tab w:val="left" w:pos="993"/>
          <w:tab w:val="left" w:pos="1276"/>
        </w:tabs>
        <w:spacing w:after="0"/>
        <w:jc w:val="both"/>
        <w:rPr>
          <w:rFonts w:asciiTheme="minorHAnsi" w:hAnsiTheme="minorHAnsi"/>
          <w:highlight w:val="green"/>
          <w:lang w:val="en-US" w:eastAsia="zh-CN"/>
        </w:rPr>
      </w:pPr>
      <w:r w:rsidRPr="00573093">
        <w:rPr>
          <w:rFonts w:asciiTheme="minorHAnsi" w:hAnsiTheme="minorHAnsi"/>
          <w:highlight w:val="green"/>
          <w:lang w:eastAsia="zh-CN"/>
        </w:rPr>
        <w:t>Note: FFS for test set-up for introducing PDSCH performance requirements</w:t>
      </w:r>
    </w:p>
    <w:p w:rsidR="00573093" w:rsidRPr="00573093" w:rsidRDefault="00573093" w:rsidP="00357EC9">
      <w:pPr>
        <w:tabs>
          <w:tab w:val="left" w:pos="993"/>
          <w:tab w:val="left" w:pos="1276"/>
        </w:tabs>
        <w:spacing w:after="0"/>
        <w:jc w:val="both"/>
        <w:rPr>
          <w:lang w:val="en-US" w:eastAsia="zh-CN"/>
        </w:rPr>
      </w:pPr>
    </w:p>
    <w:p w:rsidR="00304912" w:rsidRDefault="00304912" w:rsidP="00357EC9">
      <w:pPr>
        <w:tabs>
          <w:tab w:val="left" w:pos="993"/>
          <w:tab w:val="left" w:pos="1276"/>
        </w:tabs>
        <w:spacing w:after="0"/>
        <w:jc w:val="both"/>
        <w:rPr>
          <w:lang w:eastAsia="zh-CN"/>
        </w:rPr>
      </w:pPr>
    </w:p>
    <w:p w:rsidR="009401CC" w:rsidRDefault="000D47EE"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Reference Sig</w:t>
      </w:r>
      <w:r w:rsidR="00B033B1">
        <w:rPr>
          <w:rFonts w:hint="eastAsia"/>
          <w:sz w:val="24"/>
          <w:szCs w:val="24"/>
          <w:lang w:eastAsia="zh-CN"/>
        </w:rPr>
        <w:t>nal (DMRS, PTRS, TRS)</w:t>
      </w:r>
    </w:p>
    <w:p w:rsidR="00B033B1" w:rsidRPr="00B033B1" w:rsidRDefault="00B033B1" w:rsidP="00B033B1">
      <w:pPr>
        <w:rPr>
          <w:lang w:eastAsia="zh-CN"/>
        </w:rPr>
      </w:pPr>
    </w:p>
    <w:tbl>
      <w:tblPr>
        <w:tblStyle w:val="af3"/>
        <w:tblW w:w="0" w:type="auto"/>
        <w:tblLook w:val="04A0" w:firstRow="1" w:lastRow="0" w:firstColumn="1" w:lastColumn="0" w:noHBand="0" w:noVBand="1"/>
      </w:tblPr>
      <w:tblGrid>
        <w:gridCol w:w="3294"/>
        <w:gridCol w:w="2343"/>
        <w:gridCol w:w="2285"/>
        <w:gridCol w:w="2098"/>
      </w:tblGrid>
      <w:tr w:rsidR="000B4749" w:rsidTr="000B4749">
        <w:trPr>
          <w:trHeight w:val="390"/>
        </w:trPr>
        <w:tc>
          <w:tcPr>
            <w:tcW w:w="3294" w:type="dxa"/>
          </w:tcPr>
          <w:p w:rsidR="000B4749" w:rsidRPr="00B033B1" w:rsidRDefault="000B4749" w:rsidP="00B033B1">
            <w:pPr>
              <w:rPr>
                <w:rFonts w:asciiTheme="minorHAnsi" w:hAnsiTheme="minorHAnsi"/>
                <w:lang w:eastAsia="zh-CN"/>
              </w:rPr>
            </w:pPr>
            <w:r w:rsidRPr="00B033B1">
              <w:rPr>
                <w:rFonts w:asciiTheme="minorHAnsi" w:hAnsiTheme="minorHAnsi"/>
                <w:lang w:eastAsia="zh-CN"/>
              </w:rPr>
              <w:t>Companies</w:t>
            </w:r>
          </w:p>
        </w:tc>
        <w:tc>
          <w:tcPr>
            <w:tcW w:w="2343" w:type="dxa"/>
          </w:tcPr>
          <w:p w:rsidR="000B4749" w:rsidRPr="00B033B1" w:rsidRDefault="000B4749" w:rsidP="00B033B1">
            <w:pPr>
              <w:rPr>
                <w:rFonts w:asciiTheme="minorHAnsi" w:hAnsiTheme="minorHAnsi"/>
                <w:lang w:eastAsia="zh-CN"/>
              </w:rPr>
            </w:pPr>
            <w:r w:rsidRPr="00B033B1">
              <w:rPr>
                <w:rFonts w:asciiTheme="minorHAnsi" w:hAnsiTheme="minorHAnsi"/>
                <w:lang w:eastAsia="zh-CN"/>
              </w:rPr>
              <w:t>DMRS</w:t>
            </w:r>
            <w:r>
              <w:rPr>
                <w:rFonts w:asciiTheme="minorHAnsi" w:hAnsiTheme="minorHAnsi" w:hint="eastAsia"/>
                <w:lang w:eastAsia="zh-CN"/>
              </w:rPr>
              <w:t xml:space="preserve">  (Type, length)</w:t>
            </w:r>
          </w:p>
        </w:tc>
        <w:tc>
          <w:tcPr>
            <w:tcW w:w="2285" w:type="dxa"/>
          </w:tcPr>
          <w:p w:rsidR="000B4749" w:rsidRPr="00B033B1" w:rsidRDefault="000B4749" w:rsidP="00B033B1">
            <w:pPr>
              <w:rPr>
                <w:rFonts w:asciiTheme="minorHAnsi" w:hAnsiTheme="minorHAnsi"/>
                <w:lang w:eastAsia="zh-CN"/>
              </w:rPr>
            </w:pPr>
            <w:r>
              <w:rPr>
                <w:rFonts w:asciiTheme="minorHAnsi" w:hAnsiTheme="minorHAnsi" w:hint="eastAsia"/>
                <w:lang w:eastAsia="zh-CN"/>
              </w:rPr>
              <w:t>FDM between DMRS and data</w:t>
            </w:r>
          </w:p>
        </w:tc>
        <w:tc>
          <w:tcPr>
            <w:tcW w:w="2098" w:type="dxa"/>
          </w:tcPr>
          <w:p w:rsidR="000B4749" w:rsidRPr="00B033B1" w:rsidRDefault="000B4749" w:rsidP="001C03FE">
            <w:pPr>
              <w:rPr>
                <w:rFonts w:asciiTheme="minorHAnsi" w:hAnsiTheme="minorHAnsi"/>
                <w:lang w:eastAsia="zh-CN"/>
              </w:rPr>
            </w:pPr>
            <w:r w:rsidRPr="00B033B1">
              <w:rPr>
                <w:rFonts w:asciiTheme="minorHAnsi" w:hAnsiTheme="minorHAnsi"/>
                <w:lang w:eastAsia="zh-CN"/>
              </w:rPr>
              <w:t>TRS</w:t>
            </w:r>
          </w:p>
        </w:tc>
      </w:tr>
      <w:tr w:rsidR="000B4749" w:rsidTr="000B4749">
        <w:trPr>
          <w:trHeight w:val="2352"/>
        </w:trPr>
        <w:tc>
          <w:tcPr>
            <w:tcW w:w="3294" w:type="dxa"/>
          </w:tcPr>
          <w:p w:rsidR="000B4749" w:rsidRPr="00B033B1" w:rsidRDefault="000B4749" w:rsidP="00B033B1">
            <w:pPr>
              <w:rPr>
                <w:rFonts w:asciiTheme="minorHAnsi" w:hAnsiTheme="minorHAnsi"/>
                <w:lang w:eastAsia="zh-CN"/>
              </w:rPr>
            </w:pPr>
            <w:r w:rsidRPr="00B033B1">
              <w:rPr>
                <w:rFonts w:asciiTheme="minorHAnsi" w:hAnsiTheme="minorHAnsi"/>
                <w:lang w:eastAsia="zh-CN"/>
              </w:rPr>
              <w:t>Intel</w:t>
            </w:r>
          </w:p>
        </w:tc>
        <w:tc>
          <w:tcPr>
            <w:tcW w:w="2343" w:type="dxa"/>
          </w:tcPr>
          <w:p w:rsidR="000B4749" w:rsidRPr="00B033B1" w:rsidRDefault="000B4749" w:rsidP="00B033B1">
            <w:pPr>
              <w:rPr>
                <w:rFonts w:asciiTheme="minorHAnsi" w:hAnsiTheme="minorHAnsi"/>
                <w:lang w:eastAsia="zh-CN"/>
              </w:rPr>
            </w:pPr>
            <w:r w:rsidRPr="00B033B1">
              <w:rPr>
                <w:rFonts w:asciiTheme="minorHAnsi" w:hAnsiTheme="minorHAnsi"/>
                <w:lang w:eastAsia="zh-CN"/>
              </w:rPr>
              <w:t xml:space="preserve">Type 1 </w:t>
            </w:r>
          </w:p>
          <w:p w:rsidR="000B4749" w:rsidRPr="000B4749" w:rsidRDefault="000B4749" w:rsidP="000B4749">
            <w:pPr>
              <w:rPr>
                <w:rFonts w:asciiTheme="minorHAnsi" w:hAnsiTheme="minorHAnsi"/>
                <w:color w:val="000000" w:themeColor="text1"/>
                <w:lang w:eastAsia="zh-CN"/>
              </w:rPr>
            </w:pPr>
            <w:r w:rsidRPr="00B033B1">
              <w:rPr>
                <w:rFonts w:asciiTheme="minorHAnsi" w:hAnsiTheme="minorHAnsi"/>
                <w:color w:val="000000" w:themeColor="text1"/>
              </w:rPr>
              <w:t>1 symbol FL DMRS with 1</w:t>
            </w:r>
            <w:r w:rsidRPr="00B033B1">
              <w:rPr>
                <w:rFonts w:asciiTheme="minorHAnsi" w:hAnsiTheme="minorHAnsi"/>
                <w:color w:val="000000" w:themeColor="text1"/>
                <w:lang w:eastAsia="zh-CN"/>
              </w:rPr>
              <w:t xml:space="preserve">/2 </w:t>
            </w:r>
            <w:r w:rsidRPr="00B033B1">
              <w:rPr>
                <w:rFonts w:asciiTheme="minorHAnsi" w:hAnsiTheme="minorHAnsi"/>
                <w:color w:val="000000" w:themeColor="text1"/>
              </w:rPr>
              <w:t>additional symbol</w:t>
            </w:r>
          </w:p>
        </w:tc>
        <w:tc>
          <w:tcPr>
            <w:tcW w:w="2285" w:type="dxa"/>
          </w:tcPr>
          <w:p w:rsidR="000B4749" w:rsidRPr="00B033B1" w:rsidRDefault="000B4749" w:rsidP="00B033B1">
            <w:pPr>
              <w:rPr>
                <w:rFonts w:asciiTheme="minorHAnsi" w:hAnsiTheme="minorHAnsi"/>
                <w:lang w:val="en-US" w:eastAsia="zh-CN"/>
              </w:rPr>
            </w:pPr>
            <w:r>
              <w:rPr>
                <w:rFonts w:asciiTheme="minorHAnsi" w:hAnsiTheme="minorHAnsi"/>
                <w:color w:val="000000" w:themeColor="text1"/>
                <w:lang w:eastAsia="zh-CN"/>
              </w:rPr>
              <w:t>F</w:t>
            </w:r>
            <w:r>
              <w:rPr>
                <w:rFonts w:asciiTheme="minorHAnsi" w:hAnsiTheme="minorHAnsi" w:hint="eastAsia"/>
                <w:color w:val="000000" w:themeColor="text1"/>
                <w:lang w:eastAsia="zh-CN"/>
              </w:rPr>
              <w:t>or layer 1 and layer 2</w:t>
            </w:r>
          </w:p>
          <w:p w:rsidR="000B4749" w:rsidRPr="00B033B1" w:rsidRDefault="000B4749" w:rsidP="00B033B1">
            <w:pPr>
              <w:rPr>
                <w:rFonts w:asciiTheme="minorHAnsi" w:hAnsiTheme="minorHAnsi"/>
                <w:lang w:val="en-US" w:eastAsia="zh-CN"/>
              </w:rPr>
            </w:pPr>
          </w:p>
        </w:tc>
        <w:tc>
          <w:tcPr>
            <w:tcW w:w="2098" w:type="dxa"/>
          </w:tcPr>
          <w:p w:rsidR="000B4749" w:rsidRPr="00B033B1" w:rsidRDefault="000B4749" w:rsidP="001C03FE">
            <w:pPr>
              <w:rPr>
                <w:rFonts w:asciiTheme="minorHAnsi" w:hAnsiTheme="minorHAnsi"/>
                <w:lang w:val="en-US"/>
              </w:rPr>
            </w:pPr>
            <w:r w:rsidRPr="00B033B1">
              <w:rPr>
                <w:rFonts w:asciiTheme="minorHAnsi" w:hAnsiTheme="minorHAnsi"/>
                <w:color w:val="000000" w:themeColor="text1"/>
              </w:rPr>
              <w:t xml:space="preserve">2 slots pattern, periodicity </w:t>
            </w:r>
            <w:r w:rsidRPr="00B033B1">
              <w:rPr>
                <w:rFonts w:asciiTheme="minorHAnsi" w:hAnsiTheme="minorHAnsi" w:hint="eastAsia"/>
                <w:color w:val="000000" w:themeColor="text1"/>
              </w:rPr>
              <w:t xml:space="preserve">10ms </w:t>
            </w:r>
            <w:r w:rsidRPr="00B033B1">
              <w:rPr>
                <w:rFonts w:asciiTheme="minorHAnsi" w:hAnsiTheme="minorHAnsi"/>
                <w:color w:val="000000" w:themeColor="text1"/>
              </w:rPr>
              <w:t>or 20 ms, offset 1 slot, 0 dB boosting.</w:t>
            </w:r>
          </w:p>
          <w:p w:rsidR="000B4749" w:rsidRPr="00B033B1" w:rsidRDefault="000B4749" w:rsidP="001C03FE">
            <w:pPr>
              <w:rPr>
                <w:rFonts w:asciiTheme="minorHAnsi" w:hAnsiTheme="minorHAnsi"/>
                <w:lang w:val="en-US" w:eastAsia="zh-CN"/>
              </w:rPr>
            </w:pPr>
          </w:p>
        </w:tc>
      </w:tr>
      <w:tr w:rsidR="000B4749" w:rsidTr="000B4749">
        <w:trPr>
          <w:trHeight w:val="606"/>
        </w:trPr>
        <w:tc>
          <w:tcPr>
            <w:tcW w:w="3294" w:type="dxa"/>
          </w:tcPr>
          <w:p w:rsidR="000B4749" w:rsidRPr="00B033B1" w:rsidRDefault="000B4749" w:rsidP="00B033B1">
            <w:pPr>
              <w:rPr>
                <w:rFonts w:asciiTheme="minorHAnsi" w:hAnsiTheme="minorHAnsi"/>
                <w:lang w:eastAsia="zh-CN"/>
              </w:rPr>
            </w:pPr>
            <w:r>
              <w:rPr>
                <w:rFonts w:asciiTheme="minorHAnsi" w:hAnsiTheme="minorHAnsi" w:hint="eastAsia"/>
                <w:lang w:eastAsia="zh-CN"/>
              </w:rPr>
              <w:t>NTT DoCoMo</w:t>
            </w:r>
          </w:p>
        </w:tc>
        <w:tc>
          <w:tcPr>
            <w:tcW w:w="2343" w:type="dxa"/>
          </w:tcPr>
          <w:p w:rsidR="000B4749" w:rsidRPr="000B4749" w:rsidRDefault="000B4749" w:rsidP="000B4749">
            <w:pPr>
              <w:rPr>
                <w:rFonts w:asciiTheme="minorHAnsi" w:hAnsiTheme="minorHAnsi"/>
                <w:color w:val="000000" w:themeColor="text1"/>
                <w:lang w:eastAsia="zh-CN"/>
              </w:rPr>
            </w:pPr>
            <w:r>
              <w:rPr>
                <w:rFonts w:asciiTheme="minorHAnsi" w:hAnsiTheme="minorHAnsi" w:hint="eastAsia"/>
                <w:color w:val="000000" w:themeColor="text1"/>
                <w:lang w:eastAsia="zh-CN"/>
              </w:rPr>
              <w:t>FDM DMRS and data for layer 2</w:t>
            </w:r>
          </w:p>
        </w:tc>
        <w:tc>
          <w:tcPr>
            <w:tcW w:w="2285" w:type="dxa"/>
          </w:tcPr>
          <w:p w:rsidR="000B4749" w:rsidRPr="00B033B1" w:rsidRDefault="000B4749" w:rsidP="00B033B1">
            <w:pPr>
              <w:rPr>
                <w:rFonts w:asciiTheme="minorHAnsi" w:hAnsiTheme="minorHAnsi"/>
                <w:color w:val="000000" w:themeColor="text1"/>
                <w:lang w:eastAsia="zh-CN"/>
              </w:rPr>
            </w:pPr>
            <w:r>
              <w:rPr>
                <w:rFonts w:asciiTheme="minorHAnsi" w:hAnsiTheme="minorHAnsi" w:hint="eastAsia"/>
                <w:color w:val="000000" w:themeColor="text1"/>
                <w:lang w:eastAsia="zh-CN"/>
              </w:rPr>
              <w:t>Layer 2 only</w:t>
            </w:r>
          </w:p>
        </w:tc>
        <w:tc>
          <w:tcPr>
            <w:tcW w:w="2098" w:type="dxa"/>
          </w:tcPr>
          <w:p w:rsidR="000B4749" w:rsidRPr="00B033B1" w:rsidRDefault="000B4749" w:rsidP="001C03FE">
            <w:pPr>
              <w:rPr>
                <w:rFonts w:asciiTheme="minorHAnsi" w:hAnsiTheme="minorHAnsi"/>
                <w:color w:val="000000" w:themeColor="text1"/>
              </w:rPr>
            </w:pPr>
          </w:p>
        </w:tc>
      </w:tr>
      <w:tr w:rsidR="000B4749" w:rsidTr="000B4749">
        <w:trPr>
          <w:trHeight w:val="621"/>
        </w:trPr>
        <w:tc>
          <w:tcPr>
            <w:tcW w:w="3294" w:type="dxa"/>
          </w:tcPr>
          <w:p w:rsidR="000B4749" w:rsidRDefault="000B4749" w:rsidP="00B033B1">
            <w:pPr>
              <w:rPr>
                <w:rFonts w:asciiTheme="minorHAnsi" w:hAnsiTheme="minorHAnsi"/>
                <w:lang w:eastAsia="zh-CN"/>
              </w:rPr>
            </w:pPr>
            <w:r>
              <w:rPr>
                <w:rFonts w:asciiTheme="minorHAnsi" w:hAnsiTheme="minorHAnsi" w:hint="eastAsia"/>
                <w:lang w:eastAsia="zh-CN"/>
              </w:rPr>
              <w:t>Huawei</w:t>
            </w:r>
          </w:p>
        </w:tc>
        <w:tc>
          <w:tcPr>
            <w:tcW w:w="2343" w:type="dxa"/>
          </w:tcPr>
          <w:p w:rsidR="000B4749" w:rsidRPr="000B4749" w:rsidRDefault="000B4749" w:rsidP="00B033B1">
            <w:pPr>
              <w:rPr>
                <w:rFonts w:asciiTheme="minorHAnsi" w:hAnsiTheme="minorHAnsi"/>
                <w:color w:val="000000" w:themeColor="text1"/>
                <w:lang w:eastAsia="zh-CN"/>
              </w:rPr>
            </w:pPr>
            <w:r>
              <w:rPr>
                <w:rFonts w:asciiTheme="minorHAnsi" w:hAnsiTheme="minorHAnsi" w:hint="eastAsia"/>
                <w:color w:val="000000" w:themeColor="text1"/>
                <w:lang w:eastAsia="zh-CN"/>
              </w:rPr>
              <w:t>FDM DMRS and data for layer 1 and layer 2</w:t>
            </w:r>
          </w:p>
        </w:tc>
        <w:tc>
          <w:tcPr>
            <w:tcW w:w="2285" w:type="dxa"/>
          </w:tcPr>
          <w:p w:rsidR="000B4749" w:rsidRPr="000B4749" w:rsidRDefault="000B4749" w:rsidP="00B033B1">
            <w:pPr>
              <w:rPr>
                <w:rFonts w:asciiTheme="minorHAnsi" w:hAnsiTheme="minorHAnsi"/>
                <w:lang w:val="en-US" w:eastAsia="zh-CN"/>
              </w:rPr>
            </w:pPr>
            <w:r>
              <w:rPr>
                <w:rFonts w:asciiTheme="minorHAnsi" w:hAnsiTheme="minorHAnsi"/>
                <w:color w:val="000000" w:themeColor="text1"/>
                <w:lang w:eastAsia="zh-CN"/>
              </w:rPr>
              <w:t>F</w:t>
            </w:r>
            <w:r>
              <w:rPr>
                <w:rFonts w:asciiTheme="minorHAnsi" w:hAnsiTheme="minorHAnsi" w:hint="eastAsia"/>
                <w:color w:val="000000" w:themeColor="text1"/>
                <w:lang w:eastAsia="zh-CN"/>
              </w:rPr>
              <w:t>or layer 1 and layer 2</w:t>
            </w:r>
          </w:p>
        </w:tc>
        <w:tc>
          <w:tcPr>
            <w:tcW w:w="2098" w:type="dxa"/>
          </w:tcPr>
          <w:p w:rsidR="000B4749" w:rsidRPr="00B033B1" w:rsidRDefault="000B4749" w:rsidP="001C03FE">
            <w:pPr>
              <w:rPr>
                <w:rFonts w:asciiTheme="minorHAnsi" w:hAnsiTheme="minorHAnsi"/>
                <w:color w:val="000000" w:themeColor="text1"/>
              </w:rPr>
            </w:pPr>
          </w:p>
        </w:tc>
      </w:tr>
      <w:tr w:rsidR="000B4749" w:rsidTr="000B4749">
        <w:trPr>
          <w:trHeight w:val="1616"/>
        </w:trPr>
        <w:tc>
          <w:tcPr>
            <w:tcW w:w="3294" w:type="dxa"/>
          </w:tcPr>
          <w:p w:rsidR="000B4749" w:rsidRPr="00B033B1" w:rsidRDefault="000B4749" w:rsidP="00B033B1">
            <w:pPr>
              <w:rPr>
                <w:rFonts w:asciiTheme="minorHAnsi" w:hAnsiTheme="minorHAnsi"/>
                <w:lang w:eastAsia="zh-CN"/>
              </w:rPr>
            </w:pPr>
            <w:r>
              <w:rPr>
                <w:rFonts w:asciiTheme="minorHAnsi" w:hAnsiTheme="minorHAnsi" w:hint="eastAsia"/>
                <w:lang w:eastAsia="zh-CN"/>
              </w:rPr>
              <w:t>Qualcomm</w:t>
            </w:r>
          </w:p>
        </w:tc>
        <w:tc>
          <w:tcPr>
            <w:tcW w:w="2343" w:type="dxa"/>
          </w:tcPr>
          <w:p w:rsidR="000B4749" w:rsidRPr="005A7606" w:rsidRDefault="000B4749" w:rsidP="00B033B1">
            <w:pPr>
              <w:rPr>
                <w:rFonts w:asciiTheme="minorHAnsi" w:eastAsiaTheme="minorEastAsia" w:hAnsiTheme="minorHAnsi" w:cs="Arial"/>
                <w:kern w:val="24"/>
                <w:lang w:eastAsia="zh-CN"/>
              </w:rPr>
            </w:pPr>
            <w:r w:rsidRPr="005A7606">
              <w:rPr>
                <w:rFonts w:asciiTheme="minorHAnsi" w:eastAsia="?? ??" w:hAnsiTheme="minorHAnsi" w:cs="Arial"/>
                <w:kern w:val="24"/>
              </w:rPr>
              <w:t>Type-1</w:t>
            </w:r>
          </w:p>
          <w:p w:rsidR="000B4749" w:rsidRPr="000B4749" w:rsidRDefault="000B4749" w:rsidP="00B033B1">
            <w:pPr>
              <w:rPr>
                <w:rFonts w:asciiTheme="minorHAnsi" w:eastAsiaTheme="minorEastAsia" w:hAnsiTheme="minorHAnsi" w:cs="Arial"/>
                <w:kern w:val="24"/>
                <w:lang w:eastAsia="zh-CN"/>
              </w:rPr>
            </w:pPr>
            <w:r w:rsidRPr="005A7606">
              <w:rPr>
                <w:rFonts w:asciiTheme="minorHAnsi" w:eastAsia="?? ??" w:hAnsiTheme="minorHAnsi" w:cs="Arial"/>
                <w:kern w:val="24"/>
              </w:rPr>
              <w:t>1 Front-loaded and 1 additional symbol</w:t>
            </w:r>
          </w:p>
        </w:tc>
        <w:tc>
          <w:tcPr>
            <w:tcW w:w="2285" w:type="dxa"/>
          </w:tcPr>
          <w:p w:rsidR="000B4749" w:rsidRPr="000B4749" w:rsidRDefault="000B4749" w:rsidP="00B033B1">
            <w:pPr>
              <w:rPr>
                <w:rFonts w:asciiTheme="minorHAnsi" w:eastAsiaTheme="minorEastAsia" w:hAnsiTheme="minorHAnsi"/>
                <w:color w:val="000000" w:themeColor="text1"/>
                <w:lang w:eastAsia="zh-CN"/>
              </w:rPr>
            </w:pPr>
            <w:r>
              <w:rPr>
                <w:rFonts w:asciiTheme="minorHAnsi" w:eastAsiaTheme="minorEastAsia" w:hAnsiTheme="minorHAnsi" w:cs="Arial" w:hint="eastAsia"/>
                <w:kern w:val="24"/>
                <w:lang w:eastAsia="zh-CN"/>
              </w:rPr>
              <w:t>Layer 1 only</w:t>
            </w:r>
          </w:p>
        </w:tc>
        <w:tc>
          <w:tcPr>
            <w:tcW w:w="2098" w:type="dxa"/>
          </w:tcPr>
          <w:p w:rsidR="000B4749" w:rsidRPr="00B033B1" w:rsidRDefault="000B4749" w:rsidP="001C03FE">
            <w:pPr>
              <w:rPr>
                <w:rFonts w:asciiTheme="minorHAnsi" w:hAnsiTheme="minorHAnsi"/>
                <w:color w:val="000000" w:themeColor="text1"/>
                <w:lang w:eastAsia="zh-CN"/>
              </w:rPr>
            </w:pPr>
            <w:r w:rsidRPr="005A7606">
              <w:rPr>
                <w:rFonts w:asciiTheme="minorHAnsi" w:eastAsia="?? ??" w:hAnsiTheme="minorHAnsi" w:cs="Arial"/>
                <w:kern w:val="24"/>
              </w:rPr>
              <w:t>X = 2 slots, Y = 20ms, B = BWP.</w:t>
            </w:r>
          </w:p>
        </w:tc>
      </w:tr>
      <w:tr w:rsidR="000B4749" w:rsidTr="000B4749">
        <w:trPr>
          <w:trHeight w:val="996"/>
        </w:trPr>
        <w:tc>
          <w:tcPr>
            <w:tcW w:w="3294" w:type="dxa"/>
          </w:tcPr>
          <w:p w:rsidR="000B4749" w:rsidRDefault="000B4749" w:rsidP="00B033B1">
            <w:pPr>
              <w:rPr>
                <w:rFonts w:asciiTheme="minorHAnsi" w:hAnsiTheme="minorHAnsi"/>
                <w:lang w:eastAsia="zh-CN"/>
              </w:rPr>
            </w:pPr>
            <w:r>
              <w:rPr>
                <w:rFonts w:asciiTheme="minorHAnsi" w:hAnsiTheme="minorHAnsi" w:hint="eastAsia"/>
                <w:lang w:eastAsia="zh-CN"/>
              </w:rPr>
              <w:t>Ericsson</w:t>
            </w:r>
          </w:p>
        </w:tc>
        <w:tc>
          <w:tcPr>
            <w:tcW w:w="2343" w:type="dxa"/>
          </w:tcPr>
          <w:p w:rsidR="000B4749" w:rsidRDefault="000B4749" w:rsidP="00B033B1">
            <w:pPr>
              <w:rPr>
                <w:rFonts w:asciiTheme="minorHAnsi" w:hAnsiTheme="minorHAnsi"/>
                <w:lang w:eastAsia="zh-CN"/>
              </w:rPr>
            </w:pPr>
            <w:r>
              <w:rPr>
                <w:rFonts w:asciiTheme="minorHAnsi" w:hAnsiTheme="minorHAnsi" w:hint="eastAsia"/>
                <w:lang w:eastAsia="zh-CN"/>
              </w:rPr>
              <w:t>Type 1</w:t>
            </w:r>
          </w:p>
          <w:p w:rsidR="000B4749" w:rsidRPr="005A7606" w:rsidRDefault="000B4749" w:rsidP="00B033B1">
            <w:pPr>
              <w:rPr>
                <w:rFonts w:asciiTheme="minorHAnsi" w:eastAsiaTheme="minorEastAsia" w:hAnsiTheme="minorHAnsi" w:cs="Arial"/>
                <w:kern w:val="24"/>
                <w:lang w:eastAsia="zh-CN"/>
              </w:rPr>
            </w:pPr>
            <w:r w:rsidRPr="005A7606">
              <w:rPr>
                <w:rFonts w:asciiTheme="minorHAnsi" w:eastAsia="?? ??" w:hAnsiTheme="minorHAnsi" w:cs="Arial"/>
                <w:kern w:val="24"/>
              </w:rPr>
              <w:t xml:space="preserve">1 Front-loaded and 1 </w:t>
            </w:r>
            <w:r>
              <w:rPr>
                <w:rFonts w:asciiTheme="minorHAnsi" w:eastAsiaTheme="minorEastAsia" w:hAnsiTheme="minorHAnsi" w:cs="Arial" w:hint="eastAsia"/>
                <w:kern w:val="24"/>
                <w:lang w:eastAsia="zh-CN"/>
              </w:rPr>
              <w:t xml:space="preserve">/2 </w:t>
            </w:r>
            <w:r w:rsidRPr="005A7606">
              <w:rPr>
                <w:rFonts w:asciiTheme="minorHAnsi" w:eastAsia="?? ??" w:hAnsiTheme="minorHAnsi" w:cs="Arial"/>
                <w:kern w:val="24"/>
              </w:rPr>
              <w:t>additional symbol.</w:t>
            </w:r>
          </w:p>
        </w:tc>
        <w:tc>
          <w:tcPr>
            <w:tcW w:w="2285" w:type="dxa"/>
          </w:tcPr>
          <w:p w:rsidR="000B4749" w:rsidRPr="00B033B1" w:rsidRDefault="000B4749" w:rsidP="00B033B1">
            <w:pPr>
              <w:rPr>
                <w:rFonts w:asciiTheme="minorHAnsi" w:hAnsiTheme="minorHAnsi"/>
                <w:color w:val="000000" w:themeColor="text1"/>
              </w:rPr>
            </w:pPr>
          </w:p>
        </w:tc>
        <w:tc>
          <w:tcPr>
            <w:tcW w:w="2098" w:type="dxa"/>
          </w:tcPr>
          <w:p w:rsidR="000B4749" w:rsidRPr="00B033B1" w:rsidRDefault="000B4749" w:rsidP="001C03FE">
            <w:pPr>
              <w:rPr>
                <w:rFonts w:asciiTheme="minorHAnsi" w:hAnsiTheme="minorHAnsi"/>
                <w:lang w:eastAsia="zh-CN"/>
              </w:rPr>
            </w:pPr>
            <w:r w:rsidRPr="00B033B1">
              <w:rPr>
                <w:rFonts w:asciiTheme="minorHAnsi" w:hAnsiTheme="minorHAnsi"/>
                <w:lang w:eastAsia="zh-CN"/>
              </w:rPr>
              <w:t>TRS</w:t>
            </w:r>
          </w:p>
        </w:tc>
      </w:tr>
      <w:tr w:rsidR="000B4749" w:rsidTr="000B4749">
        <w:trPr>
          <w:trHeight w:val="1299"/>
        </w:trPr>
        <w:tc>
          <w:tcPr>
            <w:tcW w:w="3294" w:type="dxa"/>
          </w:tcPr>
          <w:p w:rsidR="000B4749" w:rsidRDefault="000B4749" w:rsidP="00B033B1">
            <w:pPr>
              <w:rPr>
                <w:rFonts w:asciiTheme="minorHAnsi" w:hAnsiTheme="minorHAnsi"/>
                <w:lang w:eastAsia="zh-CN"/>
              </w:rPr>
            </w:pPr>
            <w:r>
              <w:rPr>
                <w:rFonts w:asciiTheme="minorHAnsi" w:hAnsiTheme="minorHAnsi" w:hint="eastAsia"/>
                <w:lang w:eastAsia="zh-CN"/>
              </w:rPr>
              <w:t>AT&amp;T</w:t>
            </w:r>
          </w:p>
        </w:tc>
        <w:tc>
          <w:tcPr>
            <w:tcW w:w="2343" w:type="dxa"/>
          </w:tcPr>
          <w:p w:rsidR="000B4749" w:rsidRPr="005A7606" w:rsidRDefault="000B4749" w:rsidP="00B033B1">
            <w:pPr>
              <w:rPr>
                <w:rFonts w:asciiTheme="minorHAnsi" w:hAnsiTheme="minorHAnsi"/>
                <w:color w:val="000000" w:themeColor="text1"/>
                <w:lang w:eastAsia="zh-CN"/>
              </w:rPr>
            </w:pPr>
            <w:r w:rsidRPr="00B033B1">
              <w:rPr>
                <w:rFonts w:asciiTheme="minorHAnsi" w:hAnsiTheme="minorHAnsi"/>
                <w:color w:val="000000" w:themeColor="text1"/>
              </w:rPr>
              <w:t xml:space="preserve">1 symbol FL DMRS with </w:t>
            </w:r>
            <w:r>
              <w:rPr>
                <w:rFonts w:asciiTheme="minorHAnsi" w:hAnsiTheme="minorHAnsi" w:hint="eastAsia"/>
                <w:color w:val="000000" w:themeColor="text1"/>
                <w:lang w:eastAsia="zh-CN"/>
              </w:rPr>
              <w:t xml:space="preserve">upper to </w:t>
            </w:r>
            <w:r w:rsidRPr="00B033B1">
              <w:rPr>
                <w:rFonts w:asciiTheme="minorHAnsi" w:hAnsiTheme="minorHAnsi"/>
                <w:color w:val="000000" w:themeColor="text1"/>
              </w:rPr>
              <w:t>1</w:t>
            </w:r>
            <w:r w:rsidRPr="00B033B1">
              <w:rPr>
                <w:rFonts w:asciiTheme="minorHAnsi" w:hAnsiTheme="minorHAnsi"/>
                <w:color w:val="000000" w:themeColor="text1"/>
                <w:lang w:eastAsia="zh-CN"/>
              </w:rPr>
              <w:t xml:space="preserve"> </w:t>
            </w:r>
            <w:r w:rsidRPr="00B033B1">
              <w:rPr>
                <w:rFonts w:asciiTheme="minorHAnsi" w:hAnsiTheme="minorHAnsi"/>
                <w:color w:val="000000" w:themeColor="text1"/>
              </w:rPr>
              <w:t>additional symbol</w:t>
            </w:r>
          </w:p>
        </w:tc>
        <w:tc>
          <w:tcPr>
            <w:tcW w:w="2285" w:type="dxa"/>
          </w:tcPr>
          <w:p w:rsidR="000B4749" w:rsidRPr="00B033B1" w:rsidRDefault="000B4749" w:rsidP="00B033B1">
            <w:pPr>
              <w:rPr>
                <w:rFonts w:asciiTheme="minorHAnsi" w:hAnsiTheme="minorHAnsi"/>
                <w:color w:val="000000" w:themeColor="text1"/>
              </w:rPr>
            </w:pPr>
          </w:p>
        </w:tc>
        <w:tc>
          <w:tcPr>
            <w:tcW w:w="2098" w:type="dxa"/>
          </w:tcPr>
          <w:p w:rsidR="000B4749" w:rsidRPr="00B033B1" w:rsidRDefault="000B4749" w:rsidP="001C03FE">
            <w:pPr>
              <w:rPr>
                <w:rFonts w:asciiTheme="minorHAnsi" w:hAnsiTheme="minorHAnsi"/>
                <w:lang w:val="en-US"/>
              </w:rPr>
            </w:pPr>
            <w:r w:rsidRPr="00B033B1">
              <w:rPr>
                <w:rFonts w:asciiTheme="minorHAnsi" w:hAnsiTheme="minorHAnsi"/>
                <w:color w:val="000000" w:themeColor="text1"/>
              </w:rPr>
              <w:t xml:space="preserve">2 slots pattern, periodicity </w:t>
            </w:r>
            <w:r w:rsidRPr="00B033B1">
              <w:rPr>
                <w:rFonts w:asciiTheme="minorHAnsi" w:hAnsiTheme="minorHAnsi" w:hint="eastAsia"/>
                <w:color w:val="000000" w:themeColor="text1"/>
              </w:rPr>
              <w:t xml:space="preserve">10ms </w:t>
            </w:r>
            <w:r w:rsidRPr="00B033B1">
              <w:rPr>
                <w:rFonts w:asciiTheme="minorHAnsi" w:hAnsiTheme="minorHAnsi"/>
                <w:color w:val="000000" w:themeColor="text1"/>
              </w:rPr>
              <w:t>or 20 ms, offset 1 slot, 0 dB boosting.</w:t>
            </w:r>
          </w:p>
          <w:p w:rsidR="000B4749" w:rsidRPr="00B033B1" w:rsidRDefault="000B4749" w:rsidP="001C03FE">
            <w:pPr>
              <w:rPr>
                <w:rFonts w:asciiTheme="minorHAnsi" w:hAnsiTheme="minorHAnsi"/>
                <w:lang w:val="en-US" w:eastAsia="zh-CN"/>
              </w:rPr>
            </w:pPr>
          </w:p>
        </w:tc>
      </w:tr>
    </w:tbl>
    <w:p w:rsidR="00B033B1" w:rsidRPr="003B435E" w:rsidRDefault="005A7606" w:rsidP="00B033B1">
      <w:pPr>
        <w:rPr>
          <w:rFonts w:asciiTheme="minorHAnsi" w:hAnsiTheme="minorHAnsi"/>
          <w:lang w:eastAsia="zh-CN"/>
        </w:rPr>
      </w:pPr>
      <w:r w:rsidRPr="003B435E">
        <w:rPr>
          <w:rFonts w:asciiTheme="minorHAnsi" w:hAnsiTheme="minorHAnsi"/>
          <w:lang w:eastAsia="zh-CN"/>
        </w:rPr>
        <w:t>Previous RAN4 agreements:</w:t>
      </w:r>
    </w:p>
    <w:p w:rsidR="00B801A8" w:rsidRPr="005A7606" w:rsidRDefault="005A7606" w:rsidP="00F57F7E">
      <w:pPr>
        <w:numPr>
          <w:ilvl w:val="0"/>
          <w:numId w:val="35"/>
        </w:numPr>
        <w:rPr>
          <w:highlight w:val="green"/>
          <w:lang w:val="en-US" w:eastAsia="zh-CN"/>
        </w:rPr>
      </w:pPr>
      <w:r w:rsidRPr="005A7606">
        <w:rPr>
          <w:highlight w:val="green"/>
          <w:lang w:val="en-US" w:eastAsia="zh-CN"/>
        </w:rPr>
        <w:t>DMRS configuration</w:t>
      </w:r>
    </w:p>
    <w:p w:rsidR="00B801A8" w:rsidRPr="005A7606" w:rsidRDefault="005A7606" w:rsidP="00F57F7E">
      <w:pPr>
        <w:numPr>
          <w:ilvl w:val="1"/>
          <w:numId w:val="35"/>
        </w:numPr>
        <w:rPr>
          <w:highlight w:val="green"/>
          <w:lang w:val="en-US" w:eastAsia="zh-CN"/>
        </w:rPr>
      </w:pPr>
      <w:r w:rsidRPr="005A7606">
        <w:rPr>
          <w:highlight w:val="green"/>
          <w:lang w:val="en-US" w:eastAsia="zh-CN"/>
        </w:rPr>
        <w:t>Candidate options for defining performance requirements:</w:t>
      </w:r>
    </w:p>
    <w:p w:rsidR="00B801A8" w:rsidRPr="005A7606" w:rsidRDefault="005A7606" w:rsidP="00F57F7E">
      <w:pPr>
        <w:numPr>
          <w:ilvl w:val="2"/>
          <w:numId w:val="35"/>
        </w:numPr>
        <w:rPr>
          <w:highlight w:val="green"/>
          <w:lang w:val="en-US" w:eastAsia="zh-CN"/>
        </w:rPr>
      </w:pPr>
      <w:r w:rsidRPr="005A7606">
        <w:rPr>
          <w:highlight w:val="green"/>
          <w:lang w:val="en-US" w:eastAsia="zh-CN"/>
        </w:rPr>
        <w:t>Type 1 or 2, 1 symbol FL DMRS without additional symbol</w:t>
      </w:r>
    </w:p>
    <w:p w:rsidR="00B801A8" w:rsidRPr="005A7606" w:rsidRDefault="005A7606" w:rsidP="00F57F7E">
      <w:pPr>
        <w:numPr>
          <w:ilvl w:val="2"/>
          <w:numId w:val="35"/>
        </w:numPr>
        <w:rPr>
          <w:highlight w:val="green"/>
          <w:lang w:val="en-US" w:eastAsia="zh-CN"/>
        </w:rPr>
      </w:pPr>
      <w:r w:rsidRPr="005A7606">
        <w:rPr>
          <w:highlight w:val="green"/>
          <w:lang w:val="en-US" w:eastAsia="zh-CN"/>
        </w:rPr>
        <w:t>Type 1 or 2, 1 symbol FL DMRS 1 additional symbol</w:t>
      </w:r>
    </w:p>
    <w:p w:rsidR="00B801A8" w:rsidRPr="005A7606" w:rsidRDefault="005A7606" w:rsidP="00F57F7E">
      <w:pPr>
        <w:numPr>
          <w:ilvl w:val="2"/>
          <w:numId w:val="35"/>
        </w:numPr>
        <w:rPr>
          <w:highlight w:val="green"/>
          <w:lang w:val="en-US" w:eastAsia="zh-CN"/>
        </w:rPr>
      </w:pPr>
      <w:r w:rsidRPr="005A7606">
        <w:rPr>
          <w:highlight w:val="green"/>
          <w:lang w:val="en-US" w:eastAsia="zh-CN"/>
        </w:rPr>
        <w:t>Type 1 or 2, 1 symbol FL DMRS 2 additional symbol</w:t>
      </w:r>
    </w:p>
    <w:p w:rsidR="00B801A8" w:rsidRPr="005A7606" w:rsidRDefault="005A7606" w:rsidP="00F57F7E">
      <w:pPr>
        <w:numPr>
          <w:ilvl w:val="1"/>
          <w:numId w:val="35"/>
        </w:numPr>
        <w:rPr>
          <w:highlight w:val="green"/>
          <w:lang w:val="en-US" w:eastAsia="zh-CN"/>
        </w:rPr>
      </w:pPr>
      <w:r w:rsidRPr="005A7606">
        <w:rPr>
          <w:highlight w:val="green"/>
          <w:lang w:val="en-US" w:eastAsia="zh-CN"/>
        </w:rPr>
        <w:t>For initial alignment simulation purpose:</w:t>
      </w:r>
    </w:p>
    <w:p w:rsidR="00B801A8" w:rsidRPr="005A7606" w:rsidRDefault="005A7606" w:rsidP="00F57F7E">
      <w:pPr>
        <w:numPr>
          <w:ilvl w:val="2"/>
          <w:numId w:val="35"/>
        </w:numPr>
        <w:rPr>
          <w:highlight w:val="green"/>
          <w:lang w:val="en-US" w:eastAsia="zh-CN"/>
        </w:rPr>
      </w:pPr>
      <w:r w:rsidRPr="005A7606">
        <w:rPr>
          <w:highlight w:val="green"/>
          <w:lang w:val="en-US" w:eastAsia="zh-CN"/>
        </w:rPr>
        <w:t>Type 1, 1 symbol FL DMRS 1 additional symbol for FR1</w:t>
      </w:r>
    </w:p>
    <w:p w:rsidR="00B801A8" w:rsidRPr="005A7606" w:rsidRDefault="005A7606" w:rsidP="00F57F7E">
      <w:pPr>
        <w:numPr>
          <w:ilvl w:val="2"/>
          <w:numId w:val="35"/>
        </w:numPr>
        <w:rPr>
          <w:highlight w:val="green"/>
          <w:lang w:val="en-US" w:eastAsia="zh-CN"/>
        </w:rPr>
      </w:pPr>
      <w:r w:rsidRPr="005A7606">
        <w:rPr>
          <w:highlight w:val="green"/>
          <w:lang w:val="en-US" w:eastAsia="zh-CN"/>
        </w:rPr>
        <w:t>Type 2, 1 symbol FL DMRS 2 additional symbol for FR2</w:t>
      </w:r>
    </w:p>
    <w:p w:rsidR="00B801A8" w:rsidRPr="005A7606" w:rsidRDefault="005A7606" w:rsidP="00F57F7E">
      <w:pPr>
        <w:numPr>
          <w:ilvl w:val="2"/>
          <w:numId w:val="35"/>
        </w:numPr>
        <w:rPr>
          <w:highlight w:val="green"/>
          <w:lang w:val="en-US" w:eastAsia="zh-CN"/>
        </w:rPr>
      </w:pPr>
      <w:r w:rsidRPr="005A7606">
        <w:rPr>
          <w:highlight w:val="green"/>
          <w:lang w:val="en-US" w:eastAsia="zh-CN"/>
        </w:rPr>
        <w:t>Type 1, 1 symbol FL DMRS 1 additional symbol for FR2</w:t>
      </w:r>
    </w:p>
    <w:p w:rsidR="00B801A8" w:rsidRPr="005A7606" w:rsidRDefault="005A7606" w:rsidP="00F57F7E">
      <w:pPr>
        <w:numPr>
          <w:ilvl w:val="1"/>
          <w:numId w:val="35"/>
        </w:numPr>
        <w:rPr>
          <w:highlight w:val="green"/>
          <w:lang w:val="en-US" w:eastAsia="zh-CN"/>
        </w:rPr>
      </w:pPr>
      <w:r w:rsidRPr="005A7606">
        <w:rPr>
          <w:highlight w:val="green"/>
          <w:lang w:val="en-US" w:eastAsia="zh-CN"/>
        </w:rPr>
        <w:t>Note: Detailed test configurations for non-slot test cases if any in FR2 FFS</w:t>
      </w:r>
    </w:p>
    <w:p w:rsidR="00B801A8" w:rsidRPr="005A7606" w:rsidRDefault="005A7606" w:rsidP="00F57F7E">
      <w:pPr>
        <w:numPr>
          <w:ilvl w:val="0"/>
          <w:numId w:val="35"/>
        </w:numPr>
        <w:rPr>
          <w:highlight w:val="green"/>
          <w:lang w:val="en-US" w:eastAsia="zh-CN"/>
        </w:rPr>
      </w:pPr>
      <w:r w:rsidRPr="005A7606">
        <w:rPr>
          <w:highlight w:val="green"/>
          <w:lang w:val="en-US" w:eastAsia="zh-CN"/>
        </w:rPr>
        <w:t>PTRS</w:t>
      </w:r>
    </w:p>
    <w:p w:rsidR="00B801A8" w:rsidRPr="005A7606" w:rsidRDefault="005A7606" w:rsidP="00F57F7E">
      <w:pPr>
        <w:numPr>
          <w:ilvl w:val="1"/>
          <w:numId w:val="35"/>
        </w:numPr>
        <w:rPr>
          <w:highlight w:val="green"/>
          <w:lang w:val="en-US" w:eastAsia="zh-CN"/>
        </w:rPr>
      </w:pPr>
      <w:r w:rsidRPr="005A7606">
        <w:rPr>
          <w:highlight w:val="green"/>
          <w:lang w:eastAsia="zh-CN"/>
        </w:rPr>
        <w:t>PTRS is configured when introducing performance requirements in FR2</w:t>
      </w:r>
    </w:p>
    <w:p w:rsidR="00B801A8" w:rsidRPr="005A7606" w:rsidRDefault="005A7606" w:rsidP="00F57F7E">
      <w:pPr>
        <w:numPr>
          <w:ilvl w:val="1"/>
          <w:numId w:val="35"/>
        </w:numPr>
        <w:rPr>
          <w:highlight w:val="green"/>
          <w:lang w:val="en-US" w:eastAsia="zh-CN"/>
        </w:rPr>
      </w:pPr>
      <w:r w:rsidRPr="005A7606">
        <w:rPr>
          <w:highlight w:val="green"/>
          <w:lang w:eastAsia="zh-CN"/>
        </w:rPr>
        <w:t>For initial simulation purpose:</w:t>
      </w:r>
    </w:p>
    <w:p w:rsidR="00B801A8" w:rsidRPr="005A7606" w:rsidRDefault="005A7606" w:rsidP="00F57F7E">
      <w:pPr>
        <w:numPr>
          <w:ilvl w:val="2"/>
          <w:numId w:val="35"/>
        </w:numPr>
        <w:rPr>
          <w:highlight w:val="green"/>
          <w:lang w:val="en-US" w:eastAsia="zh-CN"/>
        </w:rPr>
      </w:pPr>
      <w:r w:rsidRPr="005A7606">
        <w:rPr>
          <w:highlight w:val="green"/>
          <w:lang w:eastAsia="zh-CN"/>
        </w:rPr>
        <w:t>Using Phase noise model in TR 38.803 models for initial simulation purpose</w:t>
      </w:r>
    </w:p>
    <w:p w:rsidR="00B801A8" w:rsidRPr="005A7606" w:rsidRDefault="005A7606" w:rsidP="00F57F7E">
      <w:pPr>
        <w:numPr>
          <w:ilvl w:val="2"/>
          <w:numId w:val="35"/>
        </w:numPr>
        <w:rPr>
          <w:highlight w:val="green"/>
          <w:lang w:val="en-US" w:eastAsia="zh-CN"/>
        </w:rPr>
      </w:pPr>
      <w:r w:rsidRPr="005A7606">
        <w:rPr>
          <w:highlight w:val="green"/>
          <w:lang w:eastAsia="zh-CN"/>
        </w:rPr>
        <w:t>PTRS configuration (port 1, per 2PRB in frequency domain, per symbol in time domain)</w:t>
      </w:r>
    </w:p>
    <w:p w:rsidR="00B801A8" w:rsidRPr="005A7606" w:rsidRDefault="005A7606" w:rsidP="00F57F7E">
      <w:pPr>
        <w:numPr>
          <w:ilvl w:val="0"/>
          <w:numId w:val="35"/>
        </w:numPr>
        <w:rPr>
          <w:highlight w:val="green"/>
          <w:lang w:val="en-US" w:eastAsia="zh-CN"/>
        </w:rPr>
      </w:pPr>
      <w:r w:rsidRPr="005A7606">
        <w:rPr>
          <w:highlight w:val="green"/>
          <w:lang w:eastAsia="zh-CN"/>
        </w:rPr>
        <w:t>TRS</w:t>
      </w:r>
    </w:p>
    <w:p w:rsidR="00B801A8" w:rsidRPr="005A7606" w:rsidRDefault="005A7606" w:rsidP="00F57F7E">
      <w:pPr>
        <w:numPr>
          <w:ilvl w:val="1"/>
          <w:numId w:val="35"/>
        </w:numPr>
        <w:rPr>
          <w:highlight w:val="green"/>
          <w:lang w:val="en-US" w:eastAsia="zh-CN"/>
        </w:rPr>
      </w:pPr>
      <w:r w:rsidRPr="005A7606">
        <w:rPr>
          <w:highlight w:val="green"/>
          <w:lang w:eastAsia="zh-CN"/>
        </w:rPr>
        <w:t>TRS configured when introducing performance requirements for both FR1 and FR2</w:t>
      </w:r>
    </w:p>
    <w:p w:rsidR="00B801A8" w:rsidRPr="005A7606" w:rsidRDefault="005A7606" w:rsidP="00F57F7E">
      <w:pPr>
        <w:numPr>
          <w:ilvl w:val="1"/>
          <w:numId w:val="35"/>
        </w:numPr>
        <w:rPr>
          <w:highlight w:val="green"/>
          <w:lang w:val="en-US" w:eastAsia="zh-CN"/>
        </w:rPr>
      </w:pPr>
      <w:r w:rsidRPr="005A7606">
        <w:rPr>
          <w:highlight w:val="green"/>
          <w:lang w:eastAsia="zh-CN"/>
        </w:rPr>
        <w:t xml:space="preserve">FFS for detailed configuration of TRS configuration </w:t>
      </w:r>
    </w:p>
    <w:p w:rsidR="00B801A8" w:rsidRPr="005A7606" w:rsidRDefault="005A7606" w:rsidP="00F57F7E">
      <w:pPr>
        <w:numPr>
          <w:ilvl w:val="2"/>
          <w:numId w:val="35"/>
        </w:numPr>
        <w:rPr>
          <w:highlight w:val="green"/>
          <w:lang w:val="en-US" w:eastAsia="zh-CN"/>
        </w:rPr>
      </w:pPr>
      <w:r w:rsidRPr="005A7606">
        <w:rPr>
          <w:highlight w:val="green"/>
          <w:lang w:eastAsia="zh-CN"/>
        </w:rPr>
        <w:t>Option 1 for information:</w:t>
      </w:r>
    </w:p>
    <w:p w:rsidR="00B801A8" w:rsidRPr="005A7606" w:rsidRDefault="005A7606" w:rsidP="00F57F7E">
      <w:pPr>
        <w:numPr>
          <w:ilvl w:val="3"/>
          <w:numId w:val="35"/>
        </w:numPr>
        <w:rPr>
          <w:highlight w:val="green"/>
          <w:lang w:val="en-US" w:eastAsia="zh-CN"/>
        </w:rPr>
      </w:pPr>
      <w:r w:rsidRPr="005A7606">
        <w:rPr>
          <w:highlight w:val="green"/>
          <w:lang w:eastAsia="zh-CN"/>
        </w:rPr>
        <w:t>FR1:  periodicity 20 ms , power boosting [6dB], 2 slots</w:t>
      </w:r>
    </w:p>
    <w:p w:rsidR="00B801A8" w:rsidRPr="005A7606" w:rsidRDefault="005A7606" w:rsidP="00F57F7E">
      <w:pPr>
        <w:numPr>
          <w:ilvl w:val="3"/>
          <w:numId w:val="35"/>
        </w:numPr>
        <w:rPr>
          <w:highlight w:val="green"/>
          <w:lang w:val="en-US" w:eastAsia="zh-CN"/>
        </w:rPr>
      </w:pPr>
      <w:r w:rsidRPr="005A7606">
        <w:rPr>
          <w:highlight w:val="green"/>
          <w:lang w:eastAsia="zh-CN"/>
        </w:rPr>
        <w:t>FR2: periodicity 10 ms , power boosting [6dB], 2 slots</w:t>
      </w:r>
    </w:p>
    <w:p w:rsidR="00B801A8" w:rsidRPr="005A7606" w:rsidRDefault="005A7606" w:rsidP="00F57F7E">
      <w:pPr>
        <w:numPr>
          <w:ilvl w:val="2"/>
          <w:numId w:val="35"/>
        </w:numPr>
        <w:rPr>
          <w:highlight w:val="green"/>
          <w:lang w:val="en-US" w:eastAsia="zh-CN"/>
        </w:rPr>
      </w:pPr>
      <w:r w:rsidRPr="005A7606">
        <w:rPr>
          <w:highlight w:val="green"/>
          <w:lang w:eastAsia="zh-CN"/>
        </w:rPr>
        <w:t>Other options are not excluded</w:t>
      </w:r>
    </w:p>
    <w:p w:rsidR="009401CC" w:rsidRPr="000F2145" w:rsidRDefault="009401CC" w:rsidP="009401CC">
      <w:pPr>
        <w:rPr>
          <w:lang w:eastAsia="zh-CN"/>
        </w:rPr>
      </w:pPr>
    </w:p>
    <w:p w:rsidR="009401CC" w:rsidRDefault="009401CC" w:rsidP="00357EC9">
      <w:pPr>
        <w:tabs>
          <w:tab w:val="left" w:pos="993"/>
          <w:tab w:val="left" w:pos="1276"/>
        </w:tabs>
        <w:spacing w:after="0"/>
        <w:jc w:val="both"/>
        <w:rPr>
          <w:lang w:eastAsia="zh-CN"/>
        </w:rPr>
      </w:pPr>
    </w:p>
    <w:p w:rsidR="00AA76AC" w:rsidRDefault="00AA76AC" w:rsidP="00357EC9">
      <w:pPr>
        <w:tabs>
          <w:tab w:val="left" w:pos="993"/>
          <w:tab w:val="left" w:pos="1276"/>
        </w:tabs>
        <w:spacing w:after="0"/>
        <w:jc w:val="both"/>
        <w:rPr>
          <w:lang w:eastAsia="zh-CN"/>
        </w:rPr>
      </w:pPr>
    </w:p>
    <w:p w:rsidR="00304912" w:rsidRDefault="00304912" w:rsidP="00357EC9">
      <w:pPr>
        <w:tabs>
          <w:tab w:val="left" w:pos="993"/>
          <w:tab w:val="left" w:pos="1276"/>
        </w:tabs>
        <w:spacing w:after="0"/>
        <w:jc w:val="both"/>
        <w:rPr>
          <w:lang w:eastAsia="zh-CN"/>
        </w:rPr>
      </w:pPr>
    </w:p>
    <w:p w:rsidR="00C04362" w:rsidRDefault="00AA76AC"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Reference Receiver</w:t>
      </w:r>
    </w:p>
    <w:p w:rsidR="00C04362" w:rsidRPr="000F2145" w:rsidRDefault="00C04362" w:rsidP="00C04362">
      <w:pPr>
        <w:rPr>
          <w:lang w:eastAsia="zh-CN"/>
        </w:rPr>
      </w:pPr>
    </w:p>
    <w:tbl>
      <w:tblPr>
        <w:tblStyle w:val="af3"/>
        <w:tblW w:w="0" w:type="auto"/>
        <w:tblLook w:val="04A0" w:firstRow="1" w:lastRow="0" w:firstColumn="1" w:lastColumn="0" w:noHBand="0" w:noVBand="1"/>
      </w:tblPr>
      <w:tblGrid>
        <w:gridCol w:w="2660"/>
        <w:gridCol w:w="8023"/>
      </w:tblGrid>
      <w:tr w:rsidR="00C04362" w:rsidRPr="00AA76AC" w:rsidTr="00F17CE7">
        <w:tc>
          <w:tcPr>
            <w:tcW w:w="2660" w:type="dxa"/>
          </w:tcPr>
          <w:p w:rsidR="00C04362" w:rsidRPr="00AA76AC" w:rsidRDefault="000B4749" w:rsidP="00F17CE7">
            <w:pPr>
              <w:rPr>
                <w:rFonts w:asciiTheme="minorHAnsi" w:hAnsiTheme="minorHAnsi"/>
                <w:lang w:eastAsia="zh-CN"/>
              </w:rPr>
            </w:pPr>
            <w:r>
              <w:rPr>
                <w:rFonts w:asciiTheme="minorHAnsi" w:hAnsiTheme="minorHAnsi" w:hint="eastAsia"/>
                <w:lang w:eastAsia="zh-CN"/>
              </w:rPr>
              <w:t>Samsung</w:t>
            </w:r>
          </w:p>
        </w:tc>
        <w:tc>
          <w:tcPr>
            <w:tcW w:w="8023" w:type="dxa"/>
          </w:tcPr>
          <w:p w:rsidR="00C04362" w:rsidRDefault="00AA76AC" w:rsidP="000B4749">
            <w:pPr>
              <w:spacing w:after="0"/>
              <w:rPr>
                <w:rFonts w:asciiTheme="minorHAnsi" w:hAnsiTheme="minorHAnsi"/>
                <w:lang w:eastAsia="zh-CN"/>
              </w:rPr>
            </w:pPr>
            <w:r w:rsidRPr="00AA76AC">
              <w:rPr>
                <w:rFonts w:asciiTheme="minorHAnsi" w:hAnsiTheme="minorHAnsi"/>
              </w:rPr>
              <w:t>LMMSE-IRC and R-ML for SU-MIMO</w:t>
            </w:r>
          </w:p>
          <w:p w:rsidR="000B4749" w:rsidRPr="00AA76AC" w:rsidRDefault="000B4749" w:rsidP="000B4749">
            <w:pPr>
              <w:spacing w:after="0"/>
              <w:rPr>
                <w:rFonts w:asciiTheme="minorHAnsi" w:hAnsiTheme="minorHAnsi"/>
                <w:lang w:eastAsia="zh-CN"/>
              </w:rPr>
            </w:pPr>
          </w:p>
        </w:tc>
      </w:tr>
      <w:tr w:rsidR="00C04362" w:rsidRPr="00AA76AC" w:rsidTr="00F17CE7">
        <w:tc>
          <w:tcPr>
            <w:tcW w:w="2660" w:type="dxa"/>
          </w:tcPr>
          <w:p w:rsidR="00C04362" w:rsidRPr="00AA76AC" w:rsidRDefault="00C04362" w:rsidP="00F17CE7">
            <w:pPr>
              <w:rPr>
                <w:rFonts w:asciiTheme="minorHAnsi" w:hAnsiTheme="minorHAnsi"/>
                <w:lang w:eastAsia="zh-CN"/>
              </w:rPr>
            </w:pPr>
            <w:r w:rsidRPr="00AA76AC">
              <w:rPr>
                <w:rFonts w:asciiTheme="minorHAnsi" w:hAnsiTheme="minorHAnsi"/>
                <w:lang w:eastAsia="zh-CN"/>
              </w:rPr>
              <w:t>Huawei</w:t>
            </w:r>
          </w:p>
        </w:tc>
        <w:tc>
          <w:tcPr>
            <w:tcW w:w="8023" w:type="dxa"/>
          </w:tcPr>
          <w:p w:rsidR="00AA76AC" w:rsidRDefault="000B4749" w:rsidP="00F17CE7">
            <w:pPr>
              <w:rPr>
                <w:rFonts w:asciiTheme="minorHAnsi" w:hAnsiTheme="minorHAnsi"/>
                <w:lang w:val="en-US" w:eastAsia="zh-CN"/>
              </w:rPr>
            </w:pPr>
            <w:r>
              <w:rPr>
                <w:rFonts w:asciiTheme="minorHAnsi" w:hAnsiTheme="minorHAnsi" w:hint="eastAsia"/>
                <w:lang w:val="en-US" w:eastAsia="zh-CN"/>
              </w:rPr>
              <w:t>MMSE-IRC for layer 1</w:t>
            </w:r>
          </w:p>
          <w:p w:rsidR="000B4749" w:rsidRPr="00AA76AC" w:rsidRDefault="000B4749" w:rsidP="00F17CE7">
            <w:pPr>
              <w:rPr>
                <w:rFonts w:asciiTheme="minorHAnsi" w:hAnsiTheme="minorHAnsi"/>
                <w:b/>
                <w:color w:val="000000" w:themeColor="text1"/>
                <w:lang w:eastAsia="zh-CN"/>
              </w:rPr>
            </w:pPr>
            <w:r>
              <w:rPr>
                <w:rFonts w:asciiTheme="minorHAnsi" w:hAnsiTheme="minorHAnsi" w:hint="eastAsia"/>
                <w:lang w:val="en-US" w:eastAsia="zh-CN"/>
              </w:rPr>
              <w:t>R-ML for layer &gt;=2</w:t>
            </w:r>
          </w:p>
        </w:tc>
      </w:tr>
    </w:tbl>
    <w:p w:rsidR="00AA76AC" w:rsidRPr="000B4749" w:rsidRDefault="000B4749" w:rsidP="00AA76AC">
      <w:pPr>
        <w:rPr>
          <w:rFonts w:asciiTheme="minorHAnsi" w:hAnsiTheme="minorHAnsi"/>
          <w:lang w:eastAsia="zh-CN"/>
        </w:rPr>
      </w:pPr>
      <w:r w:rsidRPr="000B4749">
        <w:rPr>
          <w:rFonts w:asciiTheme="minorHAnsi" w:hAnsiTheme="minorHAnsi"/>
          <w:lang w:eastAsia="zh-CN"/>
        </w:rPr>
        <w:t>Previous RAN4 agreements:</w:t>
      </w:r>
    </w:p>
    <w:p w:rsidR="001C03FE" w:rsidRPr="000B4749" w:rsidRDefault="001C03FE" w:rsidP="00F57F7E">
      <w:pPr>
        <w:numPr>
          <w:ilvl w:val="0"/>
          <w:numId w:val="36"/>
        </w:numPr>
        <w:rPr>
          <w:highlight w:val="green"/>
          <w:lang w:val="en-US" w:eastAsia="zh-CN"/>
        </w:rPr>
      </w:pPr>
      <w:r w:rsidRPr="000B4749">
        <w:rPr>
          <w:highlight w:val="green"/>
          <w:lang w:val="en-US" w:eastAsia="zh-CN"/>
        </w:rPr>
        <w:t>Reference Receiver (</w:t>
      </w:r>
      <w:r w:rsidRPr="000B4749">
        <w:rPr>
          <w:highlight w:val="green"/>
          <w:lang w:eastAsia="zh-CN"/>
        </w:rPr>
        <w:t>For initial alignment purpose):</w:t>
      </w:r>
    </w:p>
    <w:p w:rsidR="001C03FE" w:rsidRPr="000B4749" w:rsidRDefault="001C03FE" w:rsidP="00F57F7E">
      <w:pPr>
        <w:numPr>
          <w:ilvl w:val="1"/>
          <w:numId w:val="36"/>
        </w:numPr>
        <w:rPr>
          <w:highlight w:val="green"/>
          <w:lang w:val="en-US" w:eastAsia="zh-CN"/>
        </w:rPr>
      </w:pPr>
      <w:r w:rsidRPr="000B4749">
        <w:rPr>
          <w:highlight w:val="green"/>
          <w:lang w:eastAsia="zh-CN"/>
        </w:rPr>
        <w:t>Rank1: MMSE-IRC/MMSE</w:t>
      </w:r>
    </w:p>
    <w:p w:rsidR="001C03FE" w:rsidRPr="000B4749" w:rsidRDefault="001C03FE" w:rsidP="00F57F7E">
      <w:pPr>
        <w:numPr>
          <w:ilvl w:val="1"/>
          <w:numId w:val="36"/>
        </w:numPr>
        <w:rPr>
          <w:highlight w:val="green"/>
          <w:lang w:val="en-US" w:eastAsia="zh-CN"/>
        </w:rPr>
      </w:pPr>
      <w:r w:rsidRPr="000B4749">
        <w:rPr>
          <w:highlight w:val="green"/>
          <w:lang w:eastAsia="zh-CN"/>
        </w:rPr>
        <w:t>Layer 2,3,4: MMSE-IRC/MMSE and R-ML</w:t>
      </w:r>
    </w:p>
    <w:p w:rsidR="000B4749" w:rsidRDefault="000B4749" w:rsidP="000B4749">
      <w:pPr>
        <w:rPr>
          <w:lang w:eastAsia="zh-CN"/>
        </w:rPr>
      </w:pPr>
      <w:r w:rsidRPr="000B4749">
        <w:rPr>
          <w:highlight w:val="green"/>
          <w:lang w:eastAsia="zh-CN"/>
        </w:rPr>
        <w:t>FFS for the receiver assumptions for performance requirements</w:t>
      </w:r>
    </w:p>
    <w:p w:rsidR="00304912" w:rsidRDefault="00304912" w:rsidP="00AA76AC">
      <w:pPr>
        <w:rPr>
          <w:lang w:eastAsia="zh-CN"/>
        </w:rPr>
      </w:pPr>
    </w:p>
    <w:p w:rsidR="000B4749" w:rsidRPr="00AA76AC" w:rsidRDefault="000B4749" w:rsidP="00AA76AC">
      <w:pPr>
        <w:rPr>
          <w:lang w:eastAsia="zh-CN"/>
        </w:rPr>
      </w:pPr>
    </w:p>
    <w:p w:rsidR="00AA76AC" w:rsidRDefault="00AA76AC"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Others</w:t>
      </w:r>
    </w:p>
    <w:p w:rsidR="000B4749" w:rsidRDefault="000B4749" w:rsidP="000B4749">
      <w:pPr>
        <w:rPr>
          <w:lang w:eastAsia="zh-CN"/>
        </w:rPr>
      </w:pPr>
    </w:p>
    <w:tbl>
      <w:tblPr>
        <w:tblStyle w:val="af3"/>
        <w:tblW w:w="0" w:type="auto"/>
        <w:tblLook w:val="04A0" w:firstRow="1" w:lastRow="0" w:firstColumn="1" w:lastColumn="0" w:noHBand="0" w:noVBand="1"/>
      </w:tblPr>
      <w:tblGrid>
        <w:gridCol w:w="2660"/>
        <w:gridCol w:w="8023"/>
      </w:tblGrid>
      <w:tr w:rsidR="000B4749" w:rsidRPr="00AA76AC" w:rsidTr="001C03FE">
        <w:tc>
          <w:tcPr>
            <w:tcW w:w="2660" w:type="dxa"/>
          </w:tcPr>
          <w:p w:rsidR="000B4749" w:rsidRPr="00AA76AC" w:rsidRDefault="000B4749" w:rsidP="001C03FE">
            <w:pPr>
              <w:rPr>
                <w:rFonts w:asciiTheme="minorHAnsi" w:hAnsiTheme="minorHAnsi"/>
                <w:lang w:eastAsia="zh-CN"/>
              </w:rPr>
            </w:pPr>
            <w:r>
              <w:rPr>
                <w:rFonts w:asciiTheme="minorHAnsi" w:hAnsiTheme="minorHAnsi" w:hint="eastAsia"/>
                <w:lang w:eastAsia="zh-CN"/>
              </w:rPr>
              <w:t>AT&amp;T</w:t>
            </w:r>
          </w:p>
        </w:tc>
        <w:tc>
          <w:tcPr>
            <w:tcW w:w="8023" w:type="dxa"/>
          </w:tcPr>
          <w:p w:rsidR="000B4749" w:rsidRPr="000B4749" w:rsidRDefault="000B4749" w:rsidP="000B4749">
            <w:pPr>
              <w:tabs>
                <w:tab w:val="left" w:pos="993"/>
                <w:tab w:val="left" w:pos="1276"/>
              </w:tabs>
              <w:spacing w:after="0"/>
              <w:jc w:val="both"/>
              <w:rPr>
                <w:rFonts w:asciiTheme="minorHAnsi" w:hAnsiTheme="minorHAnsi"/>
                <w:b/>
                <w:lang w:eastAsia="zh-CN"/>
              </w:rPr>
            </w:pPr>
            <w:r w:rsidRPr="000B4749">
              <w:rPr>
                <w:rFonts w:asciiTheme="minorHAnsi" w:hAnsiTheme="minorHAnsi"/>
                <w:b/>
                <w:lang w:eastAsia="zh-CN"/>
              </w:rPr>
              <w:t xml:space="preserve">Transmission scheme </w:t>
            </w:r>
          </w:p>
          <w:p w:rsidR="000B4749" w:rsidRDefault="000B4749" w:rsidP="000B4749">
            <w:pPr>
              <w:jc w:val="both"/>
              <w:rPr>
                <w:rFonts w:asciiTheme="minorHAnsi" w:hAnsiTheme="minorHAnsi"/>
                <w:lang w:eastAsia="zh-CN"/>
              </w:rPr>
            </w:pPr>
            <w:r w:rsidRPr="000B4749">
              <w:rPr>
                <w:rFonts w:asciiTheme="minorHAnsi" w:hAnsiTheme="minorHAnsi" w:hint="eastAsia"/>
                <w:lang w:eastAsia="zh-CN"/>
              </w:rPr>
              <w:t xml:space="preserve">AT &amp;T: </w:t>
            </w:r>
            <w:r w:rsidRPr="000B4749">
              <w:rPr>
                <w:rFonts w:asciiTheme="minorHAnsi" w:hAnsiTheme="minorHAnsi"/>
              </w:rPr>
              <w:t>Proposal 7: RAN4 should decide whether to define performance requirements for a transparent diversity scheme in addition to Transmission Scheme 1</w:t>
            </w:r>
          </w:p>
          <w:p w:rsidR="000B4749" w:rsidRPr="00AA76AC" w:rsidRDefault="000B4749" w:rsidP="001C03FE">
            <w:pPr>
              <w:spacing w:after="0"/>
              <w:rPr>
                <w:rFonts w:asciiTheme="minorHAnsi" w:hAnsiTheme="minorHAnsi"/>
                <w:lang w:eastAsia="zh-CN"/>
              </w:rPr>
            </w:pPr>
          </w:p>
        </w:tc>
      </w:tr>
      <w:tr w:rsidR="000B4749" w:rsidRPr="00AA76AC" w:rsidTr="001C03FE">
        <w:tc>
          <w:tcPr>
            <w:tcW w:w="2660" w:type="dxa"/>
          </w:tcPr>
          <w:p w:rsidR="000B4749" w:rsidRPr="00AA76AC" w:rsidRDefault="000B4749" w:rsidP="001C03FE">
            <w:pPr>
              <w:rPr>
                <w:rFonts w:asciiTheme="minorHAnsi" w:hAnsiTheme="minorHAnsi"/>
                <w:lang w:eastAsia="zh-CN"/>
              </w:rPr>
            </w:pPr>
            <w:r>
              <w:rPr>
                <w:rFonts w:asciiTheme="minorHAnsi" w:hAnsiTheme="minorHAnsi" w:hint="eastAsia"/>
                <w:lang w:eastAsia="zh-CN"/>
              </w:rPr>
              <w:t>NTT DoCoMo</w:t>
            </w:r>
          </w:p>
        </w:tc>
        <w:tc>
          <w:tcPr>
            <w:tcW w:w="8023" w:type="dxa"/>
          </w:tcPr>
          <w:p w:rsidR="000B4749" w:rsidRPr="000B4749" w:rsidRDefault="000B4749" w:rsidP="000B4749">
            <w:pPr>
              <w:jc w:val="both"/>
              <w:rPr>
                <w:rFonts w:asciiTheme="minorHAnsi" w:hAnsiTheme="minorHAnsi"/>
                <w:b/>
                <w:lang w:eastAsia="zh-CN"/>
              </w:rPr>
            </w:pPr>
            <w:r w:rsidRPr="000B4749">
              <w:rPr>
                <w:rFonts w:asciiTheme="minorHAnsi" w:hAnsiTheme="minorHAnsi"/>
                <w:b/>
                <w:lang w:eastAsia="zh-CN"/>
              </w:rPr>
              <w:t>ZP/ NZP-CSI resources:</w:t>
            </w:r>
          </w:p>
          <w:p w:rsidR="000B4749" w:rsidRPr="000B4749" w:rsidRDefault="000B4749" w:rsidP="000B4749">
            <w:pPr>
              <w:rPr>
                <w:rFonts w:asciiTheme="minorHAnsi" w:hAnsiTheme="minorHAnsi"/>
                <w:bCs/>
                <w:lang w:eastAsia="ja-JP"/>
              </w:rPr>
            </w:pPr>
            <w:r w:rsidRPr="000B4749">
              <w:rPr>
                <w:rFonts w:asciiTheme="minorHAnsi" w:hAnsiTheme="minorHAnsi"/>
                <w:bCs/>
                <w:lang w:eastAsia="ja-JP"/>
              </w:rPr>
              <w:t>Proposal 1: For FR1, support test case(s) with 2/4/8-port CSI-RS for FDD and 4/8-port CSI-RS for TDD.</w:t>
            </w:r>
          </w:p>
          <w:p w:rsidR="000B4749" w:rsidRPr="000B4749" w:rsidRDefault="000B4749" w:rsidP="000B4749">
            <w:pPr>
              <w:rPr>
                <w:rFonts w:asciiTheme="minorHAnsi" w:hAnsiTheme="minorHAnsi"/>
                <w:bCs/>
                <w:lang w:eastAsia="ja-JP"/>
              </w:rPr>
            </w:pPr>
            <w:r w:rsidRPr="000B4749">
              <w:rPr>
                <w:rFonts w:asciiTheme="minorHAnsi" w:hAnsiTheme="minorHAnsi"/>
                <w:bCs/>
                <w:lang w:eastAsia="ja-JP"/>
              </w:rPr>
              <w:t>Proposal 2: For FR2, support test case(s) with 2-port CSI-RS.</w:t>
            </w:r>
          </w:p>
          <w:p w:rsidR="000B4749" w:rsidRPr="000B4749" w:rsidRDefault="000B4749" w:rsidP="000B4749">
            <w:pPr>
              <w:rPr>
                <w:rFonts w:asciiTheme="minorHAnsi" w:hAnsiTheme="minorHAnsi"/>
                <w:bCs/>
                <w:lang w:eastAsia="ja-JP"/>
              </w:rPr>
            </w:pPr>
            <w:r w:rsidRPr="000B4749">
              <w:rPr>
                <w:rFonts w:asciiTheme="minorHAnsi" w:hAnsiTheme="minorHAnsi"/>
                <w:bCs/>
                <w:lang w:eastAsia="ja-JP"/>
              </w:rPr>
              <w:t>Proposal 3: Support at least one of the followings considering future NW enhancement.</w:t>
            </w:r>
          </w:p>
          <w:p w:rsidR="000B4749" w:rsidRPr="000B4749" w:rsidRDefault="000B4749" w:rsidP="00F57F7E">
            <w:pPr>
              <w:numPr>
                <w:ilvl w:val="0"/>
                <w:numId w:val="37"/>
              </w:numPr>
              <w:rPr>
                <w:rFonts w:asciiTheme="minorHAnsi" w:hAnsiTheme="minorHAnsi"/>
                <w:bCs/>
                <w:lang w:eastAsia="ja-JP"/>
              </w:rPr>
            </w:pPr>
            <w:r w:rsidRPr="000B4749">
              <w:rPr>
                <w:rFonts w:asciiTheme="minorHAnsi" w:hAnsiTheme="minorHAnsi"/>
                <w:bCs/>
                <w:lang w:eastAsia="ja-JP"/>
              </w:rPr>
              <w:t>Option 1: Support test case(s) with larger number of CSI-RS antenna ports (e.g., up to 12 and 4 for FR1 and FR2, respectively).</w:t>
            </w:r>
          </w:p>
          <w:p w:rsidR="00486671" w:rsidRDefault="000B4749" w:rsidP="00F57F7E">
            <w:pPr>
              <w:numPr>
                <w:ilvl w:val="0"/>
                <w:numId w:val="37"/>
              </w:numPr>
              <w:rPr>
                <w:lang w:eastAsia="ja-JP"/>
              </w:rPr>
            </w:pPr>
            <w:r w:rsidRPr="000B4749">
              <w:rPr>
                <w:rFonts w:asciiTheme="minorHAnsi" w:hAnsiTheme="minorHAnsi"/>
                <w:bCs/>
                <w:lang w:eastAsia="ja-JP"/>
              </w:rPr>
              <w:t>Option 2: Support test case(s) with ZP CSI-RS (FFS: detailed parameters for ZP CSI-RS)</w:t>
            </w:r>
          </w:p>
          <w:p w:rsidR="00486671" w:rsidRPr="00486671" w:rsidRDefault="00486671" w:rsidP="00486671">
            <w:pPr>
              <w:rPr>
                <w:rFonts w:asciiTheme="minorHAnsi" w:hAnsiTheme="minorHAnsi"/>
                <w:b/>
                <w:lang w:eastAsia="zh-CN"/>
              </w:rPr>
            </w:pPr>
            <w:r w:rsidRPr="00486671">
              <w:rPr>
                <w:rFonts w:asciiTheme="minorHAnsi" w:hAnsiTheme="minorHAnsi"/>
                <w:b/>
                <w:lang w:eastAsia="zh-CN"/>
              </w:rPr>
              <w:t>MIMO TxRx</w:t>
            </w:r>
          </w:p>
          <w:p w:rsidR="00486671" w:rsidRPr="00486671" w:rsidRDefault="00486671" w:rsidP="00486671">
            <w:pPr>
              <w:rPr>
                <w:rFonts w:asciiTheme="minorHAnsi" w:hAnsiTheme="minorHAnsi"/>
                <w:bCs/>
                <w:lang w:eastAsia="zh-CN"/>
              </w:rPr>
            </w:pPr>
            <w:r w:rsidRPr="00486671">
              <w:rPr>
                <w:rFonts w:asciiTheme="minorHAnsi" w:hAnsiTheme="minorHAnsi"/>
                <w:bCs/>
                <w:lang w:eastAsia="ja-JP"/>
              </w:rPr>
              <w:t>For FR1 1-layer performance test, include 4Tx-2Rx/4Rx and 8Tx-2Rx/4Rx.</w:t>
            </w:r>
          </w:p>
          <w:p w:rsidR="00486671" w:rsidRPr="00486671" w:rsidRDefault="00486671" w:rsidP="00486671">
            <w:pPr>
              <w:jc w:val="both"/>
              <w:rPr>
                <w:b/>
                <w:lang w:eastAsia="zh-CN"/>
              </w:rPr>
            </w:pPr>
            <w:r w:rsidRPr="00486671">
              <w:rPr>
                <w:rFonts w:asciiTheme="minorHAnsi" w:hAnsiTheme="minorHAnsi"/>
                <w:bCs/>
                <w:lang w:eastAsia="ja-JP"/>
              </w:rPr>
              <w:t>Observation: Consider to apply smaller number for Tx antennas than the number of CSI-RS ports in the test parameters, e.g., performance test with 4-port CSI-RS is conducted with 2-Tx antenna configuration.</w:t>
            </w:r>
            <w:r w:rsidRPr="0075410A">
              <w:rPr>
                <w:b/>
                <w:lang w:eastAsia="ja-JP"/>
              </w:rPr>
              <w:t xml:space="preserve"> </w:t>
            </w:r>
          </w:p>
        </w:tc>
      </w:tr>
      <w:tr w:rsidR="00486671" w:rsidRPr="00AA76AC" w:rsidTr="001C03FE">
        <w:tc>
          <w:tcPr>
            <w:tcW w:w="2660" w:type="dxa"/>
          </w:tcPr>
          <w:p w:rsidR="00486671" w:rsidRPr="00486671" w:rsidRDefault="00486671" w:rsidP="001C03FE">
            <w:pPr>
              <w:rPr>
                <w:rFonts w:asciiTheme="minorHAnsi" w:hAnsiTheme="minorHAnsi"/>
                <w:lang w:eastAsia="zh-CN"/>
              </w:rPr>
            </w:pPr>
            <w:r w:rsidRPr="00486671">
              <w:rPr>
                <w:rFonts w:asciiTheme="minorHAnsi" w:hAnsiTheme="minorHAnsi"/>
                <w:lang w:eastAsia="zh-CN"/>
              </w:rPr>
              <w:t>Intel</w:t>
            </w:r>
          </w:p>
        </w:tc>
        <w:tc>
          <w:tcPr>
            <w:tcW w:w="8023" w:type="dxa"/>
          </w:tcPr>
          <w:p w:rsidR="00486671" w:rsidRPr="00486671" w:rsidRDefault="00486671" w:rsidP="000B4749">
            <w:pPr>
              <w:jc w:val="both"/>
              <w:rPr>
                <w:rFonts w:asciiTheme="minorHAnsi" w:hAnsiTheme="minorHAnsi"/>
                <w:b/>
                <w:lang w:eastAsia="zh-CN"/>
              </w:rPr>
            </w:pPr>
            <w:r w:rsidRPr="00486671">
              <w:rPr>
                <w:rFonts w:asciiTheme="minorHAnsi" w:hAnsiTheme="minorHAnsi"/>
                <w:b/>
                <w:lang w:eastAsia="zh-CN"/>
              </w:rPr>
              <w:t>SDR</w:t>
            </w:r>
          </w:p>
          <w:p w:rsidR="00486671" w:rsidRPr="00486671" w:rsidRDefault="00486671" w:rsidP="00486671">
            <w:pPr>
              <w:tabs>
                <w:tab w:val="left" w:pos="993"/>
                <w:tab w:val="left" w:pos="1276"/>
              </w:tabs>
              <w:ind w:left="1276" w:hanging="1276"/>
              <w:jc w:val="both"/>
              <w:rPr>
                <w:rFonts w:asciiTheme="minorHAnsi" w:hAnsiTheme="minorHAnsi"/>
                <w:lang w:val="en-US"/>
              </w:rPr>
            </w:pPr>
            <w:r w:rsidRPr="00486671">
              <w:rPr>
                <w:rFonts w:asciiTheme="minorHAnsi" w:hAnsiTheme="minorHAnsi"/>
                <w:lang w:val="en-US"/>
              </w:rPr>
              <w:t>Proposal #8:</w:t>
            </w:r>
            <w:r w:rsidRPr="00486671">
              <w:rPr>
                <w:rFonts w:asciiTheme="minorHAnsi" w:hAnsiTheme="minorHAnsi"/>
                <w:lang w:val="en-US"/>
              </w:rPr>
              <w:tab/>
              <w:t>Use the following SDR test methodology:</w:t>
            </w:r>
          </w:p>
          <w:p w:rsidR="00486671" w:rsidRPr="00486671" w:rsidRDefault="00486671" w:rsidP="00F57F7E">
            <w:pPr>
              <w:numPr>
                <w:ilvl w:val="0"/>
                <w:numId w:val="38"/>
              </w:numPr>
              <w:tabs>
                <w:tab w:val="left" w:pos="1701"/>
              </w:tabs>
              <w:overflowPunct w:val="0"/>
              <w:autoSpaceDE w:val="0"/>
              <w:autoSpaceDN w:val="0"/>
              <w:adjustRightInd w:val="0"/>
              <w:spacing w:before="120" w:after="120"/>
              <w:ind w:left="1701" w:hanging="283"/>
              <w:textAlignment w:val="baseline"/>
              <w:rPr>
                <w:rFonts w:asciiTheme="minorHAnsi" w:hAnsiTheme="minorHAnsi"/>
                <w:lang w:val="en-US"/>
              </w:rPr>
            </w:pPr>
            <w:r w:rsidRPr="00486671">
              <w:rPr>
                <w:rFonts w:asciiTheme="minorHAnsi" w:hAnsiTheme="minorHAnsi"/>
                <w:lang w:eastAsia="ja-JP" w:bidi="hi-IN"/>
              </w:rPr>
              <w:t>SDR test purpose: “</w:t>
            </w:r>
            <w:r w:rsidRPr="00486671">
              <w:rPr>
                <w:rFonts w:asciiTheme="minorHAnsi" w:hAnsiTheme="minorHAnsi"/>
                <w:i/>
                <w:color w:val="000000"/>
              </w:rPr>
              <w:t>verify that the Layer 1 and Layer 2 correctly process in a sustained manner the received packets corresponding to the maximum data rate indicated by UE capabilities.</w:t>
            </w:r>
            <w:r w:rsidRPr="00486671">
              <w:rPr>
                <w:rFonts w:asciiTheme="minorHAnsi" w:hAnsiTheme="minorHAnsi"/>
                <w:lang w:eastAsia="ja-JP" w:bidi="hi-IN"/>
              </w:rPr>
              <w:t>”</w:t>
            </w:r>
          </w:p>
          <w:p w:rsidR="00486671" w:rsidRPr="00486671" w:rsidRDefault="00486671" w:rsidP="00F57F7E">
            <w:pPr>
              <w:numPr>
                <w:ilvl w:val="0"/>
                <w:numId w:val="38"/>
              </w:numPr>
              <w:tabs>
                <w:tab w:val="left" w:pos="1701"/>
              </w:tabs>
              <w:overflowPunct w:val="0"/>
              <w:autoSpaceDE w:val="0"/>
              <w:autoSpaceDN w:val="0"/>
              <w:adjustRightInd w:val="0"/>
              <w:spacing w:before="120" w:after="120"/>
              <w:ind w:left="1701" w:hanging="283"/>
              <w:textAlignment w:val="baseline"/>
              <w:rPr>
                <w:rFonts w:asciiTheme="minorHAnsi" w:hAnsiTheme="minorHAnsi"/>
                <w:b/>
                <w:lang w:eastAsia="ja-JP" w:bidi="hi-IN"/>
              </w:rPr>
            </w:pPr>
            <w:r w:rsidRPr="00486671">
              <w:rPr>
                <w:rFonts w:asciiTheme="minorHAnsi" w:hAnsiTheme="minorHAnsi"/>
                <w:lang w:eastAsia="ja-JP" w:bidi="hi-IN"/>
              </w:rPr>
              <w:t>Further discuss the methodology to define the MCS for SDR tests based on the indicated UE capabilities.</w:t>
            </w:r>
          </w:p>
        </w:tc>
      </w:tr>
    </w:tbl>
    <w:p w:rsidR="000B4749" w:rsidRPr="000B4749" w:rsidRDefault="000B4749" w:rsidP="000B4749">
      <w:pPr>
        <w:rPr>
          <w:lang w:eastAsia="zh-CN"/>
        </w:rPr>
      </w:pPr>
    </w:p>
    <w:p w:rsidR="000B4749" w:rsidRPr="000B4749" w:rsidRDefault="000B4749" w:rsidP="000B4749">
      <w:pPr>
        <w:jc w:val="both"/>
        <w:rPr>
          <w:rFonts w:asciiTheme="minorHAnsi" w:hAnsiTheme="minorHAnsi"/>
          <w:lang w:eastAsia="zh-CN"/>
        </w:rPr>
      </w:pPr>
    </w:p>
    <w:p w:rsidR="000B4749" w:rsidRPr="00AA76AC" w:rsidRDefault="000B4749" w:rsidP="00357EC9">
      <w:pPr>
        <w:tabs>
          <w:tab w:val="left" w:pos="993"/>
          <w:tab w:val="left" w:pos="1276"/>
        </w:tabs>
        <w:spacing w:after="0"/>
        <w:jc w:val="both"/>
        <w:rPr>
          <w:rFonts w:asciiTheme="minorHAnsi" w:hAnsiTheme="minorHAnsi"/>
          <w:lang w:eastAsia="zh-CN"/>
        </w:rPr>
      </w:pPr>
    </w:p>
    <w:p w:rsidR="00BA4905" w:rsidRPr="00BA4905" w:rsidRDefault="00F17CE7" w:rsidP="00BA4905">
      <w:pPr>
        <w:pStyle w:val="1"/>
        <w:rPr>
          <w:rFonts w:cs="Arial"/>
          <w:sz w:val="28"/>
          <w:szCs w:val="28"/>
          <w:lang w:eastAsia="zh-CN"/>
        </w:rPr>
      </w:pPr>
      <w:r>
        <w:rPr>
          <w:rFonts w:cs="Arial"/>
          <w:sz w:val="28"/>
          <w:szCs w:val="28"/>
          <w:lang w:eastAsia="zh-CN"/>
        </w:rPr>
        <w:t>Control</w:t>
      </w:r>
      <w:r>
        <w:rPr>
          <w:rFonts w:cs="Arial" w:hint="eastAsia"/>
          <w:sz w:val="28"/>
          <w:szCs w:val="28"/>
          <w:lang w:eastAsia="zh-CN"/>
        </w:rPr>
        <w:t xml:space="preserve"> channel </w:t>
      </w:r>
      <w:r w:rsidR="00B4514B">
        <w:rPr>
          <w:rFonts w:cs="Arial" w:hint="eastAsia"/>
          <w:sz w:val="28"/>
          <w:szCs w:val="28"/>
          <w:lang w:eastAsia="zh-CN"/>
        </w:rPr>
        <w:t>PDCCH</w:t>
      </w:r>
      <w:r>
        <w:rPr>
          <w:rFonts w:cs="Arial" w:hint="eastAsia"/>
          <w:sz w:val="28"/>
          <w:szCs w:val="28"/>
          <w:lang w:eastAsia="zh-CN"/>
        </w:rPr>
        <w:t xml:space="preserve">/PBCH </w:t>
      </w:r>
      <w:r w:rsidR="00B4514B">
        <w:rPr>
          <w:rFonts w:cs="Arial" w:hint="eastAsia"/>
          <w:sz w:val="28"/>
          <w:szCs w:val="28"/>
          <w:lang w:eastAsia="zh-CN"/>
        </w:rPr>
        <w:t>(</w:t>
      </w:r>
      <w:r w:rsidR="005306A7">
        <w:rPr>
          <w:rFonts w:cs="Arial" w:hint="eastAsia"/>
          <w:sz w:val="28"/>
          <w:szCs w:val="28"/>
          <w:lang w:eastAsia="zh-CN"/>
        </w:rPr>
        <w:t xml:space="preserve">30 </w:t>
      </w:r>
      <w:r w:rsidR="005306A7">
        <w:rPr>
          <w:rFonts w:cs="Arial"/>
          <w:sz w:val="28"/>
          <w:szCs w:val="28"/>
          <w:lang w:eastAsia="zh-CN"/>
        </w:rPr>
        <w:t>minutes</w:t>
      </w:r>
      <w:r w:rsidR="00B4514B">
        <w:rPr>
          <w:rFonts w:cs="Arial" w:hint="eastAsia"/>
          <w:sz w:val="28"/>
          <w:szCs w:val="28"/>
          <w:lang w:eastAsia="zh-CN"/>
        </w:rPr>
        <w:t>)</w:t>
      </w:r>
    </w:p>
    <w:p w:rsidR="00F17CE7" w:rsidRPr="00B4514B" w:rsidRDefault="00B4514B" w:rsidP="00F57F7E">
      <w:pPr>
        <w:numPr>
          <w:ilvl w:val="0"/>
          <w:numId w:val="15"/>
        </w:numPr>
        <w:tabs>
          <w:tab w:val="left" w:pos="993"/>
          <w:tab w:val="left" w:pos="1276"/>
        </w:tabs>
        <w:spacing w:after="0"/>
        <w:jc w:val="both"/>
        <w:rPr>
          <w:rFonts w:asciiTheme="minorHAnsi" w:hAnsiTheme="minorHAnsi"/>
          <w:lang w:val="en-US" w:eastAsia="zh-CN"/>
        </w:rPr>
      </w:pPr>
      <w:r w:rsidRPr="00B4514B">
        <w:rPr>
          <w:rFonts w:asciiTheme="minorHAnsi" w:hAnsiTheme="minorHAnsi"/>
          <w:lang w:val="en-US" w:eastAsia="zh-CN"/>
        </w:rPr>
        <w:t>Test metrics</w:t>
      </w:r>
    </w:p>
    <w:p w:rsidR="00F17CE7" w:rsidRPr="00B4514B" w:rsidRDefault="00B4514B" w:rsidP="00F57F7E">
      <w:pPr>
        <w:numPr>
          <w:ilvl w:val="0"/>
          <w:numId w:val="15"/>
        </w:numPr>
        <w:tabs>
          <w:tab w:val="left" w:pos="993"/>
          <w:tab w:val="left" w:pos="1276"/>
        </w:tabs>
        <w:spacing w:after="0"/>
        <w:jc w:val="both"/>
        <w:rPr>
          <w:rFonts w:asciiTheme="minorHAnsi" w:hAnsiTheme="minorHAnsi"/>
          <w:lang w:val="en-US" w:eastAsia="zh-CN"/>
        </w:rPr>
      </w:pPr>
      <w:r w:rsidRPr="00B4514B">
        <w:rPr>
          <w:rFonts w:asciiTheme="minorHAnsi" w:hAnsiTheme="minorHAnsi"/>
          <w:lang w:eastAsia="zh-CN"/>
        </w:rPr>
        <w:t>Aggregation level</w:t>
      </w:r>
    </w:p>
    <w:p w:rsidR="00F17CE7" w:rsidRPr="00B4514B" w:rsidRDefault="00B4514B" w:rsidP="00F57F7E">
      <w:pPr>
        <w:numPr>
          <w:ilvl w:val="0"/>
          <w:numId w:val="15"/>
        </w:numPr>
        <w:tabs>
          <w:tab w:val="left" w:pos="993"/>
          <w:tab w:val="left" w:pos="1276"/>
        </w:tabs>
        <w:spacing w:after="0"/>
        <w:jc w:val="both"/>
        <w:rPr>
          <w:rFonts w:asciiTheme="minorHAnsi" w:hAnsiTheme="minorHAnsi"/>
          <w:lang w:val="en-US" w:eastAsia="zh-CN"/>
        </w:rPr>
      </w:pPr>
      <w:r w:rsidRPr="00B4514B">
        <w:rPr>
          <w:rFonts w:asciiTheme="minorHAnsi" w:hAnsiTheme="minorHAnsi"/>
          <w:lang w:eastAsia="zh-CN"/>
        </w:rPr>
        <w:t>CORESET configuration</w:t>
      </w:r>
    </w:p>
    <w:p w:rsidR="00F17CE7" w:rsidRPr="00B4514B" w:rsidRDefault="00B4514B" w:rsidP="00F57F7E">
      <w:pPr>
        <w:numPr>
          <w:ilvl w:val="0"/>
          <w:numId w:val="15"/>
        </w:numPr>
        <w:tabs>
          <w:tab w:val="left" w:pos="993"/>
          <w:tab w:val="left" w:pos="1276"/>
        </w:tabs>
        <w:spacing w:after="0"/>
        <w:jc w:val="both"/>
        <w:rPr>
          <w:rFonts w:asciiTheme="minorHAnsi" w:hAnsiTheme="minorHAnsi"/>
          <w:lang w:val="en-US" w:eastAsia="zh-CN"/>
        </w:rPr>
      </w:pPr>
      <w:r w:rsidRPr="00B4514B">
        <w:rPr>
          <w:rFonts w:asciiTheme="minorHAnsi" w:hAnsiTheme="minorHAnsi"/>
          <w:lang w:eastAsia="zh-CN"/>
        </w:rPr>
        <w:t>DCI format (number of bits)</w:t>
      </w:r>
    </w:p>
    <w:p w:rsidR="00F17CE7" w:rsidRDefault="00B4514B" w:rsidP="00F57F7E">
      <w:pPr>
        <w:numPr>
          <w:ilvl w:val="0"/>
          <w:numId w:val="15"/>
        </w:numPr>
        <w:tabs>
          <w:tab w:val="left" w:pos="993"/>
          <w:tab w:val="left" w:pos="1276"/>
        </w:tabs>
        <w:spacing w:after="0"/>
        <w:jc w:val="both"/>
        <w:rPr>
          <w:rFonts w:asciiTheme="minorHAnsi" w:hAnsiTheme="minorHAnsi"/>
          <w:lang w:val="en-US" w:eastAsia="zh-CN"/>
        </w:rPr>
      </w:pPr>
      <w:r w:rsidRPr="00B4514B">
        <w:rPr>
          <w:rFonts w:asciiTheme="minorHAnsi" w:hAnsiTheme="minorHAnsi"/>
          <w:lang w:val="en-US" w:eastAsia="zh-CN"/>
        </w:rPr>
        <w:t>Reference receiver assumptions</w:t>
      </w:r>
    </w:p>
    <w:p w:rsidR="005306A7" w:rsidRDefault="005306A7" w:rsidP="00F57F7E">
      <w:pPr>
        <w:numPr>
          <w:ilvl w:val="0"/>
          <w:numId w:val="15"/>
        </w:numPr>
        <w:tabs>
          <w:tab w:val="left" w:pos="993"/>
          <w:tab w:val="left" w:pos="1276"/>
        </w:tabs>
        <w:spacing w:after="0"/>
        <w:jc w:val="both"/>
        <w:rPr>
          <w:rFonts w:asciiTheme="minorHAnsi" w:hAnsiTheme="minorHAnsi"/>
          <w:lang w:val="en-US" w:eastAsia="zh-CN"/>
        </w:rPr>
      </w:pPr>
      <w:r>
        <w:rPr>
          <w:rFonts w:asciiTheme="minorHAnsi" w:hAnsiTheme="minorHAnsi" w:hint="eastAsia"/>
          <w:lang w:val="en-US" w:eastAsia="zh-CN"/>
        </w:rPr>
        <w:t>PBCH test cases</w:t>
      </w:r>
    </w:p>
    <w:p w:rsidR="00ED71F4" w:rsidRDefault="00186F48" w:rsidP="00ED71F4">
      <w:pPr>
        <w:tabs>
          <w:tab w:val="left" w:pos="993"/>
          <w:tab w:val="left" w:pos="1276"/>
        </w:tabs>
        <w:spacing w:after="0"/>
        <w:ind w:left="360"/>
        <w:jc w:val="both"/>
        <w:rPr>
          <w:rFonts w:asciiTheme="minorHAnsi" w:hAnsiTheme="minorHAnsi"/>
          <w:lang w:val="en-US" w:eastAsia="zh-CN"/>
        </w:rPr>
      </w:pPr>
      <w:r w:rsidRPr="00186F48">
        <w:rPr>
          <w:rFonts w:asciiTheme="minorHAnsi" w:hAnsiTheme="minorHAnsi" w:hint="eastAsia"/>
          <w:highlight w:val="yellow"/>
          <w:lang w:val="en-US" w:eastAsia="zh-CN"/>
        </w:rPr>
        <w:t>Ericsson will lead offline discussion for PDCCH</w:t>
      </w:r>
    </w:p>
    <w:p w:rsidR="00186F48" w:rsidRDefault="00186F48" w:rsidP="00ED71F4">
      <w:pPr>
        <w:tabs>
          <w:tab w:val="left" w:pos="993"/>
          <w:tab w:val="left" w:pos="1276"/>
        </w:tabs>
        <w:spacing w:after="0"/>
        <w:ind w:left="360"/>
        <w:jc w:val="both"/>
        <w:rPr>
          <w:rFonts w:asciiTheme="minorHAnsi" w:hAnsiTheme="minorHAnsi"/>
          <w:lang w:val="en-US" w:eastAsia="zh-CN"/>
        </w:rPr>
      </w:pPr>
      <w:r w:rsidRPr="00186F48">
        <w:rPr>
          <w:rFonts w:asciiTheme="minorHAnsi" w:hAnsiTheme="minorHAnsi" w:hint="eastAsia"/>
          <w:highlight w:val="yellow"/>
          <w:lang w:val="en-US" w:eastAsia="zh-CN"/>
        </w:rPr>
        <w:t xml:space="preserve">Ericsson will lead offline </w:t>
      </w:r>
      <w:r w:rsidRPr="00186F48">
        <w:rPr>
          <w:rFonts w:asciiTheme="minorHAnsi" w:hAnsiTheme="minorHAnsi"/>
          <w:highlight w:val="yellow"/>
          <w:lang w:val="en-US" w:eastAsia="zh-CN"/>
        </w:rPr>
        <w:t>discussion</w:t>
      </w:r>
      <w:r w:rsidRPr="00186F48">
        <w:rPr>
          <w:rFonts w:asciiTheme="minorHAnsi" w:hAnsiTheme="minorHAnsi" w:hint="eastAsia"/>
          <w:highlight w:val="yellow"/>
          <w:lang w:val="en-US" w:eastAsia="zh-CN"/>
        </w:rPr>
        <w:t xml:space="preserve"> for PBCH</w:t>
      </w:r>
    </w:p>
    <w:p w:rsidR="00BA4905" w:rsidRPr="00B4514B" w:rsidRDefault="00BA4905" w:rsidP="00BA4905">
      <w:pPr>
        <w:tabs>
          <w:tab w:val="left" w:pos="993"/>
          <w:tab w:val="left" w:pos="1276"/>
        </w:tabs>
        <w:spacing w:after="0"/>
        <w:ind w:left="360"/>
        <w:jc w:val="both"/>
        <w:rPr>
          <w:rFonts w:asciiTheme="minorHAnsi" w:hAnsiTheme="minorHAnsi"/>
          <w:lang w:val="en-US" w:eastAsia="zh-CN"/>
        </w:rPr>
      </w:pPr>
    </w:p>
    <w:tbl>
      <w:tblPr>
        <w:tblW w:w="8713" w:type="dxa"/>
        <w:tblInd w:w="103" w:type="dxa"/>
        <w:tblLook w:val="04A0" w:firstRow="1" w:lastRow="0" w:firstColumn="1" w:lastColumn="0" w:noHBand="0" w:noVBand="1"/>
      </w:tblPr>
      <w:tblGrid>
        <w:gridCol w:w="1332"/>
        <w:gridCol w:w="5328"/>
        <w:gridCol w:w="2053"/>
      </w:tblGrid>
      <w:tr w:rsidR="00486671" w:rsidRPr="00486671" w:rsidTr="00486671">
        <w:trPr>
          <w:trHeight w:val="407"/>
        </w:trPr>
        <w:tc>
          <w:tcPr>
            <w:tcW w:w="1332" w:type="dxa"/>
            <w:tcBorders>
              <w:top w:val="single" w:sz="4" w:space="0" w:color="A6A6A6"/>
              <w:left w:val="single" w:sz="4" w:space="0" w:color="A6A6A6"/>
              <w:bottom w:val="single" w:sz="4" w:space="0" w:color="A6A6A6"/>
              <w:right w:val="single" w:sz="4" w:space="0" w:color="A6A6A6"/>
            </w:tcBorders>
            <w:shd w:val="clear" w:color="auto" w:fill="auto"/>
            <w:hideMark/>
          </w:tcPr>
          <w:p w:rsidR="00486671" w:rsidRPr="00486671" w:rsidRDefault="00987772" w:rsidP="00486671">
            <w:pPr>
              <w:spacing w:after="0"/>
              <w:rPr>
                <w:rFonts w:ascii="Arial" w:eastAsia="Times New Roman" w:hAnsi="Arial" w:cs="Arial"/>
                <w:b/>
                <w:bCs/>
                <w:color w:val="0000FF"/>
                <w:sz w:val="16"/>
                <w:szCs w:val="16"/>
                <w:u w:val="single"/>
                <w:lang w:val="en-US" w:eastAsia="zh-CN"/>
              </w:rPr>
            </w:pPr>
            <w:hyperlink r:id="rId38" w:history="1">
              <w:r w:rsidR="00486671" w:rsidRPr="00486671">
                <w:rPr>
                  <w:rFonts w:ascii="Arial" w:eastAsia="Times New Roman" w:hAnsi="Arial" w:cs="Arial"/>
                  <w:b/>
                  <w:bCs/>
                  <w:color w:val="0000FF"/>
                  <w:sz w:val="16"/>
                  <w:szCs w:val="16"/>
                  <w:u w:val="single"/>
                  <w:lang w:val="en-US" w:eastAsia="zh-CN"/>
                </w:rPr>
                <w:t>R4-1808605</w:t>
              </w:r>
            </w:hyperlink>
          </w:p>
        </w:tc>
        <w:tc>
          <w:tcPr>
            <w:tcW w:w="5328" w:type="dxa"/>
            <w:tcBorders>
              <w:top w:val="single" w:sz="4" w:space="0" w:color="A6A6A6"/>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On NR DL control channel demodulation requirements</w:t>
            </w:r>
          </w:p>
        </w:tc>
        <w:tc>
          <w:tcPr>
            <w:tcW w:w="2053" w:type="dxa"/>
            <w:tcBorders>
              <w:top w:val="single" w:sz="4" w:space="0" w:color="A6A6A6"/>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China Telecom</w:t>
            </w:r>
          </w:p>
        </w:tc>
      </w:tr>
      <w:tr w:rsidR="00486671" w:rsidRPr="00486671" w:rsidTr="00486671">
        <w:trPr>
          <w:trHeight w:val="407"/>
        </w:trPr>
        <w:tc>
          <w:tcPr>
            <w:tcW w:w="1332" w:type="dxa"/>
            <w:tcBorders>
              <w:top w:val="nil"/>
              <w:left w:val="single" w:sz="4" w:space="0" w:color="A6A6A6"/>
              <w:bottom w:val="single" w:sz="4" w:space="0" w:color="A6A6A6"/>
              <w:right w:val="single" w:sz="4" w:space="0" w:color="A6A6A6"/>
            </w:tcBorders>
            <w:shd w:val="clear" w:color="auto" w:fill="auto"/>
            <w:hideMark/>
          </w:tcPr>
          <w:p w:rsidR="00486671" w:rsidRPr="00486671" w:rsidRDefault="00987772" w:rsidP="00486671">
            <w:pPr>
              <w:spacing w:after="0"/>
              <w:rPr>
                <w:rFonts w:ascii="Arial" w:eastAsia="Times New Roman" w:hAnsi="Arial" w:cs="Arial"/>
                <w:b/>
                <w:bCs/>
                <w:color w:val="0000FF"/>
                <w:sz w:val="16"/>
                <w:szCs w:val="16"/>
                <w:u w:val="single"/>
                <w:lang w:val="en-US" w:eastAsia="zh-CN"/>
              </w:rPr>
            </w:pPr>
            <w:hyperlink r:id="rId39" w:history="1">
              <w:r w:rsidR="00486671" w:rsidRPr="00486671">
                <w:rPr>
                  <w:rFonts w:ascii="Arial" w:eastAsia="Times New Roman" w:hAnsi="Arial" w:cs="Arial"/>
                  <w:b/>
                  <w:bCs/>
                  <w:color w:val="0000FF"/>
                  <w:sz w:val="16"/>
                  <w:szCs w:val="16"/>
                  <w:u w:val="single"/>
                  <w:lang w:val="en-US" w:eastAsia="zh-CN"/>
                </w:rPr>
                <w:t>R4-1808692</w:t>
              </w:r>
            </w:hyperlink>
          </w:p>
        </w:tc>
        <w:tc>
          <w:tcPr>
            <w:tcW w:w="5328"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Discussion on NR PDCCH demodulation requirement</w:t>
            </w:r>
          </w:p>
        </w:tc>
        <w:tc>
          <w:tcPr>
            <w:tcW w:w="2053"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CATT</w:t>
            </w:r>
          </w:p>
        </w:tc>
      </w:tr>
      <w:tr w:rsidR="00486671" w:rsidRPr="00486671" w:rsidTr="00486671">
        <w:trPr>
          <w:trHeight w:val="407"/>
        </w:trPr>
        <w:tc>
          <w:tcPr>
            <w:tcW w:w="1332" w:type="dxa"/>
            <w:tcBorders>
              <w:top w:val="nil"/>
              <w:left w:val="single" w:sz="4" w:space="0" w:color="A6A6A6"/>
              <w:bottom w:val="single" w:sz="4" w:space="0" w:color="A6A6A6"/>
              <w:right w:val="single" w:sz="4" w:space="0" w:color="A6A6A6"/>
            </w:tcBorders>
            <w:shd w:val="clear" w:color="auto" w:fill="auto"/>
            <w:hideMark/>
          </w:tcPr>
          <w:p w:rsidR="00486671" w:rsidRPr="00486671" w:rsidRDefault="00987772" w:rsidP="00486671">
            <w:pPr>
              <w:spacing w:after="0"/>
              <w:rPr>
                <w:rFonts w:ascii="Arial" w:eastAsia="Times New Roman" w:hAnsi="Arial" w:cs="Arial"/>
                <w:b/>
                <w:bCs/>
                <w:color w:val="0000FF"/>
                <w:sz w:val="16"/>
                <w:szCs w:val="16"/>
                <w:u w:val="single"/>
                <w:lang w:val="en-US" w:eastAsia="zh-CN"/>
              </w:rPr>
            </w:pPr>
            <w:hyperlink r:id="rId40" w:history="1">
              <w:r w:rsidR="00486671" w:rsidRPr="00486671">
                <w:rPr>
                  <w:rFonts w:ascii="Arial" w:eastAsia="Times New Roman" w:hAnsi="Arial" w:cs="Arial"/>
                  <w:b/>
                  <w:bCs/>
                  <w:color w:val="0000FF"/>
                  <w:sz w:val="16"/>
                  <w:szCs w:val="16"/>
                  <w:u w:val="single"/>
                  <w:lang w:val="en-US" w:eastAsia="zh-CN"/>
                </w:rPr>
                <w:t>R4-1808693</w:t>
              </w:r>
            </w:hyperlink>
          </w:p>
        </w:tc>
        <w:tc>
          <w:tcPr>
            <w:tcW w:w="5328"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Simulation assumptions for NR PDCCH demodulation tests</w:t>
            </w:r>
          </w:p>
        </w:tc>
        <w:tc>
          <w:tcPr>
            <w:tcW w:w="2053"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CATT</w:t>
            </w:r>
          </w:p>
        </w:tc>
      </w:tr>
      <w:tr w:rsidR="00486671" w:rsidRPr="00486671" w:rsidTr="00486671">
        <w:trPr>
          <w:trHeight w:val="407"/>
        </w:trPr>
        <w:tc>
          <w:tcPr>
            <w:tcW w:w="1332" w:type="dxa"/>
            <w:tcBorders>
              <w:top w:val="nil"/>
              <w:left w:val="single" w:sz="4" w:space="0" w:color="A6A6A6"/>
              <w:bottom w:val="single" w:sz="4" w:space="0" w:color="A6A6A6"/>
              <w:right w:val="single" w:sz="4" w:space="0" w:color="A6A6A6"/>
            </w:tcBorders>
            <w:shd w:val="clear" w:color="auto" w:fill="auto"/>
            <w:hideMark/>
          </w:tcPr>
          <w:p w:rsidR="00486671" w:rsidRPr="00486671" w:rsidRDefault="00987772" w:rsidP="00486671">
            <w:pPr>
              <w:spacing w:after="0"/>
              <w:rPr>
                <w:rFonts w:ascii="Arial" w:eastAsia="Times New Roman" w:hAnsi="Arial" w:cs="Arial"/>
                <w:b/>
                <w:bCs/>
                <w:color w:val="0000FF"/>
                <w:sz w:val="16"/>
                <w:szCs w:val="16"/>
                <w:u w:val="single"/>
                <w:lang w:val="en-US" w:eastAsia="zh-CN"/>
              </w:rPr>
            </w:pPr>
            <w:hyperlink r:id="rId41" w:history="1">
              <w:r w:rsidR="00486671" w:rsidRPr="00486671">
                <w:rPr>
                  <w:rFonts w:ascii="Arial" w:eastAsia="Times New Roman" w:hAnsi="Arial" w:cs="Arial"/>
                  <w:b/>
                  <w:bCs/>
                  <w:color w:val="0000FF"/>
                  <w:sz w:val="16"/>
                  <w:szCs w:val="16"/>
                  <w:u w:val="single"/>
                  <w:lang w:val="en-US" w:eastAsia="zh-CN"/>
                </w:rPr>
                <w:t>R4-1808757</w:t>
              </w:r>
            </w:hyperlink>
          </w:p>
        </w:tc>
        <w:tc>
          <w:tcPr>
            <w:tcW w:w="5328"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NR DL Control Channel Requirements</w:t>
            </w:r>
          </w:p>
        </w:tc>
        <w:tc>
          <w:tcPr>
            <w:tcW w:w="2053"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Intel Corporation</w:t>
            </w:r>
          </w:p>
        </w:tc>
      </w:tr>
      <w:tr w:rsidR="00486671" w:rsidRPr="00486671" w:rsidTr="00486671">
        <w:trPr>
          <w:trHeight w:val="414"/>
        </w:trPr>
        <w:tc>
          <w:tcPr>
            <w:tcW w:w="1332" w:type="dxa"/>
            <w:tcBorders>
              <w:top w:val="nil"/>
              <w:left w:val="single" w:sz="4" w:space="0" w:color="A6A6A6"/>
              <w:bottom w:val="single" w:sz="4" w:space="0" w:color="A6A6A6"/>
              <w:right w:val="single" w:sz="4" w:space="0" w:color="A6A6A6"/>
            </w:tcBorders>
            <w:shd w:val="clear" w:color="auto" w:fill="auto"/>
            <w:hideMark/>
          </w:tcPr>
          <w:p w:rsidR="00486671" w:rsidRPr="00486671" w:rsidRDefault="00987772" w:rsidP="00486671">
            <w:pPr>
              <w:spacing w:after="0"/>
              <w:rPr>
                <w:rFonts w:ascii="Arial" w:eastAsia="Times New Roman" w:hAnsi="Arial" w:cs="Arial"/>
                <w:b/>
                <w:bCs/>
                <w:color w:val="0000FF"/>
                <w:sz w:val="16"/>
                <w:szCs w:val="16"/>
                <w:u w:val="single"/>
                <w:lang w:val="en-US" w:eastAsia="zh-CN"/>
              </w:rPr>
            </w:pPr>
            <w:hyperlink r:id="rId42" w:history="1">
              <w:r w:rsidR="00486671" w:rsidRPr="00486671">
                <w:rPr>
                  <w:rFonts w:ascii="Arial" w:eastAsia="Times New Roman" w:hAnsi="Arial" w:cs="Arial"/>
                  <w:b/>
                  <w:bCs/>
                  <w:color w:val="0000FF"/>
                  <w:sz w:val="16"/>
                  <w:szCs w:val="16"/>
                  <w:u w:val="single"/>
                  <w:lang w:val="en-US" w:eastAsia="zh-CN"/>
                </w:rPr>
                <w:t>R4-1808805</w:t>
              </w:r>
            </w:hyperlink>
          </w:p>
        </w:tc>
        <w:tc>
          <w:tcPr>
            <w:tcW w:w="5328"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Simulation assumption of NR PBCH demodulation requirements</w:t>
            </w:r>
          </w:p>
        </w:tc>
        <w:tc>
          <w:tcPr>
            <w:tcW w:w="2053"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Ericsson</w:t>
            </w:r>
          </w:p>
        </w:tc>
      </w:tr>
      <w:tr w:rsidR="00486671" w:rsidRPr="00486671" w:rsidTr="00486671">
        <w:trPr>
          <w:trHeight w:val="407"/>
        </w:trPr>
        <w:tc>
          <w:tcPr>
            <w:tcW w:w="1332" w:type="dxa"/>
            <w:tcBorders>
              <w:top w:val="nil"/>
              <w:left w:val="single" w:sz="4" w:space="0" w:color="A6A6A6"/>
              <w:bottom w:val="single" w:sz="4" w:space="0" w:color="A6A6A6"/>
              <w:right w:val="single" w:sz="4" w:space="0" w:color="A6A6A6"/>
            </w:tcBorders>
            <w:shd w:val="clear" w:color="auto" w:fill="auto"/>
            <w:hideMark/>
          </w:tcPr>
          <w:p w:rsidR="00486671" w:rsidRPr="00486671" w:rsidRDefault="00987772" w:rsidP="00486671">
            <w:pPr>
              <w:spacing w:after="0"/>
              <w:rPr>
                <w:rFonts w:ascii="Arial" w:eastAsia="Times New Roman" w:hAnsi="Arial" w:cs="Arial"/>
                <w:b/>
                <w:bCs/>
                <w:color w:val="0000FF"/>
                <w:sz w:val="16"/>
                <w:szCs w:val="16"/>
                <w:u w:val="single"/>
                <w:lang w:val="en-US" w:eastAsia="zh-CN"/>
              </w:rPr>
            </w:pPr>
            <w:hyperlink r:id="rId43" w:history="1">
              <w:r w:rsidR="00486671" w:rsidRPr="00486671">
                <w:rPr>
                  <w:rFonts w:ascii="Arial" w:eastAsia="Times New Roman" w:hAnsi="Arial" w:cs="Arial"/>
                  <w:b/>
                  <w:bCs/>
                  <w:color w:val="0000FF"/>
                  <w:sz w:val="16"/>
                  <w:szCs w:val="16"/>
                  <w:u w:val="single"/>
                  <w:lang w:val="en-US" w:eastAsia="zh-CN"/>
                </w:rPr>
                <w:t>R4-1808860</w:t>
              </w:r>
            </w:hyperlink>
          </w:p>
        </w:tc>
        <w:tc>
          <w:tcPr>
            <w:tcW w:w="5328"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High level requirements for PDCCH demodulation performance tests</w:t>
            </w:r>
          </w:p>
        </w:tc>
        <w:tc>
          <w:tcPr>
            <w:tcW w:w="2053"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Qualcomm Incorporated</w:t>
            </w:r>
          </w:p>
        </w:tc>
      </w:tr>
      <w:tr w:rsidR="00486671" w:rsidRPr="00486671" w:rsidTr="00486671">
        <w:trPr>
          <w:trHeight w:val="407"/>
        </w:trPr>
        <w:tc>
          <w:tcPr>
            <w:tcW w:w="1332" w:type="dxa"/>
            <w:tcBorders>
              <w:top w:val="nil"/>
              <w:left w:val="single" w:sz="4" w:space="0" w:color="A6A6A6"/>
              <w:bottom w:val="single" w:sz="4" w:space="0" w:color="A6A6A6"/>
              <w:right w:val="single" w:sz="4" w:space="0" w:color="A6A6A6"/>
            </w:tcBorders>
            <w:shd w:val="clear" w:color="auto" w:fill="auto"/>
            <w:hideMark/>
          </w:tcPr>
          <w:p w:rsidR="00486671" w:rsidRPr="00486671" w:rsidRDefault="00987772" w:rsidP="00486671">
            <w:pPr>
              <w:spacing w:after="0"/>
              <w:rPr>
                <w:rFonts w:ascii="Arial" w:eastAsia="Times New Roman" w:hAnsi="Arial" w:cs="Arial"/>
                <w:b/>
                <w:bCs/>
                <w:color w:val="0000FF"/>
                <w:sz w:val="16"/>
                <w:szCs w:val="16"/>
                <w:u w:val="single"/>
                <w:lang w:val="en-US" w:eastAsia="zh-CN"/>
              </w:rPr>
            </w:pPr>
            <w:hyperlink r:id="rId44" w:history="1">
              <w:r w:rsidR="00486671" w:rsidRPr="00486671">
                <w:rPr>
                  <w:rFonts w:ascii="Arial" w:eastAsia="Times New Roman" w:hAnsi="Arial" w:cs="Arial"/>
                  <w:b/>
                  <w:bCs/>
                  <w:color w:val="0000FF"/>
                  <w:sz w:val="16"/>
                  <w:szCs w:val="16"/>
                  <w:u w:val="single"/>
                  <w:lang w:val="en-US" w:eastAsia="zh-CN"/>
                </w:rPr>
                <w:t>R4-1808909</w:t>
              </w:r>
            </w:hyperlink>
          </w:p>
        </w:tc>
        <w:tc>
          <w:tcPr>
            <w:tcW w:w="5328"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Views on PDCCH test cases</w:t>
            </w:r>
          </w:p>
        </w:tc>
        <w:tc>
          <w:tcPr>
            <w:tcW w:w="2053"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Samsung</w:t>
            </w:r>
          </w:p>
        </w:tc>
      </w:tr>
      <w:tr w:rsidR="00486671" w:rsidRPr="00486671" w:rsidTr="00486671">
        <w:trPr>
          <w:trHeight w:val="610"/>
        </w:trPr>
        <w:tc>
          <w:tcPr>
            <w:tcW w:w="1332" w:type="dxa"/>
            <w:tcBorders>
              <w:top w:val="nil"/>
              <w:left w:val="single" w:sz="4" w:space="0" w:color="A6A6A6"/>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color w:val="000000"/>
                <w:sz w:val="16"/>
                <w:szCs w:val="16"/>
                <w:lang w:val="en-US" w:eastAsia="zh-CN"/>
              </w:rPr>
            </w:pPr>
            <w:r w:rsidRPr="00486671">
              <w:rPr>
                <w:rFonts w:ascii="Arial" w:eastAsia="Times New Roman" w:hAnsi="Arial" w:cs="Arial"/>
                <w:color w:val="000000"/>
                <w:sz w:val="16"/>
                <w:szCs w:val="16"/>
                <w:lang w:val="en-US" w:eastAsia="zh-CN"/>
              </w:rPr>
              <w:t>R4-1808940</w:t>
            </w:r>
          </w:p>
        </w:tc>
        <w:tc>
          <w:tcPr>
            <w:tcW w:w="5328"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Initial link evaluation results for PDCCH</w:t>
            </w:r>
          </w:p>
        </w:tc>
        <w:tc>
          <w:tcPr>
            <w:tcW w:w="2053"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DOCOMO Communications Lab.</w:t>
            </w:r>
          </w:p>
        </w:tc>
      </w:tr>
      <w:tr w:rsidR="00486671" w:rsidRPr="00486671" w:rsidTr="00486671">
        <w:trPr>
          <w:trHeight w:val="610"/>
        </w:trPr>
        <w:tc>
          <w:tcPr>
            <w:tcW w:w="1332" w:type="dxa"/>
            <w:tcBorders>
              <w:top w:val="nil"/>
              <w:left w:val="single" w:sz="4" w:space="0" w:color="A6A6A6"/>
              <w:bottom w:val="single" w:sz="4" w:space="0" w:color="A6A6A6"/>
              <w:right w:val="single" w:sz="4" w:space="0" w:color="A6A6A6"/>
            </w:tcBorders>
            <w:shd w:val="clear" w:color="auto" w:fill="auto"/>
            <w:hideMark/>
          </w:tcPr>
          <w:p w:rsidR="00486671" w:rsidRPr="00486671" w:rsidRDefault="00987772" w:rsidP="00486671">
            <w:pPr>
              <w:spacing w:after="0"/>
              <w:rPr>
                <w:rFonts w:ascii="Arial" w:eastAsia="Times New Roman" w:hAnsi="Arial" w:cs="Arial"/>
                <w:b/>
                <w:bCs/>
                <w:color w:val="0000FF"/>
                <w:sz w:val="16"/>
                <w:szCs w:val="16"/>
                <w:u w:val="single"/>
                <w:lang w:val="en-US" w:eastAsia="zh-CN"/>
              </w:rPr>
            </w:pPr>
            <w:hyperlink r:id="rId45" w:history="1">
              <w:r w:rsidR="00486671" w:rsidRPr="00486671">
                <w:rPr>
                  <w:rFonts w:ascii="Arial" w:eastAsia="Times New Roman" w:hAnsi="Arial" w:cs="Arial"/>
                  <w:b/>
                  <w:bCs/>
                  <w:color w:val="0000FF"/>
                  <w:sz w:val="16"/>
                  <w:szCs w:val="16"/>
                  <w:u w:val="single"/>
                  <w:lang w:val="en-US" w:eastAsia="zh-CN"/>
                </w:rPr>
                <w:t>R4-1808942</w:t>
              </w:r>
            </w:hyperlink>
          </w:p>
        </w:tc>
        <w:tc>
          <w:tcPr>
            <w:tcW w:w="5328"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Views on NR PDCCH demodulation requirements</w:t>
            </w:r>
          </w:p>
        </w:tc>
        <w:tc>
          <w:tcPr>
            <w:tcW w:w="2053"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DOCOMO Communications Lab.</w:t>
            </w:r>
          </w:p>
        </w:tc>
      </w:tr>
      <w:tr w:rsidR="00486671" w:rsidRPr="00486671" w:rsidTr="00486671">
        <w:trPr>
          <w:trHeight w:val="407"/>
        </w:trPr>
        <w:tc>
          <w:tcPr>
            <w:tcW w:w="1332" w:type="dxa"/>
            <w:tcBorders>
              <w:top w:val="nil"/>
              <w:left w:val="single" w:sz="4" w:space="0" w:color="A6A6A6"/>
              <w:bottom w:val="single" w:sz="4" w:space="0" w:color="A6A6A6"/>
              <w:right w:val="single" w:sz="4" w:space="0" w:color="A6A6A6"/>
            </w:tcBorders>
            <w:shd w:val="clear" w:color="auto" w:fill="auto"/>
            <w:hideMark/>
          </w:tcPr>
          <w:p w:rsidR="00486671" w:rsidRPr="00486671" w:rsidRDefault="00987772" w:rsidP="00486671">
            <w:pPr>
              <w:spacing w:after="0"/>
              <w:rPr>
                <w:rFonts w:ascii="Arial" w:eastAsia="Times New Roman" w:hAnsi="Arial" w:cs="Arial"/>
                <w:b/>
                <w:bCs/>
                <w:color w:val="0000FF"/>
                <w:sz w:val="16"/>
                <w:szCs w:val="16"/>
                <w:u w:val="single"/>
                <w:lang w:val="en-US" w:eastAsia="zh-CN"/>
              </w:rPr>
            </w:pPr>
            <w:hyperlink r:id="rId46" w:history="1">
              <w:r w:rsidR="00486671" w:rsidRPr="00486671">
                <w:rPr>
                  <w:rFonts w:ascii="Arial" w:eastAsia="Times New Roman" w:hAnsi="Arial" w:cs="Arial"/>
                  <w:b/>
                  <w:bCs/>
                  <w:color w:val="0000FF"/>
                  <w:sz w:val="16"/>
                  <w:szCs w:val="16"/>
                  <w:u w:val="single"/>
                  <w:lang w:val="en-US" w:eastAsia="zh-CN"/>
                </w:rPr>
                <w:t>R4-1809128</w:t>
              </w:r>
            </w:hyperlink>
          </w:p>
        </w:tc>
        <w:tc>
          <w:tcPr>
            <w:tcW w:w="5328"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Simulation results for NR UE PDCCH demodulation tests</w:t>
            </w:r>
          </w:p>
        </w:tc>
        <w:tc>
          <w:tcPr>
            <w:tcW w:w="2053"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Ericsson</w:t>
            </w:r>
          </w:p>
        </w:tc>
      </w:tr>
      <w:tr w:rsidR="00486671" w:rsidRPr="00486671" w:rsidTr="00486671">
        <w:trPr>
          <w:trHeight w:val="407"/>
        </w:trPr>
        <w:tc>
          <w:tcPr>
            <w:tcW w:w="1332" w:type="dxa"/>
            <w:tcBorders>
              <w:top w:val="nil"/>
              <w:left w:val="single" w:sz="4" w:space="0" w:color="A6A6A6"/>
              <w:bottom w:val="single" w:sz="4" w:space="0" w:color="A6A6A6"/>
              <w:right w:val="single" w:sz="4" w:space="0" w:color="A6A6A6"/>
            </w:tcBorders>
            <w:shd w:val="clear" w:color="auto" w:fill="auto"/>
            <w:hideMark/>
          </w:tcPr>
          <w:p w:rsidR="00486671" w:rsidRPr="00486671" w:rsidRDefault="00987772" w:rsidP="00486671">
            <w:pPr>
              <w:spacing w:after="0"/>
              <w:rPr>
                <w:rFonts w:ascii="Arial" w:eastAsia="Times New Roman" w:hAnsi="Arial" w:cs="Arial"/>
                <w:b/>
                <w:bCs/>
                <w:color w:val="0000FF"/>
                <w:sz w:val="16"/>
                <w:szCs w:val="16"/>
                <w:u w:val="single"/>
                <w:lang w:val="en-US" w:eastAsia="zh-CN"/>
              </w:rPr>
            </w:pPr>
            <w:hyperlink r:id="rId47" w:history="1">
              <w:r w:rsidR="00486671" w:rsidRPr="00486671">
                <w:rPr>
                  <w:rFonts w:ascii="Arial" w:eastAsia="Times New Roman" w:hAnsi="Arial" w:cs="Arial"/>
                  <w:b/>
                  <w:bCs/>
                  <w:color w:val="0000FF"/>
                  <w:sz w:val="16"/>
                  <w:szCs w:val="16"/>
                  <w:u w:val="single"/>
                  <w:lang w:val="en-US" w:eastAsia="zh-CN"/>
                </w:rPr>
                <w:t>R4-1809130</w:t>
              </w:r>
            </w:hyperlink>
          </w:p>
        </w:tc>
        <w:tc>
          <w:tcPr>
            <w:tcW w:w="5328"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Discussion on PDCCH channel realization and testing time</w:t>
            </w:r>
          </w:p>
        </w:tc>
        <w:tc>
          <w:tcPr>
            <w:tcW w:w="2053"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Ericsson</w:t>
            </w:r>
          </w:p>
        </w:tc>
      </w:tr>
      <w:tr w:rsidR="00486671" w:rsidRPr="00486671" w:rsidTr="00486671">
        <w:trPr>
          <w:trHeight w:val="407"/>
        </w:trPr>
        <w:tc>
          <w:tcPr>
            <w:tcW w:w="1332" w:type="dxa"/>
            <w:tcBorders>
              <w:top w:val="nil"/>
              <w:left w:val="single" w:sz="4" w:space="0" w:color="A6A6A6"/>
              <w:bottom w:val="single" w:sz="4" w:space="0" w:color="A6A6A6"/>
              <w:right w:val="single" w:sz="4" w:space="0" w:color="A6A6A6"/>
            </w:tcBorders>
            <w:shd w:val="clear" w:color="auto" w:fill="auto"/>
            <w:hideMark/>
          </w:tcPr>
          <w:p w:rsidR="00486671" w:rsidRPr="00486671" w:rsidRDefault="00987772" w:rsidP="00486671">
            <w:pPr>
              <w:spacing w:after="0"/>
              <w:rPr>
                <w:rFonts w:ascii="Arial" w:eastAsia="Times New Roman" w:hAnsi="Arial" w:cs="Arial"/>
                <w:b/>
                <w:bCs/>
                <w:color w:val="0000FF"/>
                <w:sz w:val="16"/>
                <w:szCs w:val="16"/>
                <w:u w:val="single"/>
                <w:lang w:val="en-US" w:eastAsia="zh-CN"/>
              </w:rPr>
            </w:pPr>
            <w:hyperlink r:id="rId48" w:history="1">
              <w:r w:rsidR="00486671" w:rsidRPr="00486671">
                <w:rPr>
                  <w:rFonts w:ascii="Arial" w:eastAsia="Times New Roman" w:hAnsi="Arial" w:cs="Arial"/>
                  <w:b/>
                  <w:bCs/>
                  <w:color w:val="0000FF"/>
                  <w:sz w:val="16"/>
                  <w:szCs w:val="16"/>
                  <w:u w:val="single"/>
                  <w:lang w:val="en-US" w:eastAsia="zh-CN"/>
                </w:rPr>
                <w:t>R4-1809253</w:t>
              </w:r>
            </w:hyperlink>
          </w:p>
        </w:tc>
        <w:tc>
          <w:tcPr>
            <w:tcW w:w="5328"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Performance requirement for 1 symbol PDCCH for LTE-NR co-existence scenarios</w:t>
            </w:r>
          </w:p>
        </w:tc>
        <w:tc>
          <w:tcPr>
            <w:tcW w:w="2053"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AT&amp;T</w:t>
            </w:r>
          </w:p>
        </w:tc>
      </w:tr>
      <w:tr w:rsidR="00486671" w:rsidRPr="00486671" w:rsidTr="00486671">
        <w:trPr>
          <w:trHeight w:val="492"/>
        </w:trPr>
        <w:tc>
          <w:tcPr>
            <w:tcW w:w="1332" w:type="dxa"/>
            <w:tcBorders>
              <w:top w:val="nil"/>
              <w:left w:val="single" w:sz="4" w:space="0" w:color="A6A6A6"/>
              <w:bottom w:val="single" w:sz="4" w:space="0" w:color="A6A6A6"/>
              <w:right w:val="single" w:sz="4" w:space="0" w:color="A6A6A6"/>
            </w:tcBorders>
            <w:shd w:val="clear" w:color="auto" w:fill="auto"/>
            <w:hideMark/>
          </w:tcPr>
          <w:p w:rsidR="00486671" w:rsidRPr="00486671" w:rsidRDefault="00987772" w:rsidP="00486671">
            <w:pPr>
              <w:spacing w:after="0"/>
              <w:rPr>
                <w:rFonts w:ascii="Arial" w:eastAsia="Times New Roman" w:hAnsi="Arial" w:cs="Arial"/>
                <w:b/>
                <w:bCs/>
                <w:color w:val="0000FF"/>
                <w:sz w:val="16"/>
                <w:szCs w:val="16"/>
                <w:u w:val="single"/>
                <w:lang w:val="en-US" w:eastAsia="zh-CN"/>
              </w:rPr>
            </w:pPr>
            <w:hyperlink r:id="rId49" w:history="1">
              <w:r w:rsidR="00486671" w:rsidRPr="00486671">
                <w:rPr>
                  <w:rFonts w:ascii="Arial" w:eastAsia="Times New Roman" w:hAnsi="Arial" w:cs="Arial"/>
                  <w:b/>
                  <w:bCs/>
                  <w:color w:val="0000FF"/>
                  <w:sz w:val="16"/>
                  <w:szCs w:val="16"/>
                  <w:u w:val="single"/>
                  <w:lang w:val="en-US" w:eastAsia="zh-CN"/>
                </w:rPr>
                <w:t>R4-1809301</w:t>
              </w:r>
            </w:hyperlink>
          </w:p>
        </w:tc>
        <w:tc>
          <w:tcPr>
            <w:tcW w:w="5328"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Discussion on NR PDCCH demodulation performance requirements</w:t>
            </w:r>
          </w:p>
        </w:tc>
        <w:tc>
          <w:tcPr>
            <w:tcW w:w="2053"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Huawei, HiSilicon</w:t>
            </w:r>
          </w:p>
        </w:tc>
      </w:tr>
      <w:tr w:rsidR="00486671" w:rsidRPr="00486671" w:rsidTr="00486671">
        <w:trPr>
          <w:trHeight w:val="414"/>
        </w:trPr>
        <w:tc>
          <w:tcPr>
            <w:tcW w:w="1332" w:type="dxa"/>
            <w:tcBorders>
              <w:top w:val="nil"/>
              <w:left w:val="single" w:sz="4" w:space="0" w:color="A6A6A6"/>
              <w:bottom w:val="single" w:sz="4" w:space="0" w:color="A6A6A6"/>
              <w:right w:val="single" w:sz="4" w:space="0" w:color="A6A6A6"/>
            </w:tcBorders>
            <w:shd w:val="clear" w:color="auto" w:fill="auto"/>
            <w:hideMark/>
          </w:tcPr>
          <w:p w:rsidR="00486671" w:rsidRPr="00486671" w:rsidRDefault="00987772" w:rsidP="00486671">
            <w:pPr>
              <w:spacing w:after="0"/>
              <w:rPr>
                <w:rFonts w:ascii="Arial" w:eastAsia="Times New Roman" w:hAnsi="Arial" w:cs="Arial"/>
                <w:b/>
                <w:bCs/>
                <w:color w:val="0000FF"/>
                <w:sz w:val="16"/>
                <w:szCs w:val="16"/>
                <w:u w:val="single"/>
                <w:lang w:val="en-US" w:eastAsia="zh-CN"/>
              </w:rPr>
            </w:pPr>
            <w:hyperlink r:id="rId50" w:history="1">
              <w:r w:rsidR="00486671" w:rsidRPr="00486671">
                <w:rPr>
                  <w:rFonts w:ascii="Arial" w:eastAsia="Times New Roman" w:hAnsi="Arial" w:cs="Arial"/>
                  <w:b/>
                  <w:bCs/>
                  <w:color w:val="0000FF"/>
                  <w:sz w:val="16"/>
                  <w:szCs w:val="16"/>
                  <w:u w:val="single"/>
                  <w:lang w:val="en-US" w:eastAsia="zh-CN"/>
                </w:rPr>
                <w:t>R4-1809302</w:t>
              </w:r>
            </w:hyperlink>
          </w:p>
        </w:tc>
        <w:tc>
          <w:tcPr>
            <w:tcW w:w="5328"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Discussion on NR PBCH demodulation performance requirements</w:t>
            </w:r>
          </w:p>
        </w:tc>
        <w:tc>
          <w:tcPr>
            <w:tcW w:w="2053" w:type="dxa"/>
            <w:tcBorders>
              <w:top w:val="nil"/>
              <w:left w:val="nil"/>
              <w:bottom w:val="single" w:sz="4" w:space="0" w:color="A6A6A6"/>
              <w:right w:val="single" w:sz="4" w:space="0" w:color="A6A6A6"/>
            </w:tcBorders>
            <w:shd w:val="clear" w:color="auto" w:fill="auto"/>
            <w:hideMark/>
          </w:tcPr>
          <w:p w:rsidR="00486671" w:rsidRPr="00486671" w:rsidRDefault="00486671" w:rsidP="00486671">
            <w:pPr>
              <w:spacing w:after="0"/>
              <w:rPr>
                <w:rFonts w:ascii="Arial" w:eastAsia="Times New Roman" w:hAnsi="Arial" w:cs="Arial"/>
                <w:sz w:val="16"/>
                <w:szCs w:val="16"/>
                <w:lang w:val="en-US" w:eastAsia="zh-CN"/>
              </w:rPr>
            </w:pPr>
            <w:r w:rsidRPr="00486671">
              <w:rPr>
                <w:rFonts w:ascii="Arial" w:eastAsia="Times New Roman" w:hAnsi="Arial" w:cs="Arial"/>
                <w:sz w:val="16"/>
                <w:szCs w:val="16"/>
                <w:lang w:val="en-US" w:eastAsia="zh-CN"/>
              </w:rPr>
              <w:t>Huawei, HiSilicon</w:t>
            </w:r>
          </w:p>
        </w:tc>
      </w:tr>
    </w:tbl>
    <w:p w:rsidR="00B4514B" w:rsidRDefault="00B4514B" w:rsidP="00357EC9">
      <w:pPr>
        <w:tabs>
          <w:tab w:val="left" w:pos="993"/>
          <w:tab w:val="left" w:pos="1276"/>
        </w:tabs>
        <w:spacing w:after="0"/>
        <w:jc w:val="both"/>
        <w:rPr>
          <w:lang w:eastAsia="zh-CN"/>
        </w:rPr>
      </w:pPr>
    </w:p>
    <w:p w:rsidR="00B4514B" w:rsidRDefault="00B4514B"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Test Metric</w:t>
      </w:r>
    </w:p>
    <w:p w:rsidR="00B4514B" w:rsidRPr="000F2145" w:rsidRDefault="00B4514B" w:rsidP="00B4514B">
      <w:pPr>
        <w:rPr>
          <w:lang w:eastAsia="zh-CN"/>
        </w:rPr>
      </w:pPr>
    </w:p>
    <w:tbl>
      <w:tblPr>
        <w:tblStyle w:val="af3"/>
        <w:tblW w:w="0" w:type="auto"/>
        <w:tblLook w:val="04A0" w:firstRow="1" w:lastRow="0" w:firstColumn="1" w:lastColumn="0" w:noHBand="0" w:noVBand="1"/>
      </w:tblPr>
      <w:tblGrid>
        <w:gridCol w:w="1884"/>
        <w:gridCol w:w="5682"/>
      </w:tblGrid>
      <w:tr w:rsidR="00B4514B" w:rsidRPr="00486671" w:rsidTr="005306A7">
        <w:trPr>
          <w:trHeight w:val="381"/>
        </w:trPr>
        <w:tc>
          <w:tcPr>
            <w:tcW w:w="1884" w:type="dxa"/>
          </w:tcPr>
          <w:p w:rsidR="00B4514B" w:rsidRPr="00486671" w:rsidRDefault="00B4514B" w:rsidP="00B4514B">
            <w:pPr>
              <w:rPr>
                <w:rFonts w:asciiTheme="minorHAnsi" w:hAnsiTheme="minorHAnsi"/>
                <w:lang w:eastAsia="zh-CN"/>
              </w:rPr>
            </w:pPr>
            <w:r w:rsidRPr="00486671">
              <w:rPr>
                <w:rFonts w:asciiTheme="minorHAnsi" w:hAnsiTheme="minorHAnsi"/>
                <w:lang w:eastAsia="zh-CN"/>
              </w:rPr>
              <w:t>Intel</w:t>
            </w:r>
          </w:p>
        </w:tc>
        <w:tc>
          <w:tcPr>
            <w:tcW w:w="5682" w:type="dxa"/>
          </w:tcPr>
          <w:p w:rsidR="00B4514B" w:rsidRPr="00486671" w:rsidRDefault="00CD7D99" w:rsidP="00F17CE7">
            <w:pPr>
              <w:rPr>
                <w:rFonts w:asciiTheme="minorHAnsi" w:hAnsiTheme="minorHAnsi"/>
                <w:lang w:eastAsia="ja-JP"/>
              </w:rPr>
            </w:pPr>
            <w:r w:rsidRPr="00486671">
              <w:rPr>
                <w:rFonts w:asciiTheme="minorHAnsi" w:hAnsiTheme="minorHAnsi"/>
                <w:color w:val="000000" w:themeColor="text1"/>
              </w:rPr>
              <w:t>Pm-dsg</w:t>
            </w:r>
          </w:p>
        </w:tc>
      </w:tr>
      <w:tr w:rsidR="00B4514B" w:rsidRPr="00486671" w:rsidTr="005306A7">
        <w:trPr>
          <w:trHeight w:val="381"/>
        </w:trPr>
        <w:tc>
          <w:tcPr>
            <w:tcW w:w="1884" w:type="dxa"/>
          </w:tcPr>
          <w:p w:rsidR="00B4514B" w:rsidRPr="00486671" w:rsidRDefault="00CD7D99" w:rsidP="00F17CE7">
            <w:pPr>
              <w:rPr>
                <w:rFonts w:asciiTheme="minorHAnsi" w:hAnsiTheme="minorHAnsi"/>
                <w:lang w:eastAsia="zh-CN"/>
              </w:rPr>
            </w:pPr>
            <w:r w:rsidRPr="00486671">
              <w:rPr>
                <w:rFonts w:asciiTheme="minorHAnsi" w:hAnsiTheme="minorHAnsi"/>
                <w:lang w:eastAsia="zh-CN"/>
              </w:rPr>
              <w:t>CATT</w:t>
            </w:r>
          </w:p>
        </w:tc>
        <w:tc>
          <w:tcPr>
            <w:tcW w:w="5682" w:type="dxa"/>
          </w:tcPr>
          <w:p w:rsidR="00B4514B" w:rsidRPr="00486671" w:rsidRDefault="00CD7D99" w:rsidP="00F17CE7">
            <w:pPr>
              <w:rPr>
                <w:rFonts w:asciiTheme="minorHAnsi" w:hAnsiTheme="minorHAnsi"/>
                <w:lang w:eastAsia="zh-CN"/>
              </w:rPr>
            </w:pPr>
            <w:r w:rsidRPr="00486671">
              <w:rPr>
                <w:rFonts w:asciiTheme="minorHAnsi" w:hAnsiTheme="minorHAnsi"/>
                <w:color w:val="000000" w:themeColor="text1"/>
              </w:rPr>
              <w:t>SNR @ 1% Pm-dsg</w:t>
            </w:r>
          </w:p>
        </w:tc>
      </w:tr>
      <w:tr w:rsidR="005306A7" w:rsidRPr="00486671" w:rsidTr="005306A7">
        <w:trPr>
          <w:trHeight w:val="381"/>
        </w:trPr>
        <w:tc>
          <w:tcPr>
            <w:tcW w:w="1884" w:type="dxa"/>
          </w:tcPr>
          <w:p w:rsidR="005306A7" w:rsidRPr="00486671" w:rsidRDefault="009D1C1A" w:rsidP="00F17CE7">
            <w:pPr>
              <w:rPr>
                <w:rFonts w:asciiTheme="minorHAnsi" w:hAnsiTheme="minorHAnsi"/>
                <w:lang w:eastAsia="zh-CN"/>
              </w:rPr>
            </w:pPr>
            <w:r>
              <w:rPr>
                <w:rFonts w:asciiTheme="minorHAnsi" w:hAnsiTheme="minorHAnsi" w:hint="eastAsia"/>
                <w:lang w:eastAsia="zh-CN"/>
              </w:rPr>
              <w:t>China Telecomm</w:t>
            </w:r>
          </w:p>
        </w:tc>
        <w:tc>
          <w:tcPr>
            <w:tcW w:w="5682" w:type="dxa"/>
          </w:tcPr>
          <w:p w:rsidR="005306A7" w:rsidRPr="00486671" w:rsidRDefault="009D1C1A" w:rsidP="00F17CE7">
            <w:pPr>
              <w:rPr>
                <w:rFonts w:asciiTheme="minorHAnsi" w:hAnsiTheme="minorHAnsi"/>
                <w:color w:val="000000" w:themeColor="text1"/>
              </w:rPr>
            </w:pPr>
            <w:r w:rsidRPr="00486671">
              <w:rPr>
                <w:rFonts w:asciiTheme="minorHAnsi" w:hAnsiTheme="minorHAnsi"/>
                <w:color w:val="000000" w:themeColor="text1"/>
              </w:rPr>
              <w:t>SNR @ 1% Pm-dsg</w:t>
            </w:r>
          </w:p>
        </w:tc>
      </w:tr>
      <w:tr w:rsidR="005306A7" w:rsidRPr="00486671" w:rsidTr="005306A7">
        <w:trPr>
          <w:trHeight w:val="381"/>
        </w:trPr>
        <w:tc>
          <w:tcPr>
            <w:tcW w:w="1884" w:type="dxa"/>
          </w:tcPr>
          <w:p w:rsidR="005306A7" w:rsidRPr="00486671" w:rsidRDefault="00DA6885" w:rsidP="00F17CE7">
            <w:pPr>
              <w:rPr>
                <w:rFonts w:asciiTheme="minorHAnsi" w:hAnsiTheme="minorHAnsi"/>
                <w:lang w:eastAsia="zh-CN"/>
              </w:rPr>
            </w:pPr>
            <w:r>
              <w:rPr>
                <w:rFonts w:asciiTheme="minorHAnsi" w:hAnsiTheme="minorHAnsi" w:hint="eastAsia"/>
                <w:lang w:eastAsia="zh-CN"/>
              </w:rPr>
              <w:t>Samsung</w:t>
            </w:r>
          </w:p>
        </w:tc>
        <w:tc>
          <w:tcPr>
            <w:tcW w:w="5682" w:type="dxa"/>
          </w:tcPr>
          <w:p w:rsidR="005306A7" w:rsidRPr="00486671" w:rsidRDefault="00DA6885" w:rsidP="00F17CE7">
            <w:pPr>
              <w:rPr>
                <w:rFonts w:asciiTheme="minorHAnsi" w:hAnsiTheme="minorHAnsi"/>
                <w:color w:val="000000" w:themeColor="text1"/>
              </w:rPr>
            </w:pPr>
            <w:r w:rsidRPr="00486671">
              <w:rPr>
                <w:rFonts w:asciiTheme="minorHAnsi" w:hAnsiTheme="minorHAnsi"/>
                <w:color w:val="000000" w:themeColor="text1"/>
              </w:rPr>
              <w:t>SNR @ 1% Pm-dsg</w:t>
            </w:r>
          </w:p>
        </w:tc>
      </w:tr>
      <w:tr w:rsidR="005428EA" w:rsidRPr="00486671" w:rsidTr="005306A7">
        <w:trPr>
          <w:trHeight w:val="381"/>
        </w:trPr>
        <w:tc>
          <w:tcPr>
            <w:tcW w:w="1884" w:type="dxa"/>
          </w:tcPr>
          <w:p w:rsidR="005428EA" w:rsidRDefault="005428EA" w:rsidP="00F17CE7">
            <w:pPr>
              <w:rPr>
                <w:rFonts w:asciiTheme="minorHAnsi" w:hAnsiTheme="minorHAnsi"/>
                <w:lang w:eastAsia="zh-CN"/>
              </w:rPr>
            </w:pPr>
            <w:r>
              <w:rPr>
                <w:rFonts w:asciiTheme="minorHAnsi" w:hAnsiTheme="minorHAnsi" w:hint="eastAsia"/>
                <w:lang w:eastAsia="zh-CN"/>
              </w:rPr>
              <w:t>NTT DoCoMo</w:t>
            </w:r>
          </w:p>
        </w:tc>
        <w:tc>
          <w:tcPr>
            <w:tcW w:w="5682" w:type="dxa"/>
          </w:tcPr>
          <w:p w:rsidR="005428EA" w:rsidRPr="005428EA" w:rsidRDefault="005428EA" w:rsidP="005428EA">
            <w:pPr>
              <w:rPr>
                <w:rFonts w:eastAsiaTheme="minorEastAsia"/>
                <w:b/>
                <w:lang w:val="en-US" w:eastAsia="zh-CN"/>
              </w:rPr>
            </w:pPr>
            <w:r w:rsidRPr="005428EA">
              <w:rPr>
                <w:rFonts w:asciiTheme="minorHAnsi" w:hAnsiTheme="minorHAnsi"/>
                <w:lang w:eastAsia="zh-CN"/>
              </w:rPr>
              <w:t>For eMBB, test metric for NR PDCCH is SNR@1% of Pm-dsg.</w:t>
            </w:r>
            <w:r w:rsidRPr="005428EA">
              <w:rPr>
                <w:rFonts w:asciiTheme="minorHAnsi" w:hAnsiTheme="minorHAnsi" w:hint="eastAsia"/>
                <w:lang w:eastAsia="zh-CN"/>
              </w:rPr>
              <w:t xml:space="preserve"> </w:t>
            </w:r>
            <w:r w:rsidRPr="005428EA">
              <w:rPr>
                <w:rFonts w:asciiTheme="minorHAnsi" w:hAnsiTheme="minorHAnsi"/>
                <w:lang w:eastAsia="zh-CN"/>
              </w:rPr>
              <w:t>Lower percentile, e.g. 0.1% or lower, could be considered for URLLC in future.</w:t>
            </w:r>
          </w:p>
        </w:tc>
      </w:tr>
      <w:tr w:rsidR="00C65833" w:rsidRPr="00486671" w:rsidTr="005306A7">
        <w:trPr>
          <w:trHeight w:val="381"/>
        </w:trPr>
        <w:tc>
          <w:tcPr>
            <w:tcW w:w="1884" w:type="dxa"/>
          </w:tcPr>
          <w:p w:rsidR="00C65833" w:rsidRDefault="00C65833" w:rsidP="00F17CE7">
            <w:pPr>
              <w:rPr>
                <w:rFonts w:asciiTheme="minorHAnsi" w:hAnsiTheme="minorHAnsi"/>
                <w:lang w:eastAsia="zh-CN"/>
              </w:rPr>
            </w:pPr>
            <w:r>
              <w:rPr>
                <w:rFonts w:asciiTheme="minorHAnsi" w:hAnsiTheme="minorHAnsi" w:hint="eastAsia"/>
                <w:lang w:eastAsia="zh-CN"/>
              </w:rPr>
              <w:t>Huawei</w:t>
            </w:r>
          </w:p>
        </w:tc>
        <w:tc>
          <w:tcPr>
            <w:tcW w:w="5682" w:type="dxa"/>
          </w:tcPr>
          <w:p w:rsidR="00C65833" w:rsidRPr="005428EA" w:rsidRDefault="00C65833" w:rsidP="005428EA">
            <w:pPr>
              <w:rPr>
                <w:rFonts w:asciiTheme="minorHAnsi" w:hAnsiTheme="minorHAnsi"/>
                <w:lang w:eastAsia="zh-CN"/>
              </w:rPr>
            </w:pPr>
            <w:r w:rsidRPr="00486671">
              <w:rPr>
                <w:rFonts w:asciiTheme="minorHAnsi" w:hAnsiTheme="minorHAnsi"/>
                <w:color w:val="000000" w:themeColor="text1"/>
              </w:rPr>
              <w:t>SNR @ 1% Pm-dsg</w:t>
            </w:r>
          </w:p>
        </w:tc>
      </w:tr>
    </w:tbl>
    <w:p w:rsidR="00B4514B" w:rsidRDefault="00B4514B" w:rsidP="00357EC9">
      <w:pPr>
        <w:tabs>
          <w:tab w:val="left" w:pos="993"/>
          <w:tab w:val="left" w:pos="1276"/>
        </w:tabs>
        <w:spacing w:after="0"/>
        <w:jc w:val="both"/>
        <w:rPr>
          <w:lang w:eastAsia="zh-CN"/>
        </w:rPr>
      </w:pPr>
    </w:p>
    <w:p w:rsidR="005306A7" w:rsidRPr="00E6679D" w:rsidRDefault="00E6679D" w:rsidP="00357EC9">
      <w:pPr>
        <w:tabs>
          <w:tab w:val="left" w:pos="993"/>
          <w:tab w:val="left" w:pos="1276"/>
        </w:tabs>
        <w:spacing w:after="0"/>
        <w:jc w:val="both"/>
        <w:rPr>
          <w:rFonts w:asciiTheme="minorHAnsi" w:hAnsiTheme="minorHAnsi"/>
          <w:lang w:eastAsia="zh-CN"/>
        </w:rPr>
      </w:pPr>
      <w:r w:rsidRPr="009803D8">
        <w:rPr>
          <w:rFonts w:asciiTheme="minorHAnsi" w:hAnsiTheme="minorHAnsi"/>
          <w:highlight w:val="green"/>
          <w:lang w:eastAsia="zh-CN"/>
        </w:rPr>
        <w:t>agreements:</w:t>
      </w:r>
      <w:r w:rsidRPr="009803D8">
        <w:rPr>
          <w:rFonts w:asciiTheme="minorHAnsi" w:hAnsiTheme="minorHAnsi" w:hint="eastAsia"/>
          <w:highlight w:val="green"/>
          <w:lang w:eastAsia="zh-CN"/>
        </w:rPr>
        <w:t xml:space="preserve">  </w:t>
      </w:r>
      <w:r w:rsidRPr="009803D8">
        <w:rPr>
          <w:rFonts w:asciiTheme="minorHAnsi" w:hAnsiTheme="minorHAnsi"/>
          <w:color w:val="000000" w:themeColor="text1"/>
          <w:highlight w:val="green"/>
        </w:rPr>
        <w:t>SNR @ 1% Pm-dsg</w:t>
      </w:r>
    </w:p>
    <w:p w:rsidR="00E6679D" w:rsidRDefault="00E6679D" w:rsidP="00357EC9">
      <w:pPr>
        <w:tabs>
          <w:tab w:val="left" w:pos="993"/>
          <w:tab w:val="left" w:pos="1276"/>
        </w:tabs>
        <w:spacing w:after="0"/>
        <w:jc w:val="both"/>
        <w:rPr>
          <w:lang w:eastAsia="zh-CN"/>
        </w:rPr>
      </w:pPr>
    </w:p>
    <w:p w:rsidR="00CD7D99" w:rsidRDefault="00CD7D99" w:rsidP="00CD7D99">
      <w:pPr>
        <w:pStyle w:val="2"/>
        <w:tabs>
          <w:tab w:val="clear" w:pos="2420"/>
          <w:tab w:val="num" w:pos="709"/>
        </w:tabs>
        <w:spacing w:before="40" w:after="0" w:line="259" w:lineRule="auto"/>
        <w:ind w:hanging="2420"/>
        <w:rPr>
          <w:sz w:val="24"/>
          <w:szCs w:val="24"/>
          <w:lang w:eastAsia="zh-CN"/>
        </w:rPr>
      </w:pPr>
      <w:r w:rsidRPr="00CD7D99">
        <w:rPr>
          <w:sz w:val="24"/>
          <w:szCs w:val="24"/>
          <w:lang w:eastAsia="zh-CN"/>
        </w:rPr>
        <w:t>Aggregation level</w:t>
      </w:r>
    </w:p>
    <w:p w:rsidR="00304912" w:rsidRPr="00304912" w:rsidRDefault="00304912" w:rsidP="00304912">
      <w:pPr>
        <w:rPr>
          <w:lang w:eastAsia="zh-CN"/>
        </w:rPr>
      </w:pPr>
    </w:p>
    <w:tbl>
      <w:tblPr>
        <w:tblStyle w:val="af3"/>
        <w:tblW w:w="0" w:type="auto"/>
        <w:tblLook w:val="04A0" w:firstRow="1" w:lastRow="0" w:firstColumn="1" w:lastColumn="0" w:noHBand="0" w:noVBand="1"/>
      </w:tblPr>
      <w:tblGrid>
        <w:gridCol w:w="2044"/>
        <w:gridCol w:w="6164"/>
      </w:tblGrid>
      <w:tr w:rsidR="00CD7D99" w:rsidRPr="009D1C1A" w:rsidTr="00486671">
        <w:trPr>
          <w:trHeight w:val="443"/>
        </w:trPr>
        <w:tc>
          <w:tcPr>
            <w:tcW w:w="2044" w:type="dxa"/>
          </w:tcPr>
          <w:p w:rsidR="00CD7D99" w:rsidRPr="009D1C1A" w:rsidRDefault="00CD7D99" w:rsidP="00F17CE7">
            <w:pPr>
              <w:rPr>
                <w:rFonts w:asciiTheme="minorHAnsi" w:hAnsiTheme="minorHAnsi"/>
                <w:lang w:eastAsia="zh-CN"/>
              </w:rPr>
            </w:pPr>
            <w:r w:rsidRPr="009D1C1A">
              <w:rPr>
                <w:rFonts w:asciiTheme="minorHAnsi" w:hAnsiTheme="minorHAnsi"/>
                <w:lang w:eastAsia="zh-CN"/>
              </w:rPr>
              <w:t>Intel</w:t>
            </w:r>
          </w:p>
        </w:tc>
        <w:tc>
          <w:tcPr>
            <w:tcW w:w="6164" w:type="dxa"/>
          </w:tcPr>
          <w:p w:rsidR="00CD7D99" w:rsidRPr="009D1C1A" w:rsidRDefault="005428EA" w:rsidP="00CD7D99">
            <w:pPr>
              <w:spacing w:after="0"/>
              <w:rPr>
                <w:rFonts w:asciiTheme="minorHAnsi" w:hAnsiTheme="minorHAnsi"/>
                <w:color w:val="000000" w:themeColor="text1"/>
                <w:lang w:eastAsia="zh-CN"/>
              </w:rPr>
            </w:pPr>
            <w:r>
              <w:rPr>
                <w:rFonts w:asciiTheme="minorHAnsi" w:hAnsiTheme="minorHAnsi" w:hint="eastAsia"/>
                <w:color w:val="000000" w:themeColor="text1"/>
                <w:lang w:eastAsia="zh-CN"/>
              </w:rPr>
              <w:t>2,4,8</w:t>
            </w:r>
          </w:p>
        </w:tc>
      </w:tr>
      <w:tr w:rsidR="009D1C1A" w:rsidRPr="009D1C1A" w:rsidTr="00486671">
        <w:trPr>
          <w:trHeight w:val="443"/>
        </w:trPr>
        <w:tc>
          <w:tcPr>
            <w:tcW w:w="2044" w:type="dxa"/>
          </w:tcPr>
          <w:p w:rsidR="009D1C1A" w:rsidRPr="009D1C1A" w:rsidRDefault="009D1C1A" w:rsidP="00F17CE7">
            <w:pPr>
              <w:rPr>
                <w:rFonts w:asciiTheme="minorHAnsi" w:hAnsiTheme="minorHAnsi"/>
                <w:lang w:eastAsia="zh-CN"/>
              </w:rPr>
            </w:pPr>
            <w:r w:rsidRPr="009D1C1A">
              <w:rPr>
                <w:rFonts w:asciiTheme="minorHAnsi" w:hAnsiTheme="minorHAnsi"/>
                <w:lang w:eastAsia="zh-CN"/>
              </w:rPr>
              <w:t>China Telecomm</w:t>
            </w:r>
          </w:p>
        </w:tc>
        <w:tc>
          <w:tcPr>
            <w:tcW w:w="6164" w:type="dxa"/>
          </w:tcPr>
          <w:p w:rsidR="009D1C1A" w:rsidRPr="009D1C1A" w:rsidRDefault="009D1C1A" w:rsidP="00CD7D99">
            <w:pPr>
              <w:spacing w:after="0"/>
              <w:rPr>
                <w:rFonts w:asciiTheme="minorHAnsi" w:hAnsiTheme="minorHAnsi"/>
                <w:color w:val="000000" w:themeColor="text1"/>
                <w:lang w:eastAsia="zh-CN"/>
              </w:rPr>
            </w:pPr>
            <w:r w:rsidRPr="009D1C1A">
              <w:rPr>
                <w:rFonts w:asciiTheme="minorHAnsi" w:hAnsiTheme="minorHAnsi"/>
                <w:color w:val="000000" w:themeColor="text1"/>
                <w:lang w:eastAsia="zh-CN"/>
              </w:rPr>
              <w:t>2,4,8,16</w:t>
            </w:r>
          </w:p>
        </w:tc>
      </w:tr>
      <w:tr w:rsidR="00CD7D99" w:rsidRPr="009D1C1A" w:rsidTr="00486671">
        <w:trPr>
          <w:trHeight w:val="443"/>
        </w:trPr>
        <w:tc>
          <w:tcPr>
            <w:tcW w:w="2044" w:type="dxa"/>
          </w:tcPr>
          <w:p w:rsidR="00CD7D99" w:rsidRPr="009D1C1A" w:rsidRDefault="00CD7D99" w:rsidP="00F17CE7">
            <w:pPr>
              <w:rPr>
                <w:rFonts w:asciiTheme="minorHAnsi" w:hAnsiTheme="minorHAnsi"/>
                <w:lang w:eastAsia="zh-CN"/>
              </w:rPr>
            </w:pPr>
            <w:r w:rsidRPr="009D1C1A">
              <w:rPr>
                <w:rFonts w:asciiTheme="minorHAnsi" w:hAnsiTheme="minorHAnsi"/>
                <w:lang w:eastAsia="zh-CN"/>
              </w:rPr>
              <w:t>CATT</w:t>
            </w:r>
          </w:p>
        </w:tc>
        <w:tc>
          <w:tcPr>
            <w:tcW w:w="6164" w:type="dxa"/>
          </w:tcPr>
          <w:p w:rsidR="00CD7D99" w:rsidRPr="009D1C1A" w:rsidRDefault="00DA6885" w:rsidP="00F17CE7">
            <w:pPr>
              <w:rPr>
                <w:rFonts w:asciiTheme="minorHAnsi" w:hAnsiTheme="minorHAnsi"/>
                <w:lang w:eastAsia="zh-CN"/>
              </w:rPr>
            </w:pPr>
            <w:r>
              <w:rPr>
                <w:rFonts w:asciiTheme="minorHAnsi" w:hAnsiTheme="minorHAnsi" w:hint="eastAsia"/>
                <w:lang w:eastAsia="zh-CN"/>
              </w:rPr>
              <w:t>2,4,8</w:t>
            </w:r>
          </w:p>
        </w:tc>
      </w:tr>
      <w:tr w:rsidR="00CD7D99" w:rsidRPr="009D1C1A" w:rsidTr="00486671">
        <w:trPr>
          <w:trHeight w:val="443"/>
        </w:trPr>
        <w:tc>
          <w:tcPr>
            <w:tcW w:w="2044" w:type="dxa"/>
          </w:tcPr>
          <w:p w:rsidR="00CD7D99" w:rsidRPr="009D1C1A" w:rsidRDefault="00CD7D99" w:rsidP="00F17CE7">
            <w:pPr>
              <w:rPr>
                <w:rFonts w:asciiTheme="minorHAnsi" w:hAnsiTheme="minorHAnsi"/>
                <w:lang w:eastAsia="zh-CN"/>
              </w:rPr>
            </w:pPr>
            <w:r w:rsidRPr="009D1C1A">
              <w:rPr>
                <w:rFonts w:asciiTheme="minorHAnsi" w:hAnsiTheme="minorHAnsi"/>
                <w:lang w:eastAsia="zh-CN"/>
              </w:rPr>
              <w:t>Huawei</w:t>
            </w:r>
          </w:p>
        </w:tc>
        <w:tc>
          <w:tcPr>
            <w:tcW w:w="6164" w:type="dxa"/>
          </w:tcPr>
          <w:p w:rsidR="00CD7D99" w:rsidRPr="009D1C1A" w:rsidRDefault="00C65833" w:rsidP="00CD7D99">
            <w:pPr>
              <w:spacing w:after="0"/>
              <w:rPr>
                <w:rFonts w:asciiTheme="minorHAnsi" w:hAnsiTheme="minorHAnsi"/>
                <w:color w:val="000000" w:themeColor="text1"/>
                <w:lang w:eastAsia="zh-CN"/>
              </w:rPr>
            </w:pPr>
            <w:r>
              <w:rPr>
                <w:rFonts w:asciiTheme="minorHAnsi" w:hAnsiTheme="minorHAnsi" w:hint="eastAsia"/>
                <w:color w:val="000000" w:themeColor="text1"/>
                <w:lang w:eastAsia="zh-CN"/>
              </w:rPr>
              <w:t>2,4,8</w:t>
            </w:r>
          </w:p>
        </w:tc>
      </w:tr>
      <w:tr w:rsidR="00237C92" w:rsidRPr="009D1C1A" w:rsidTr="00486671">
        <w:trPr>
          <w:trHeight w:val="443"/>
        </w:trPr>
        <w:tc>
          <w:tcPr>
            <w:tcW w:w="2044" w:type="dxa"/>
          </w:tcPr>
          <w:p w:rsidR="00237C92" w:rsidRPr="009D1C1A" w:rsidRDefault="00237C92" w:rsidP="00F17CE7">
            <w:pPr>
              <w:rPr>
                <w:rFonts w:asciiTheme="minorHAnsi" w:hAnsiTheme="minorHAnsi"/>
                <w:lang w:eastAsia="zh-CN"/>
              </w:rPr>
            </w:pPr>
            <w:r>
              <w:rPr>
                <w:rFonts w:asciiTheme="minorHAnsi" w:hAnsiTheme="minorHAnsi" w:hint="eastAsia"/>
                <w:lang w:eastAsia="zh-CN"/>
              </w:rPr>
              <w:t>Samsung</w:t>
            </w:r>
          </w:p>
        </w:tc>
        <w:tc>
          <w:tcPr>
            <w:tcW w:w="6164" w:type="dxa"/>
          </w:tcPr>
          <w:p w:rsidR="00237C92" w:rsidRPr="009D1C1A" w:rsidRDefault="00237C92" w:rsidP="00CD7D99">
            <w:pPr>
              <w:spacing w:after="0"/>
              <w:rPr>
                <w:rFonts w:asciiTheme="minorHAnsi" w:hAnsiTheme="minorHAnsi"/>
                <w:color w:val="000000" w:themeColor="text1"/>
                <w:lang w:eastAsia="zh-CN"/>
              </w:rPr>
            </w:pPr>
            <w:r>
              <w:rPr>
                <w:rFonts w:asciiTheme="minorHAnsi" w:hAnsiTheme="minorHAnsi" w:hint="eastAsia"/>
                <w:color w:val="000000" w:themeColor="text1"/>
                <w:lang w:eastAsia="zh-CN"/>
              </w:rPr>
              <w:t>2,4,8</w:t>
            </w:r>
          </w:p>
        </w:tc>
      </w:tr>
      <w:tr w:rsidR="005428EA" w:rsidRPr="009D1C1A" w:rsidTr="00486671">
        <w:trPr>
          <w:trHeight w:val="443"/>
        </w:trPr>
        <w:tc>
          <w:tcPr>
            <w:tcW w:w="2044" w:type="dxa"/>
          </w:tcPr>
          <w:p w:rsidR="005428EA" w:rsidRDefault="005428EA" w:rsidP="00F17CE7">
            <w:pPr>
              <w:rPr>
                <w:rFonts w:asciiTheme="minorHAnsi" w:hAnsiTheme="minorHAnsi"/>
                <w:lang w:eastAsia="zh-CN"/>
              </w:rPr>
            </w:pPr>
            <w:r>
              <w:rPr>
                <w:rFonts w:asciiTheme="minorHAnsi" w:hAnsiTheme="minorHAnsi" w:hint="eastAsia"/>
                <w:lang w:eastAsia="zh-CN"/>
              </w:rPr>
              <w:t>NTT DoCoMo</w:t>
            </w:r>
          </w:p>
        </w:tc>
        <w:tc>
          <w:tcPr>
            <w:tcW w:w="6164" w:type="dxa"/>
          </w:tcPr>
          <w:p w:rsidR="005428EA" w:rsidRDefault="005428EA" w:rsidP="00CD7D99">
            <w:pPr>
              <w:spacing w:after="0"/>
              <w:rPr>
                <w:rFonts w:asciiTheme="minorHAnsi" w:hAnsiTheme="minorHAnsi"/>
                <w:color w:val="000000" w:themeColor="text1"/>
                <w:lang w:eastAsia="zh-CN"/>
              </w:rPr>
            </w:pPr>
            <w:r>
              <w:rPr>
                <w:rFonts w:asciiTheme="minorHAnsi" w:hAnsiTheme="minorHAnsi" w:hint="eastAsia"/>
                <w:color w:val="000000" w:themeColor="text1"/>
                <w:lang w:eastAsia="zh-CN"/>
              </w:rPr>
              <w:t>1,2,4,8,16</w:t>
            </w:r>
          </w:p>
        </w:tc>
      </w:tr>
      <w:tr w:rsidR="00CD1DB8" w:rsidRPr="009D1C1A" w:rsidTr="00486671">
        <w:trPr>
          <w:trHeight w:val="443"/>
        </w:trPr>
        <w:tc>
          <w:tcPr>
            <w:tcW w:w="2044" w:type="dxa"/>
          </w:tcPr>
          <w:p w:rsidR="00CD1DB8" w:rsidRDefault="00CD1DB8" w:rsidP="00F17CE7">
            <w:pPr>
              <w:rPr>
                <w:rFonts w:asciiTheme="minorHAnsi" w:hAnsiTheme="minorHAnsi"/>
                <w:lang w:eastAsia="zh-CN"/>
              </w:rPr>
            </w:pPr>
            <w:r>
              <w:rPr>
                <w:rFonts w:asciiTheme="minorHAnsi" w:hAnsiTheme="minorHAnsi" w:hint="eastAsia"/>
                <w:lang w:eastAsia="zh-CN"/>
              </w:rPr>
              <w:t>Ericsson</w:t>
            </w:r>
          </w:p>
        </w:tc>
        <w:tc>
          <w:tcPr>
            <w:tcW w:w="6164" w:type="dxa"/>
          </w:tcPr>
          <w:p w:rsidR="00CD1DB8" w:rsidRDefault="00CD1DB8" w:rsidP="00CD7D99">
            <w:pPr>
              <w:spacing w:after="0"/>
              <w:rPr>
                <w:rFonts w:asciiTheme="minorHAnsi" w:hAnsiTheme="minorHAnsi"/>
                <w:color w:val="000000" w:themeColor="text1"/>
                <w:lang w:eastAsia="zh-CN"/>
              </w:rPr>
            </w:pPr>
            <w:r>
              <w:rPr>
                <w:rFonts w:asciiTheme="minorHAnsi" w:hAnsiTheme="minorHAnsi" w:hint="eastAsia"/>
                <w:color w:val="000000" w:themeColor="text1"/>
                <w:lang w:eastAsia="zh-CN"/>
              </w:rPr>
              <w:t>8,16</w:t>
            </w:r>
          </w:p>
        </w:tc>
      </w:tr>
    </w:tbl>
    <w:p w:rsidR="00CD7D99" w:rsidRPr="0099470B" w:rsidRDefault="00412CFF" w:rsidP="00357EC9">
      <w:pPr>
        <w:tabs>
          <w:tab w:val="left" w:pos="993"/>
          <w:tab w:val="left" w:pos="1276"/>
        </w:tabs>
        <w:spacing w:after="0"/>
        <w:jc w:val="both"/>
        <w:rPr>
          <w:rFonts w:asciiTheme="minorHAnsi" w:hAnsiTheme="minorHAnsi"/>
          <w:lang w:eastAsia="zh-CN"/>
        </w:rPr>
      </w:pPr>
      <w:r w:rsidRPr="0099470B">
        <w:rPr>
          <w:rFonts w:asciiTheme="minorHAnsi" w:hAnsiTheme="minorHAnsi"/>
          <w:highlight w:val="green"/>
          <w:lang w:eastAsia="zh-CN"/>
        </w:rPr>
        <w:t xml:space="preserve">agreements: </w:t>
      </w:r>
      <w:r w:rsidR="009803D8" w:rsidRPr="0099470B">
        <w:rPr>
          <w:rFonts w:asciiTheme="minorHAnsi" w:hAnsiTheme="minorHAnsi" w:hint="eastAsia"/>
          <w:highlight w:val="green"/>
          <w:lang w:eastAsia="zh-CN"/>
        </w:rPr>
        <w:t xml:space="preserve">at least </w:t>
      </w:r>
      <w:r w:rsidR="009803D8" w:rsidRPr="0099470B">
        <w:rPr>
          <w:rFonts w:asciiTheme="minorHAnsi" w:hAnsiTheme="minorHAnsi"/>
          <w:highlight w:val="green"/>
          <w:lang w:eastAsia="zh-CN"/>
        </w:rPr>
        <w:t xml:space="preserve">{2, 4, 8} </w:t>
      </w:r>
      <w:r w:rsidR="00384A8F" w:rsidRPr="0099470B">
        <w:rPr>
          <w:rFonts w:asciiTheme="minorHAnsi" w:hAnsiTheme="minorHAnsi" w:hint="eastAsia"/>
          <w:highlight w:val="green"/>
          <w:lang w:eastAsia="zh-CN"/>
        </w:rPr>
        <w:t>, FFS for{ 1,16}</w:t>
      </w:r>
    </w:p>
    <w:p w:rsidR="00384A8F" w:rsidRPr="00384A8F" w:rsidRDefault="00384A8F" w:rsidP="00357EC9">
      <w:pPr>
        <w:tabs>
          <w:tab w:val="left" w:pos="993"/>
          <w:tab w:val="left" w:pos="1276"/>
        </w:tabs>
        <w:spacing w:after="0"/>
        <w:jc w:val="both"/>
        <w:rPr>
          <w:rFonts w:asciiTheme="minorHAnsi" w:hAnsiTheme="minorHAnsi"/>
          <w:lang w:eastAsia="zh-CN"/>
        </w:rPr>
      </w:pPr>
      <w:r w:rsidRPr="00384A8F">
        <w:rPr>
          <w:rFonts w:asciiTheme="minorHAnsi" w:hAnsiTheme="minorHAnsi" w:hint="eastAsia"/>
          <w:lang w:eastAsia="zh-CN"/>
        </w:rPr>
        <w:t>Qualcomm: Do we need to cover all cases, in LTE, only covered part of them, prefer focused on 2,4,8</w:t>
      </w:r>
    </w:p>
    <w:p w:rsidR="00384A8F" w:rsidRPr="00384A8F" w:rsidRDefault="00384A8F" w:rsidP="00357EC9">
      <w:pPr>
        <w:tabs>
          <w:tab w:val="left" w:pos="993"/>
          <w:tab w:val="left" w:pos="1276"/>
        </w:tabs>
        <w:spacing w:after="0"/>
        <w:jc w:val="both"/>
        <w:rPr>
          <w:rFonts w:asciiTheme="minorHAnsi" w:hAnsiTheme="minorHAnsi"/>
          <w:lang w:eastAsia="zh-CN"/>
        </w:rPr>
      </w:pPr>
      <w:r w:rsidRPr="00384A8F">
        <w:rPr>
          <w:rFonts w:asciiTheme="minorHAnsi" w:hAnsiTheme="minorHAnsi" w:hint="eastAsia"/>
          <w:lang w:eastAsia="zh-CN"/>
        </w:rPr>
        <w:t>Huawei: similar as QC</w:t>
      </w:r>
    </w:p>
    <w:p w:rsidR="00384A8F" w:rsidRPr="00384A8F" w:rsidRDefault="00384A8F" w:rsidP="00357EC9">
      <w:pPr>
        <w:tabs>
          <w:tab w:val="left" w:pos="993"/>
          <w:tab w:val="left" w:pos="1276"/>
        </w:tabs>
        <w:spacing w:after="0"/>
        <w:jc w:val="both"/>
        <w:rPr>
          <w:rFonts w:asciiTheme="minorHAnsi" w:hAnsiTheme="minorHAnsi"/>
          <w:lang w:eastAsia="zh-CN"/>
        </w:rPr>
      </w:pPr>
      <w:r w:rsidRPr="00384A8F">
        <w:rPr>
          <w:rFonts w:asciiTheme="minorHAnsi" w:hAnsiTheme="minorHAnsi" w:hint="eastAsia"/>
          <w:lang w:eastAsia="zh-CN"/>
        </w:rPr>
        <w:t>Ericsson: more prefer high levels</w:t>
      </w:r>
    </w:p>
    <w:p w:rsidR="00384A8F" w:rsidRPr="00384A8F" w:rsidRDefault="00384A8F" w:rsidP="00357EC9">
      <w:pPr>
        <w:tabs>
          <w:tab w:val="left" w:pos="993"/>
          <w:tab w:val="left" w:pos="1276"/>
        </w:tabs>
        <w:spacing w:after="0"/>
        <w:jc w:val="both"/>
        <w:rPr>
          <w:rFonts w:asciiTheme="minorHAnsi" w:hAnsiTheme="minorHAnsi"/>
          <w:lang w:eastAsia="zh-CN"/>
        </w:rPr>
      </w:pPr>
      <w:r w:rsidRPr="00384A8F">
        <w:rPr>
          <w:rFonts w:asciiTheme="minorHAnsi" w:hAnsiTheme="minorHAnsi"/>
          <w:lang w:eastAsia="zh-CN"/>
        </w:rPr>
        <w:t>I</w:t>
      </w:r>
      <w:r w:rsidRPr="00384A8F">
        <w:rPr>
          <w:rFonts w:asciiTheme="minorHAnsi" w:hAnsiTheme="minorHAnsi" w:hint="eastAsia"/>
          <w:lang w:eastAsia="zh-CN"/>
        </w:rPr>
        <w:t>ntel: what</w:t>
      </w:r>
      <w:r w:rsidRPr="00384A8F">
        <w:rPr>
          <w:rFonts w:asciiTheme="minorHAnsi" w:hAnsiTheme="minorHAnsi"/>
          <w:lang w:eastAsia="zh-CN"/>
        </w:rPr>
        <w:t>’</w:t>
      </w:r>
      <w:r w:rsidRPr="00384A8F">
        <w:rPr>
          <w:rFonts w:asciiTheme="minorHAnsi" w:hAnsiTheme="minorHAnsi" w:hint="eastAsia"/>
          <w:lang w:eastAsia="zh-CN"/>
        </w:rPr>
        <w:t xml:space="preserve">s operating SNR points for deploy AL 16, </w:t>
      </w:r>
      <w:r w:rsidRPr="00384A8F">
        <w:rPr>
          <w:rFonts w:asciiTheme="minorHAnsi" w:hAnsiTheme="minorHAnsi"/>
          <w:lang w:eastAsia="zh-CN"/>
        </w:rPr>
        <w:t>what are deployment scenarios</w:t>
      </w:r>
      <w:r w:rsidRPr="00384A8F">
        <w:rPr>
          <w:rFonts w:asciiTheme="minorHAnsi" w:hAnsiTheme="minorHAnsi" w:hint="eastAsia"/>
          <w:lang w:eastAsia="zh-CN"/>
        </w:rPr>
        <w:t>?</w:t>
      </w:r>
    </w:p>
    <w:p w:rsidR="00384A8F" w:rsidRPr="009803D8" w:rsidRDefault="00384A8F" w:rsidP="00357EC9">
      <w:pPr>
        <w:tabs>
          <w:tab w:val="left" w:pos="993"/>
          <w:tab w:val="left" w:pos="1276"/>
        </w:tabs>
        <w:spacing w:after="0"/>
        <w:jc w:val="both"/>
        <w:rPr>
          <w:rFonts w:asciiTheme="minorHAnsi" w:hAnsiTheme="minorHAnsi"/>
          <w:sz w:val="40"/>
          <w:szCs w:val="40"/>
          <w:lang w:eastAsia="zh-CN"/>
        </w:rPr>
      </w:pPr>
    </w:p>
    <w:p w:rsidR="00CD7D99" w:rsidRDefault="00CD7D99" w:rsidP="00357EC9">
      <w:pPr>
        <w:tabs>
          <w:tab w:val="left" w:pos="993"/>
          <w:tab w:val="left" w:pos="1276"/>
        </w:tabs>
        <w:spacing w:after="0"/>
        <w:jc w:val="both"/>
        <w:rPr>
          <w:lang w:eastAsia="zh-CN"/>
        </w:rPr>
      </w:pPr>
    </w:p>
    <w:p w:rsidR="00E6679D" w:rsidRDefault="00E6679D" w:rsidP="00357EC9">
      <w:pPr>
        <w:tabs>
          <w:tab w:val="left" w:pos="993"/>
          <w:tab w:val="left" w:pos="1276"/>
        </w:tabs>
        <w:spacing w:after="0"/>
        <w:jc w:val="both"/>
        <w:rPr>
          <w:lang w:eastAsia="zh-CN"/>
        </w:rPr>
      </w:pPr>
    </w:p>
    <w:p w:rsidR="00CD7D99" w:rsidRDefault="00CD7D99" w:rsidP="00CD7D99">
      <w:pPr>
        <w:pStyle w:val="2"/>
        <w:tabs>
          <w:tab w:val="clear" w:pos="2420"/>
          <w:tab w:val="num" w:pos="709"/>
        </w:tabs>
        <w:spacing w:before="40" w:after="0" w:line="259" w:lineRule="auto"/>
        <w:ind w:hanging="2420"/>
        <w:rPr>
          <w:sz w:val="24"/>
          <w:szCs w:val="24"/>
          <w:lang w:eastAsia="zh-CN"/>
        </w:rPr>
      </w:pPr>
      <w:r w:rsidRPr="00CD7D99">
        <w:rPr>
          <w:sz w:val="24"/>
          <w:szCs w:val="24"/>
          <w:lang w:eastAsia="zh-CN"/>
        </w:rPr>
        <w:t>CORESET configuration</w:t>
      </w:r>
    </w:p>
    <w:tbl>
      <w:tblPr>
        <w:tblStyle w:val="af3"/>
        <w:tblW w:w="0" w:type="auto"/>
        <w:tblLook w:val="04A0" w:firstRow="1" w:lastRow="0" w:firstColumn="1" w:lastColumn="0" w:noHBand="0" w:noVBand="1"/>
      </w:tblPr>
      <w:tblGrid>
        <w:gridCol w:w="2136"/>
        <w:gridCol w:w="2136"/>
        <w:gridCol w:w="2137"/>
        <w:gridCol w:w="2137"/>
        <w:gridCol w:w="2137"/>
      </w:tblGrid>
      <w:tr w:rsidR="00486671" w:rsidRPr="00237C92" w:rsidTr="00486671">
        <w:tc>
          <w:tcPr>
            <w:tcW w:w="2136" w:type="dxa"/>
          </w:tcPr>
          <w:p w:rsidR="00486671" w:rsidRPr="00237C92" w:rsidRDefault="00486671" w:rsidP="00486671">
            <w:pPr>
              <w:rPr>
                <w:rFonts w:asciiTheme="minorHAnsi" w:hAnsiTheme="minorHAnsi"/>
                <w:lang w:eastAsia="zh-CN"/>
              </w:rPr>
            </w:pPr>
            <w:r w:rsidRPr="00237C92">
              <w:rPr>
                <w:rFonts w:asciiTheme="minorHAnsi" w:hAnsiTheme="minorHAnsi"/>
                <w:lang w:eastAsia="zh-CN"/>
              </w:rPr>
              <w:t>Companies</w:t>
            </w:r>
          </w:p>
        </w:tc>
        <w:tc>
          <w:tcPr>
            <w:tcW w:w="2136" w:type="dxa"/>
          </w:tcPr>
          <w:p w:rsidR="00486671" w:rsidRPr="00237C92" w:rsidRDefault="00486671" w:rsidP="00486671">
            <w:pPr>
              <w:rPr>
                <w:rFonts w:asciiTheme="minorHAnsi" w:hAnsiTheme="minorHAnsi"/>
                <w:lang w:eastAsia="zh-CN"/>
              </w:rPr>
            </w:pPr>
            <w:r w:rsidRPr="00237C92">
              <w:rPr>
                <w:rFonts w:asciiTheme="minorHAnsi" w:hAnsiTheme="minorHAnsi"/>
                <w:lang w:eastAsia="zh-CN"/>
              </w:rPr>
              <w:t>CORESET BW</w:t>
            </w:r>
          </w:p>
        </w:tc>
        <w:tc>
          <w:tcPr>
            <w:tcW w:w="2137" w:type="dxa"/>
          </w:tcPr>
          <w:p w:rsidR="00486671" w:rsidRPr="00237C92" w:rsidRDefault="00486671" w:rsidP="00486671">
            <w:pPr>
              <w:rPr>
                <w:rFonts w:asciiTheme="minorHAnsi" w:hAnsiTheme="minorHAnsi"/>
                <w:lang w:eastAsia="zh-CN"/>
              </w:rPr>
            </w:pPr>
            <w:r w:rsidRPr="00237C92">
              <w:rPr>
                <w:rFonts w:asciiTheme="minorHAnsi" w:hAnsiTheme="minorHAnsi"/>
                <w:lang w:eastAsia="zh-CN"/>
              </w:rPr>
              <w:t>Time Duration</w:t>
            </w:r>
          </w:p>
        </w:tc>
        <w:tc>
          <w:tcPr>
            <w:tcW w:w="2137" w:type="dxa"/>
          </w:tcPr>
          <w:p w:rsidR="00486671" w:rsidRPr="00237C92" w:rsidRDefault="00486671" w:rsidP="00486671">
            <w:pPr>
              <w:rPr>
                <w:rFonts w:asciiTheme="minorHAnsi" w:hAnsiTheme="minorHAnsi"/>
                <w:lang w:eastAsia="zh-CN"/>
              </w:rPr>
            </w:pPr>
            <w:r w:rsidRPr="00237C92">
              <w:rPr>
                <w:rFonts w:asciiTheme="minorHAnsi" w:hAnsiTheme="minorHAnsi"/>
                <w:lang w:eastAsia="zh-CN"/>
              </w:rPr>
              <w:t>Interleaved and non-interleaved</w:t>
            </w:r>
          </w:p>
        </w:tc>
        <w:tc>
          <w:tcPr>
            <w:tcW w:w="2137" w:type="dxa"/>
          </w:tcPr>
          <w:p w:rsidR="00486671" w:rsidRPr="00237C92" w:rsidRDefault="00486671" w:rsidP="00486671">
            <w:pPr>
              <w:rPr>
                <w:rFonts w:asciiTheme="minorHAnsi" w:hAnsiTheme="minorHAnsi"/>
                <w:lang w:eastAsia="zh-CN"/>
              </w:rPr>
            </w:pPr>
            <w:r w:rsidRPr="00237C92">
              <w:rPr>
                <w:rFonts w:asciiTheme="minorHAnsi" w:hAnsiTheme="minorHAnsi"/>
                <w:lang w:eastAsia="zh-CN"/>
              </w:rPr>
              <w:t>Precoding granularity</w:t>
            </w:r>
          </w:p>
        </w:tc>
      </w:tr>
      <w:tr w:rsidR="00486671" w:rsidRPr="00237C92" w:rsidTr="00486671">
        <w:tc>
          <w:tcPr>
            <w:tcW w:w="2136" w:type="dxa"/>
          </w:tcPr>
          <w:p w:rsidR="00486671" w:rsidRPr="00237C92" w:rsidRDefault="009D1C1A" w:rsidP="00486671">
            <w:pPr>
              <w:rPr>
                <w:rFonts w:asciiTheme="minorHAnsi" w:hAnsiTheme="minorHAnsi"/>
                <w:lang w:eastAsia="zh-CN"/>
              </w:rPr>
            </w:pPr>
            <w:r w:rsidRPr="00237C92">
              <w:rPr>
                <w:rFonts w:asciiTheme="minorHAnsi" w:hAnsiTheme="minorHAnsi"/>
                <w:lang w:eastAsia="zh-CN"/>
              </w:rPr>
              <w:t>China Telecomm</w:t>
            </w:r>
          </w:p>
        </w:tc>
        <w:tc>
          <w:tcPr>
            <w:tcW w:w="2136" w:type="dxa"/>
          </w:tcPr>
          <w:p w:rsidR="00486671" w:rsidRPr="00237C92" w:rsidRDefault="00486671" w:rsidP="00486671">
            <w:pPr>
              <w:rPr>
                <w:rFonts w:asciiTheme="minorHAnsi" w:hAnsiTheme="minorHAnsi"/>
                <w:lang w:eastAsia="zh-CN"/>
              </w:rPr>
            </w:pPr>
          </w:p>
        </w:tc>
        <w:tc>
          <w:tcPr>
            <w:tcW w:w="2137" w:type="dxa"/>
          </w:tcPr>
          <w:p w:rsidR="00486671" w:rsidRPr="00237C92" w:rsidRDefault="00486671" w:rsidP="00486671">
            <w:pPr>
              <w:rPr>
                <w:rFonts w:asciiTheme="minorHAnsi" w:hAnsiTheme="minorHAnsi"/>
                <w:lang w:eastAsia="zh-CN"/>
              </w:rPr>
            </w:pPr>
          </w:p>
        </w:tc>
        <w:tc>
          <w:tcPr>
            <w:tcW w:w="2137" w:type="dxa"/>
          </w:tcPr>
          <w:p w:rsidR="00486671" w:rsidRPr="00237C92" w:rsidRDefault="009D1C1A" w:rsidP="00486671">
            <w:pPr>
              <w:rPr>
                <w:rFonts w:asciiTheme="minorHAnsi" w:hAnsiTheme="minorHAnsi"/>
                <w:lang w:eastAsia="zh-CN"/>
              </w:rPr>
            </w:pPr>
            <w:r w:rsidRPr="00237C92">
              <w:rPr>
                <w:rFonts w:asciiTheme="minorHAnsi" w:hAnsiTheme="minorHAnsi"/>
                <w:lang w:eastAsia="zh-CN"/>
              </w:rPr>
              <w:t>Both, L=2 for interleaved</w:t>
            </w:r>
          </w:p>
        </w:tc>
        <w:tc>
          <w:tcPr>
            <w:tcW w:w="2137" w:type="dxa"/>
          </w:tcPr>
          <w:p w:rsidR="00486671" w:rsidRPr="00237C92" w:rsidRDefault="00486671" w:rsidP="00486671">
            <w:pPr>
              <w:rPr>
                <w:rFonts w:asciiTheme="minorHAnsi" w:hAnsiTheme="minorHAnsi"/>
                <w:lang w:eastAsia="zh-CN"/>
              </w:rPr>
            </w:pPr>
          </w:p>
        </w:tc>
      </w:tr>
      <w:tr w:rsidR="00DA6885" w:rsidRPr="00237C92" w:rsidTr="00486671">
        <w:tc>
          <w:tcPr>
            <w:tcW w:w="2136" w:type="dxa"/>
          </w:tcPr>
          <w:p w:rsidR="00DA6885" w:rsidRPr="00237C92" w:rsidRDefault="00DA6885" w:rsidP="00486671">
            <w:pPr>
              <w:rPr>
                <w:rFonts w:asciiTheme="minorHAnsi" w:hAnsiTheme="minorHAnsi"/>
                <w:lang w:eastAsia="zh-CN"/>
              </w:rPr>
            </w:pPr>
            <w:r w:rsidRPr="00237C92">
              <w:rPr>
                <w:rFonts w:asciiTheme="minorHAnsi" w:hAnsiTheme="minorHAnsi"/>
                <w:lang w:eastAsia="zh-CN"/>
              </w:rPr>
              <w:t>CATT</w:t>
            </w:r>
          </w:p>
        </w:tc>
        <w:tc>
          <w:tcPr>
            <w:tcW w:w="2136" w:type="dxa"/>
          </w:tcPr>
          <w:p w:rsidR="00237C92" w:rsidRPr="00237C92" w:rsidRDefault="00237C92" w:rsidP="00486671">
            <w:pPr>
              <w:rPr>
                <w:rFonts w:asciiTheme="minorHAnsi" w:hAnsiTheme="minorHAnsi"/>
                <w:lang w:eastAsia="zh-CN"/>
              </w:rPr>
            </w:pPr>
          </w:p>
        </w:tc>
        <w:tc>
          <w:tcPr>
            <w:tcW w:w="2137" w:type="dxa"/>
          </w:tcPr>
          <w:p w:rsidR="00DA6885" w:rsidRPr="00237C92" w:rsidRDefault="00DA6885" w:rsidP="00486671">
            <w:pPr>
              <w:rPr>
                <w:rFonts w:asciiTheme="minorHAnsi" w:hAnsiTheme="minorHAnsi"/>
                <w:lang w:eastAsia="zh-CN"/>
              </w:rPr>
            </w:pPr>
            <w:r w:rsidRPr="00237C92">
              <w:rPr>
                <w:rFonts w:asciiTheme="minorHAnsi" w:hAnsiTheme="minorHAnsi"/>
                <w:lang w:eastAsia="zh-CN"/>
              </w:rPr>
              <w:t>1,2</w:t>
            </w:r>
          </w:p>
        </w:tc>
        <w:tc>
          <w:tcPr>
            <w:tcW w:w="2137" w:type="dxa"/>
          </w:tcPr>
          <w:p w:rsidR="00DA6885" w:rsidRPr="00237C92" w:rsidRDefault="00DA6885" w:rsidP="00486671">
            <w:pPr>
              <w:rPr>
                <w:rFonts w:asciiTheme="minorHAnsi" w:hAnsiTheme="minorHAnsi"/>
                <w:lang w:eastAsia="zh-CN"/>
              </w:rPr>
            </w:pPr>
          </w:p>
        </w:tc>
        <w:tc>
          <w:tcPr>
            <w:tcW w:w="2137" w:type="dxa"/>
          </w:tcPr>
          <w:p w:rsidR="00DA6885" w:rsidRPr="00237C92" w:rsidRDefault="00DA6885" w:rsidP="00486671">
            <w:pPr>
              <w:rPr>
                <w:rFonts w:asciiTheme="minorHAnsi" w:hAnsiTheme="minorHAnsi"/>
                <w:lang w:eastAsia="zh-CN"/>
              </w:rPr>
            </w:pPr>
          </w:p>
        </w:tc>
      </w:tr>
      <w:tr w:rsidR="00237C92" w:rsidRPr="00237C92" w:rsidTr="00486671">
        <w:tc>
          <w:tcPr>
            <w:tcW w:w="2136" w:type="dxa"/>
          </w:tcPr>
          <w:p w:rsidR="00237C92" w:rsidRPr="00237C92" w:rsidRDefault="00237C92" w:rsidP="00486671">
            <w:pPr>
              <w:rPr>
                <w:rFonts w:asciiTheme="minorHAnsi" w:hAnsiTheme="minorHAnsi"/>
                <w:lang w:eastAsia="zh-CN"/>
              </w:rPr>
            </w:pPr>
            <w:r w:rsidRPr="00237C92">
              <w:rPr>
                <w:rFonts w:asciiTheme="minorHAnsi" w:hAnsiTheme="minorHAnsi"/>
                <w:lang w:eastAsia="zh-CN"/>
              </w:rPr>
              <w:t>Intel</w:t>
            </w:r>
          </w:p>
        </w:tc>
        <w:tc>
          <w:tcPr>
            <w:tcW w:w="2136" w:type="dxa"/>
          </w:tcPr>
          <w:p w:rsidR="00237C92" w:rsidRPr="00237C92" w:rsidRDefault="00237C92" w:rsidP="001C03FE">
            <w:pPr>
              <w:rPr>
                <w:rFonts w:asciiTheme="minorHAnsi" w:hAnsiTheme="minorHAnsi"/>
                <w:lang w:eastAsia="zh-CN"/>
              </w:rPr>
            </w:pPr>
            <w:r w:rsidRPr="00237C92">
              <w:rPr>
                <w:rFonts w:asciiTheme="minorHAnsi" w:hAnsiTheme="minorHAnsi"/>
                <w:lang w:eastAsia="zh-CN"/>
              </w:rPr>
              <w:t>24,48,96 for FR1</w:t>
            </w:r>
          </w:p>
          <w:p w:rsidR="00237C92" w:rsidRPr="00237C92" w:rsidRDefault="00237C92" w:rsidP="001C03FE">
            <w:pPr>
              <w:rPr>
                <w:rFonts w:asciiTheme="minorHAnsi" w:hAnsiTheme="minorHAnsi"/>
                <w:lang w:eastAsia="zh-CN"/>
              </w:rPr>
            </w:pPr>
            <w:r w:rsidRPr="00237C92">
              <w:rPr>
                <w:rFonts w:asciiTheme="minorHAnsi" w:hAnsiTheme="minorHAnsi"/>
                <w:lang w:eastAsia="zh-CN"/>
              </w:rPr>
              <w:t>24,60 for FR2</w:t>
            </w:r>
          </w:p>
        </w:tc>
        <w:tc>
          <w:tcPr>
            <w:tcW w:w="2137" w:type="dxa"/>
          </w:tcPr>
          <w:p w:rsidR="00237C92" w:rsidRPr="00237C92" w:rsidRDefault="00237C92" w:rsidP="001C03FE">
            <w:pPr>
              <w:rPr>
                <w:rFonts w:asciiTheme="minorHAnsi" w:hAnsiTheme="minorHAnsi"/>
                <w:lang w:eastAsia="zh-CN"/>
              </w:rPr>
            </w:pPr>
            <w:r w:rsidRPr="00237C92">
              <w:rPr>
                <w:rFonts w:asciiTheme="minorHAnsi" w:hAnsiTheme="minorHAnsi"/>
                <w:lang w:eastAsia="zh-CN"/>
              </w:rPr>
              <w:t>1,2</w:t>
            </w:r>
          </w:p>
        </w:tc>
        <w:tc>
          <w:tcPr>
            <w:tcW w:w="2137" w:type="dxa"/>
          </w:tcPr>
          <w:p w:rsidR="00237C92" w:rsidRPr="00237C92" w:rsidRDefault="00237C92" w:rsidP="00486671">
            <w:pPr>
              <w:rPr>
                <w:rFonts w:asciiTheme="minorHAnsi" w:hAnsiTheme="minorHAnsi"/>
                <w:lang w:eastAsia="zh-CN"/>
              </w:rPr>
            </w:pPr>
            <w:r w:rsidRPr="00237C92">
              <w:rPr>
                <w:rFonts w:asciiTheme="minorHAnsi" w:hAnsiTheme="minorHAnsi"/>
                <w:lang w:eastAsia="zh-CN"/>
              </w:rPr>
              <w:t>Both</w:t>
            </w:r>
          </w:p>
        </w:tc>
        <w:tc>
          <w:tcPr>
            <w:tcW w:w="2137" w:type="dxa"/>
          </w:tcPr>
          <w:p w:rsidR="00237C92" w:rsidRPr="00237C92" w:rsidRDefault="00237C92" w:rsidP="00486671">
            <w:pPr>
              <w:rPr>
                <w:rFonts w:asciiTheme="minorHAnsi" w:hAnsiTheme="minorHAnsi"/>
                <w:lang w:eastAsia="zh-CN"/>
              </w:rPr>
            </w:pPr>
          </w:p>
        </w:tc>
      </w:tr>
      <w:tr w:rsidR="00237C92" w:rsidRPr="00237C92" w:rsidTr="00486671">
        <w:tc>
          <w:tcPr>
            <w:tcW w:w="2136" w:type="dxa"/>
          </w:tcPr>
          <w:p w:rsidR="00237C92" w:rsidRPr="00237C92" w:rsidRDefault="00237C92" w:rsidP="00486671">
            <w:pPr>
              <w:rPr>
                <w:rFonts w:asciiTheme="minorHAnsi" w:hAnsiTheme="minorHAnsi"/>
                <w:lang w:eastAsia="zh-CN"/>
              </w:rPr>
            </w:pPr>
            <w:r w:rsidRPr="00237C92">
              <w:rPr>
                <w:rFonts w:asciiTheme="minorHAnsi" w:hAnsiTheme="minorHAnsi"/>
                <w:lang w:eastAsia="zh-CN"/>
              </w:rPr>
              <w:t>Qualcomm</w:t>
            </w:r>
          </w:p>
        </w:tc>
        <w:tc>
          <w:tcPr>
            <w:tcW w:w="2136" w:type="dxa"/>
          </w:tcPr>
          <w:p w:rsidR="00237C92" w:rsidRPr="00237C92" w:rsidRDefault="00237C92" w:rsidP="00486671">
            <w:pPr>
              <w:rPr>
                <w:rFonts w:asciiTheme="minorHAnsi" w:hAnsiTheme="minorHAnsi"/>
                <w:lang w:eastAsia="zh-CN"/>
              </w:rPr>
            </w:pPr>
          </w:p>
        </w:tc>
        <w:tc>
          <w:tcPr>
            <w:tcW w:w="2137" w:type="dxa"/>
          </w:tcPr>
          <w:p w:rsidR="00237C92" w:rsidRPr="00237C92" w:rsidRDefault="00237C92" w:rsidP="00486671">
            <w:pPr>
              <w:rPr>
                <w:rFonts w:asciiTheme="minorHAnsi" w:hAnsiTheme="minorHAnsi"/>
                <w:lang w:eastAsia="zh-CN"/>
              </w:rPr>
            </w:pPr>
            <w:r w:rsidRPr="00237C92">
              <w:rPr>
                <w:rFonts w:asciiTheme="minorHAnsi" w:hAnsiTheme="minorHAnsi"/>
                <w:lang w:eastAsia="zh-CN"/>
              </w:rPr>
              <w:t>2 (symbol 0 and 1)</w:t>
            </w:r>
          </w:p>
        </w:tc>
        <w:tc>
          <w:tcPr>
            <w:tcW w:w="2137" w:type="dxa"/>
          </w:tcPr>
          <w:p w:rsidR="00237C92" w:rsidRPr="00237C92" w:rsidRDefault="00237C92" w:rsidP="00486671">
            <w:pPr>
              <w:rPr>
                <w:rFonts w:asciiTheme="minorHAnsi" w:hAnsiTheme="minorHAnsi"/>
                <w:lang w:eastAsia="zh-CN"/>
              </w:rPr>
            </w:pPr>
          </w:p>
        </w:tc>
        <w:tc>
          <w:tcPr>
            <w:tcW w:w="2137" w:type="dxa"/>
          </w:tcPr>
          <w:p w:rsidR="00237C92" w:rsidRPr="00237C92" w:rsidRDefault="00237C92" w:rsidP="00486671">
            <w:pPr>
              <w:rPr>
                <w:rFonts w:asciiTheme="minorHAnsi" w:hAnsiTheme="minorHAnsi"/>
                <w:lang w:eastAsia="zh-CN"/>
              </w:rPr>
            </w:pPr>
            <w:r w:rsidRPr="00237C92">
              <w:rPr>
                <w:rFonts w:asciiTheme="minorHAnsi" w:hAnsiTheme="minorHAnsi"/>
                <w:lang w:eastAsia="zh-CN"/>
              </w:rPr>
              <w:t>Same as REG Bundle size</w:t>
            </w:r>
          </w:p>
        </w:tc>
      </w:tr>
      <w:tr w:rsidR="00486671" w:rsidRPr="00237C92" w:rsidTr="00486671">
        <w:tc>
          <w:tcPr>
            <w:tcW w:w="2136" w:type="dxa"/>
          </w:tcPr>
          <w:p w:rsidR="00486671" w:rsidRPr="00237C92" w:rsidRDefault="00237C92" w:rsidP="00486671">
            <w:pPr>
              <w:rPr>
                <w:rFonts w:asciiTheme="minorHAnsi" w:hAnsiTheme="minorHAnsi"/>
                <w:lang w:eastAsia="zh-CN"/>
              </w:rPr>
            </w:pPr>
            <w:r>
              <w:rPr>
                <w:rFonts w:asciiTheme="minorHAnsi" w:hAnsiTheme="minorHAnsi" w:hint="eastAsia"/>
                <w:lang w:eastAsia="zh-CN"/>
              </w:rPr>
              <w:t>Samsung</w:t>
            </w:r>
          </w:p>
        </w:tc>
        <w:tc>
          <w:tcPr>
            <w:tcW w:w="2136" w:type="dxa"/>
          </w:tcPr>
          <w:p w:rsidR="00486671" w:rsidRDefault="00237C92" w:rsidP="00486671">
            <w:pPr>
              <w:rPr>
                <w:rFonts w:asciiTheme="minorHAnsi" w:hAnsiTheme="minorHAnsi"/>
                <w:lang w:eastAsia="zh-CN"/>
              </w:rPr>
            </w:pPr>
            <w:r>
              <w:rPr>
                <w:rFonts w:asciiTheme="minorHAnsi" w:hAnsiTheme="minorHAnsi" w:hint="eastAsia"/>
                <w:lang w:eastAsia="zh-CN"/>
              </w:rPr>
              <w:t xml:space="preserve">Close to full BW with 6RB granularity </w:t>
            </w:r>
          </w:p>
          <w:p w:rsidR="00237C92" w:rsidRPr="00237C92" w:rsidRDefault="00237C92" w:rsidP="00486671">
            <w:pPr>
              <w:rPr>
                <w:rFonts w:asciiTheme="minorHAnsi" w:hAnsiTheme="minorHAnsi"/>
                <w:lang w:eastAsia="zh-CN"/>
              </w:rPr>
            </w:pPr>
            <w:r>
              <w:rPr>
                <w:rFonts w:asciiTheme="minorHAnsi" w:hAnsiTheme="minorHAnsi" w:hint="eastAsia"/>
                <w:lang w:eastAsia="zh-CN"/>
              </w:rPr>
              <w:t>24,48,96</w:t>
            </w:r>
          </w:p>
        </w:tc>
        <w:tc>
          <w:tcPr>
            <w:tcW w:w="2137" w:type="dxa"/>
          </w:tcPr>
          <w:p w:rsidR="00486671" w:rsidRPr="00237C92" w:rsidRDefault="00237C92" w:rsidP="00486671">
            <w:pPr>
              <w:rPr>
                <w:rFonts w:asciiTheme="minorHAnsi" w:hAnsiTheme="minorHAnsi"/>
                <w:lang w:eastAsia="zh-CN"/>
              </w:rPr>
            </w:pPr>
            <w:r>
              <w:rPr>
                <w:rFonts w:asciiTheme="minorHAnsi" w:hAnsiTheme="minorHAnsi" w:hint="eastAsia"/>
                <w:lang w:eastAsia="zh-CN"/>
              </w:rPr>
              <w:t>1,2</w:t>
            </w:r>
          </w:p>
        </w:tc>
        <w:tc>
          <w:tcPr>
            <w:tcW w:w="2137" w:type="dxa"/>
          </w:tcPr>
          <w:p w:rsidR="00486671" w:rsidRDefault="005428EA" w:rsidP="00486671">
            <w:pPr>
              <w:rPr>
                <w:rFonts w:asciiTheme="minorHAnsi" w:hAnsiTheme="minorHAnsi"/>
                <w:lang w:eastAsia="zh-CN"/>
              </w:rPr>
            </w:pPr>
            <w:r>
              <w:rPr>
                <w:rFonts w:asciiTheme="minorHAnsi" w:hAnsiTheme="minorHAnsi" w:hint="eastAsia"/>
                <w:lang w:eastAsia="zh-CN"/>
              </w:rPr>
              <w:t xml:space="preserve">Both </w:t>
            </w:r>
          </w:p>
          <w:p w:rsidR="005428EA" w:rsidRPr="00237C92" w:rsidRDefault="005428EA" w:rsidP="00486671">
            <w:pPr>
              <w:rPr>
                <w:rFonts w:asciiTheme="minorHAnsi" w:hAnsiTheme="minorHAnsi"/>
                <w:lang w:eastAsia="zh-CN"/>
              </w:rPr>
            </w:pPr>
            <w:r w:rsidRPr="0026459B">
              <w:rPr>
                <w:rFonts w:asciiTheme="minorHAnsi" w:hAnsiTheme="minorHAnsi" w:cs="v5.0.0"/>
              </w:rPr>
              <w:t>Bundle size L =6 for non-interleaved; Interleaved: L = 2 for symbol length 1 and 2</w:t>
            </w:r>
          </w:p>
        </w:tc>
        <w:tc>
          <w:tcPr>
            <w:tcW w:w="2137" w:type="dxa"/>
          </w:tcPr>
          <w:p w:rsidR="00486671" w:rsidRPr="00237C92" w:rsidRDefault="005428EA" w:rsidP="00486671">
            <w:pPr>
              <w:rPr>
                <w:rFonts w:asciiTheme="minorHAnsi" w:hAnsiTheme="minorHAnsi"/>
                <w:lang w:eastAsia="zh-CN"/>
              </w:rPr>
            </w:pPr>
            <w:r>
              <w:rPr>
                <w:rFonts w:asciiTheme="minorHAnsi" w:hAnsiTheme="minorHAnsi" w:hint="eastAsia"/>
                <w:lang w:eastAsia="zh-CN"/>
              </w:rPr>
              <w:t>Same as REG bundle size</w:t>
            </w:r>
          </w:p>
        </w:tc>
      </w:tr>
      <w:tr w:rsidR="00C65833" w:rsidRPr="00237C92" w:rsidTr="00486671">
        <w:tc>
          <w:tcPr>
            <w:tcW w:w="2136" w:type="dxa"/>
          </w:tcPr>
          <w:p w:rsidR="00C65833" w:rsidRDefault="00C65833" w:rsidP="00486671">
            <w:pPr>
              <w:rPr>
                <w:rFonts w:asciiTheme="minorHAnsi" w:hAnsiTheme="minorHAnsi"/>
                <w:lang w:eastAsia="zh-CN"/>
              </w:rPr>
            </w:pPr>
            <w:r>
              <w:rPr>
                <w:rFonts w:asciiTheme="minorHAnsi" w:hAnsiTheme="minorHAnsi" w:hint="eastAsia"/>
                <w:lang w:eastAsia="zh-CN"/>
              </w:rPr>
              <w:t>Huawei</w:t>
            </w:r>
          </w:p>
        </w:tc>
        <w:tc>
          <w:tcPr>
            <w:tcW w:w="2136" w:type="dxa"/>
          </w:tcPr>
          <w:p w:rsidR="00C65833" w:rsidRDefault="00C65833" w:rsidP="00486671">
            <w:pPr>
              <w:rPr>
                <w:rFonts w:asciiTheme="minorHAnsi" w:hAnsiTheme="minorHAnsi"/>
                <w:lang w:eastAsia="zh-CN"/>
              </w:rPr>
            </w:pPr>
            <w:r>
              <w:rPr>
                <w:rFonts w:asciiTheme="minorHAnsi" w:hAnsiTheme="minorHAnsi" w:hint="eastAsia"/>
                <w:lang w:eastAsia="zh-CN"/>
              </w:rPr>
              <w:t>24,48 and full BW</w:t>
            </w:r>
          </w:p>
        </w:tc>
        <w:tc>
          <w:tcPr>
            <w:tcW w:w="2137" w:type="dxa"/>
          </w:tcPr>
          <w:p w:rsidR="00C65833" w:rsidRDefault="00C65833" w:rsidP="00486671">
            <w:pPr>
              <w:rPr>
                <w:rFonts w:asciiTheme="minorHAnsi" w:hAnsiTheme="minorHAnsi"/>
                <w:lang w:eastAsia="zh-CN"/>
              </w:rPr>
            </w:pPr>
            <w:r>
              <w:rPr>
                <w:rFonts w:asciiTheme="minorHAnsi" w:hAnsiTheme="minorHAnsi" w:hint="eastAsia"/>
                <w:lang w:eastAsia="zh-CN"/>
              </w:rPr>
              <w:t>1,2</w:t>
            </w:r>
          </w:p>
        </w:tc>
        <w:tc>
          <w:tcPr>
            <w:tcW w:w="2137" w:type="dxa"/>
          </w:tcPr>
          <w:p w:rsidR="00C65833" w:rsidRDefault="00C65833" w:rsidP="00486671">
            <w:pPr>
              <w:rPr>
                <w:rFonts w:asciiTheme="minorHAnsi" w:hAnsiTheme="minorHAnsi"/>
                <w:lang w:eastAsia="zh-CN"/>
              </w:rPr>
            </w:pPr>
            <w:r>
              <w:rPr>
                <w:rFonts w:asciiTheme="minorHAnsi" w:hAnsiTheme="minorHAnsi" w:hint="eastAsia"/>
                <w:lang w:eastAsia="zh-CN"/>
              </w:rPr>
              <w:t>both</w:t>
            </w:r>
          </w:p>
        </w:tc>
        <w:tc>
          <w:tcPr>
            <w:tcW w:w="2137" w:type="dxa"/>
          </w:tcPr>
          <w:p w:rsidR="00C65833" w:rsidRDefault="00C65833" w:rsidP="00486671">
            <w:pPr>
              <w:rPr>
                <w:rFonts w:asciiTheme="minorHAnsi" w:hAnsiTheme="minorHAnsi"/>
                <w:lang w:eastAsia="zh-CN"/>
              </w:rPr>
            </w:pPr>
            <w:r>
              <w:rPr>
                <w:rFonts w:asciiTheme="minorHAnsi" w:hAnsiTheme="minorHAnsi" w:hint="eastAsia"/>
                <w:lang w:eastAsia="zh-CN"/>
              </w:rPr>
              <w:t>REG Bundle Size</w:t>
            </w:r>
          </w:p>
        </w:tc>
      </w:tr>
      <w:tr w:rsidR="00CD1DB8" w:rsidRPr="00237C92" w:rsidTr="00486671">
        <w:tc>
          <w:tcPr>
            <w:tcW w:w="2136" w:type="dxa"/>
          </w:tcPr>
          <w:p w:rsidR="00CD1DB8" w:rsidRDefault="00CD1DB8" w:rsidP="00486671">
            <w:pPr>
              <w:rPr>
                <w:rFonts w:asciiTheme="minorHAnsi" w:hAnsiTheme="minorHAnsi"/>
                <w:lang w:eastAsia="zh-CN"/>
              </w:rPr>
            </w:pPr>
            <w:r>
              <w:rPr>
                <w:rFonts w:asciiTheme="minorHAnsi" w:hAnsiTheme="minorHAnsi" w:hint="eastAsia"/>
                <w:lang w:eastAsia="zh-CN"/>
              </w:rPr>
              <w:t>Ericsson</w:t>
            </w:r>
          </w:p>
        </w:tc>
        <w:tc>
          <w:tcPr>
            <w:tcW w:w="2136" w:type="dxa"/>
          </w:tcPr>
          <w:p w:rsidR="00CD1DB8" w:rsidRDefault="00CD1DB8" w:rsidP="00486671">
            <w:pPr>
              <w:rPr>
                <w:rFonts w:asciiTheme="minorHAnsi" w:hAnsiTheme="minorHAnsi"/>
                <w:lang w:eastAsia="zh-CN"/>
              </w:rPr>
            </w:pPr>
          </w:p>
        </w:tc>
        <w:tc>
          <w:tcPr>
            <w:tcW w:w="2137" w:type="dxa"/>
          </w:tcPr>
          <w:p w:rsidR="00CD1DB8" w:rsidRDefault="00CD1DB8" w:rsidP="00486671">
            <w:pPr>
              <w:rPr>
                <w:rFonts w:asciiTheme="minorHAnsi" w:hAnsiTheme="minorHAnsi"/>
                <w:lang w:eastAsia="zh-CN"/>
              </w:rPr>
            </w:pPr>
            <w:r>
              <w:rPr>
                <w:rFonts w:asciiTheme="minorHAnsi" w:hAnsiTheme="minorHAnsi" w:hint="eastAsia"/>
                <w:lang w:eastAsia="zh-CN"/>
              </w:rPr>
              <w:t>1</w:t>
            </w:r>
          </w:p>
        </w:tc>
        <w:tc>
          <w:tcPr>
            <w:tcW w:w="2137" w:type="dxa"/>
          </w:tcPr>
          <w:p w:rsidR="00CD1DB8" w:rsidRDefault="00CD1DB8" w:rsidP="00486671">
            <w:pPr>
              <w:rPr>
                <w:rFonts w:asciiTheme="minorHAnsi" w:hAnsiTheme="minorHAnsi"/>
                <w:lang w:eastAsia="zh-CN"/>
              </w:rPr>
            </w:pPr>
            <w:r>
              <w:rPr>
                <w:rFonts w:asciiTheme="minorHAnsi" w:hAnsiTheme="minorHAnsi" w:hint="eastAsia"/>
                <w:lang w:eastAsia="zh-CN"/>
              </w:rPr>
              <w:t>both</w:t>
            </w:r>
          </w:p>
        </w:tc>
        <w:tc>
          <w:tcPr>
            <w:tcW w:w="2137" w:type="dxa"/>
          </w:tcPr>
          <w:p w:rsidR="00CD1DB8" w:rsidRDefault="00CD1DB8" w:rsidP="00486671">
            <w:pPr>
              <w:rPr>
                <w:rFonts w:asciiTheme="minorHAnsi" w:hAnsiTheme="minorHAnsi"/>
                <w:lang w:eastAsia="zh-CN"/>
              </w:rPr>
            </w:pPr>
          </w:p>
        </w:tc>
      </w:tr>
      <w:tr w:rsidR="00412CFF" w:rsidRPr="00384A8F" w:rsidTr="00486671">
        <w:tc>
          <w:tcPr>
            <w:tcW w:w="2136" w:type="dxa"/>
          </w:tcPr>
          <w:p w:rsidR="00412CFF" w:rsidRPr="00384A8F" w:rsidRDefault="00412CFF" w:rsidP="00486671">
            <w:pPr>
              <w:rPr>
                <w:rFonts w:asciiTheme="minorHAnsi" w:hAnsiTheme="minorHAnsi"/>
                <w:lang w:eastAsia="zh-CN"/>
              </w:rPr>
            </w:pPr>
            <w:r w:rsidRPr="00384A8F">
              <w:rPr>
                <w:rFonts w:asciiTheme="minorHAnsi" w:hAnsiTheme="minorHAnsi" w:hint="eastAsia"/>
                <w:lang w:eastAsia="zh-CN"/>
              </w:rPr>
              <w:t xml:space="preserve">Agreements: </w:t>
            </w:r>
          </w:p>
        </w:tc>
        <w:tc>
          <w:tcPr>
            <w:tcW w:w="2136" w:type="dxa"/>
          </w:tcPr>
          <w:p w:rsidR="00412CFF" w:rsidRPr="00384A8F" w:rsidRDefault="00412CFF" w:rsidP="00486671">
            <w:pPr>
              <w:rPr>
                <w:rFonts w:asciiTheme="minorHAnsi" w:hAnsiTheme="minorHAnsi"/>
                <w:lang w:eastAsia="zh-CN"/>
              </w:rPr>
            </w:pPr>
          </w:p>
        </w:tc>
        <w:tc>
          <w:tcPr>
            <w:tcW w:w="2137" w:type="dxa"/>
          </w:tcPr>
          <w:p w:rsidR="00412CFF" w:rsidRPr="00384A8F" w:rsidRDefault="00412CFF" w:rsidP="00486671">
            <w:pPr>
              <w:rPr>
                <w:rFonts w:asciiTheme="minorHAnsi" w:hAnsiTheme="minorHAnsi"/>
                <w:lang w:eastAsia="zh-CN"/>
              </w:rPr>
            </w:pPr>
          </w:p>
        </w:tc>
        <w:tc>
          <w:tcPr>
            <w:tcW w:w="2137" w:type="dxa"/>
          </w:tcPr>
          <w:p w:rsidR="00412CFF" w:rsidRPr="00384A8F" w:rsidRDefault="00412CFF" w:rsidP="00486671">
            <w:pPr>
              <w:rPr>
                <w:rFonts w:asciiTheme="minorHAnsi" w:hAnsiTheme="minorHAnsi"/>
                <w:lang w:eastAsia="zh-CN"/>
              </w:rPr>
            </w:pPr>
          </w:p>
        </w:tc>
        <w:tc>
          <w:tcPr>
            <w:tcW w:w="2137" w:type="dxa"/>
          </w:tcPr>
          <w:p w:rsidR="00412CFF" w:rsidRPr="00384A8F" w:rsidRDefault="00412CFF" w:rsidP="00486671">
            <w:pPr>
              <w:rPr>
                <w:rFonts w:asciiTheme="minorHAnsi" w:hAnsiTheme="minorHAnsi"/>
                <w:lang w:eastAsia="zh-CN"/>
              </w:rPr>
            </w:pPr>
          </w:p>
        </w:tc>
      </w:tr>
    </w:tbl>
    <w:p w:rsidR="00486671" w:rsidRPr="00384A8F" w:rsidRDefault="00384A8F" w:rsidP="00486671">
      <w:pPr>
        <w:rPr>
          <w:highlight w:val="green"/>
          <w:lang w:eastAsia="zh-CN"/>
        </w:rPr>
      </w:pPr>
      <w:r w:rsidRPr="00384A8F">
        <w:rPr>
          <w:rFonts w:hint="eastAsia"/>
          <w:highlight w:val="green"/>
          <w:lang w:eastAsia="zh-CN"/>
        </w:rPr>
        <w:t>CHBW &amp;SCS:</w:t>
      </w:r>
    </w:p>
    <w:p w:rsidR="00384A8F" w:rsidRDefault="00384A8F" w:rsidP="00486671">
      <w:pPr>
        <w:rPr>
          <w:highlight w:val="green"/>
          <w:lang w:eastAsia="zh-CN"/>
        </w:rPr>
      </w:pPr>
      <w:r w:rsidRPr="00384A8F">
        <w:rPr>
          <w:rFonts w:hint="eastAsia"/>
          <w:highlight w:val="green"/>
          <w:lang w:eastAsia="zh-CN"/>
        </w:rPr>
        <w:t>15kHz +10MHz for FR1 FDD</w:t>
      </w:r>
    </w:p>
    <w:p w:rsidR="00384A8F" w:rsidRPr="00ED71F4" w:rsidRDefault="00ED71F4" w:rsidP="00486671">
      <w:pPr>
        <w:rPr>
          <w:highlight w:val="green"/>
          <w:lang w:eastAsia="zh-CN"/>
        </w:rPr>
      </w:pPr>
      <w:r w:rsidRPr="00ED71F4">
        <w:rPr>
          <w:rFonts w:hint="eastAsia"/>
          <w:highlight w:val="green"/>
          <w:lang w:eastAsia="zh-CN"/>
        </w:rPr>
        <w:t>24, 48</w:t>
      </w:r>
    </w:p>
    <w:p w:rsidR="00ED71F4" w:rsidRDefault="00384A8F" w:rsidP="00486671">
      <w:pPr>
        <w:rPr>
          <w:highlight w:val="green"/>
          <w:lang w:eastAsia="zh-CN"/>
        </w:rPr>
      </w:pPr>
      <w:r w:rsidRPr="00384A8F">
        <w:rPr>
          <w:rFonts w:hint="eastAsia"/>
          <w:highlight w:val="green"/>
          <w:lang w:eastAsia="zh-CN"/>
        </w:rPr>
        <w:t>30kHz +40MHz for FR1 TDD</w:t>
      </w:r>
    </w:p>
    <w:p w:rsidR="00ED71F4" w:rsidRPr="00ED71F4" w:rsidRDefault="00ED71F4" w:rsidP="00486671">
      <w:pPr>
        <w:rPr>
          <w:highlight w:val="yellow"/>
          <w:lang w:eastAsia="zh-CN"/>
        </w:rPr>
      </w:pPr>
      <w:r>
        <w:rPr>
          <w:rFonts w:hint="eastAsia"/>
          <w:highlight w:val="green"/>
          <w:lang w:eastAsia="zh-CN"/>
        </w:rPr>
        <w:t>[</w:t>
      </w:r>
      <w:r w:rsidRPr="00ED71F4">
        <w:rPr>
          <w:rFonts w:hint="eastAsia"/>
          <w:highlight w:val="green"/>
          <w:lang w:eastAsia="zh-CN"/>
        </w:rPr>
        <w:t>102</w:t>
      </w:r>
      <w:r>
        <w:rPr>
          <w:rFonts w:hint="eastAsia"/>
          <w:highlight w:val="green"/>
          <w:lang w:eastAsia="zh-CN"/>
        </w:rPr>
        <w:t>]</w:t>
      </w:r>
    </w:p>
    <w:p w:rsidR="00384A8F" w:rsidRDefault="00384A8F" w:rsidP="00486671">
      <w:pPr>
        <w:rPr>
          <w:lang w:eastAsia="zh-CN"/>
        </w:rPr>
      </w:pPr>
      <w:r w:rsidRPr="00384A8F">
        <w:rPr>
          <w:rFonts w:hint="eastAsia"/>
          <w:highlight w:val="green"/>
          <w:lang w:eastAsia="zh-CN"/>
        </w:rPr>
        <w:t>120kHz +100MHz for FR2</w:t>
      </w:r>
    </w:p>
    <w:p w:rsidR="00ED71F4" w:rsidRPr="00384A8F" w:rsidRDefault="00ED71F4" w:rsidP="00486671">
      <w:pPr>
        <w:rPr>
          <w:lang w:eastAsia="zh-CN"/>
        </w:rPr>
      </w:pPr>
      <w:r>
        <w:rPr>
          <w:rFonts w:hint="eastAsia"/>
          <w:highlight w:val="green"/>
          <w:lang w:eastAsia="zh-CN"/>
        </w:rPr>
        <w:t>[60</w:t>
      </w:r>
      <w:r w:rsidRPr="00ED71F4">
        <w:rPr>
          <w:rFonts w:hint="eastAsia"/>
          <w:highlight w:val="green"/>
          <w:lang w:eastAsia="zh-CN"/>
        </w:rPr>
        <w:t>]</w:t>
      </w:r>
    </w:p>
    <w:p w:rsidR="00CD7D99" w:rsidRDefault="00384A8F" w:rsidP="00357EC9">
      <w:pPr>
        <w:tabs>
          <w:tab w:val="left" w:pos="993"/>
          <w:tab w:val="left" w:pos="1276"/>
        </w:tabs>
        <w:spacing w:after="0"/>
        <w:jc w:val="both"/>
        <w:rPr>
          <w:lang w:eastAsia="zh-CN"/>
        </w:rPr>
      </w:pPr>
      <w:r>
        <w:rPr>
          <w:rFonts w:hint="eastAsia"/>
          <w:lang w:eastAsia="zh-CN"/>
        </w:rPr>
        <w:t>COREST BW</w:t>
      </w:r>
    </w:p>
    <w:p w:rsidR="00384A8F" w:rsidRDefault="00384A8F" w:rsidP="00357EC9">
      <w:pPr>
        <w:tabs>
          <w:tab w:val="left" w:pos="993"/>
          <w:tab w:val="left" w:pos="1276"/>
        </w:tabs>
        <w:spacing w:after="0"/>
        <w:jc w:val="both"/>
        <w:rPr>
          <w:lang w:eastAsia="zh-CN"/>
        </w:rPr>
      </w:pPr>
    </w:p>
    <w:p w:rsidR="00CD7D99" w:rsidRDefault="00CD7D99" w:rsidP="00CD7D99">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DCI format (</w:t>
      </w:r>
      <w:r>
        <w:rPr>
          <w:sz w:val="24"/>
          <w:szCs w:val="24"/>
          <w:lang w:eastAsia="zh-CN"/>
        </w:rPr>
        <w:t>information</w:t>
      </w:r>
      <w:r>
        <w:rPr>
          <w:rFonts w:hint="eastAsia"/>
          <w:sz w:val="24"/>
          <w:szCs w:val="24"/>
          <w:lang w:eastAsia="zh-CN"/>
        </w:rPr>
        <w:t xml:space="preserve"> bits)</w:t>
      </w:r>
    </w:p>
    <w:p w:rsidR="00CD7D99" w:rsidRPr="000F2145" w:rsidRDefault="00CD7D99" w:rsidP="00CD7D99">
      <w:pPr>
        <w:rPr>
          <w:lang w:eastAsia="zh-CN"/>
        </w:rPr>
      </w:pPr>
    </w:p>
    <w:tbl>
      <w:tblPr>
        <w:tblStyle w:val="af3"/>
        <w:tblW w:w="0" w:type="auto"/>
        <w:tblLook w:val="04A0" w:firstRow="1" w:lastRow="0" w:firstColumn="1" w:lastColumn="0" w:noHBand="0" w:noVBand="1"/>
      </w:tblPr>
      <w:tblGrid>
        <w:gridCol w:w="2660"/>
        <w:gridCol w:w="8023"/>
      </w:tblGrid>
      <w:tr w:rsidR="00CD7D99" w:rsidRPr="00237C92" w:rsidTr="00F17CE7">
        <w:tc>
          <w:tcPr>
            <w:tcW w:w="2660" w:type="dxa"/>
          </w:tcPr>
          <w:p w:rsidR="00CD7D99" w:rsidRPr="00237C92" w:rsidRDefault="00CD7D99" w:rsidP="00F17CE7">
            <w:pPr>
              <w:rPr>
                <w:rFonts w:asciiTheme="minorHAnsi" w:hAnsiTheme="minorHAnsi"/>
                <w:lang w:eastAsia="zh-CN"/>
              </w:rPr>
            </w:pPr>
            <w:r w:rsidRPr="00237C92">
              <w:rPr>
                <w:rFonts w:asciiTheme="minorHAnsi" w:hAnsiTheme="minorHAnsi"/>
                <w:lang w:eastAsia="zh-CN"/>
              </w:rPr>
              <w:t>Intel</w:t>
            </w:r>
          </w:p>
        </w:tc>
        <w:tc>
          <w:tcPr>
            <w:tcW w:w="8023" w:type="dxa"/>
          </w:tcPr>
          <w:p w:rsidR="00CD7D99" w:rsidRPr="00237C92" w:rsidRDefault="00DA6885" w:rsidP="009D1C1A">
            <w:pPr>
              <w:spacing w:after="0"/>
              <w:rPr>
                <w:rFonts w:asciiTheme="minorHAnsi" w:hAnsiTheme="minorHAnsi"/>
                <w:lang w:eastAsia="zh-CN"/>
              </w:rPr>
            </w:pPr>
            <w:r w:rsidRPr="00237C92">
              <w:rPr>
                <w:rFonts w:asciiTheme="minorHAnsi" w:hAnsiTheme="minorHAnsi"/>
                <w:lang w:eastAsia="zh-CN"/>
              </w:rPr>
              <w:t>1_0,1_1,</w:t>
            </w:r>
          </w:p>
        </w:tc>
      </w:tr>
      <w:tr w:rsidR="009D1C1A" w:rsidRPr="00237C92" w:rsidTr="00F17CE7">
        <w:tc>
          <w:tcPr>
            <w:tcW w:w="2660" w:type="dxa"/>
          </w:tcPr>
          <w:p w:rsidR="009D1C1A" w:rsidRPr="00237C92" w:rsidRDefault="009D1C1A" w:rsidP="00F17CE7">
            <w:pPr>
              <w:rPr>
                <w:rFonts w:asciiTheme="minorHAnsi" w:hAnsiTheme="minorHAnsi"/>
                <w:lang w:eastAsia="zh-CN"/>
              </w:rPr>
            </w:pPr>
            <w:r w:rsidRPr="00237C92">
              <w:rPr>
                <w:rFonts w:asciiTheme="minorHAnsi" w:hAnsiTheme="minorHAnsi"/>
                <w:lang w:eastAsia="zh-CN"/>
              </w:rPr>
              <w:t>China Telecomm</w:t>
            </w:r>
          </w:p>
        </w:tc>
        <w:tc>
          <w:tcPr>
            <w:tcW w:w="8023" w:type="dxa"/>
          </w:tcPr>
          <w:p w:rsidR="009D1C1A" w:rsidRPr="00237C92" w:rsidRDefault="009D1C1A" w:rsidP="00CD7D99">
            <w:pPr>
              <w:spacing w:after="0"/>
              <w:rPr>
                <w:rFonts w:asciiTheme="minorHAnsi" w:hAnsiTheme="minorHAnsi"/>
                <w:b/>
                <w:color w:val="000000" w:themeColor="text1"/>
                <w:lang w:eastAsia="zh-CN"/>
              </w:rPr>
            </w:pPr>
            <w:r w:rsidRPr="00237C92">
              <w:rPr>
                <w:rFonts w:asciiTheme="minorHAnsi" w:hAnsiTheme="minorHAnsi"/>
                <w:color w:val="000000" w:themeColor="text1"/>
              </w:rPr>
              <w:t>1_0, 1_1</w:t>
            </w:r>
          </w:p>
        </w:tc>
      </w:tr>
      <w:tr w:rsidR="00CD7D99" w:rsidRPr="00237C92" w:rsidTr="00F17CE7">
        <w:tc>
          <w:tcPr>
            <w:tcW w:w="2660" w:type="dxa"/>
          </w:tcPr>
          <w:p w:rsidR="00CD7D99" w:rsidRPr="00237C92" w:rsidRDefault="00CD7D99" w:rsidP="00F17CE7">
            <w:pPr>
              <w:rPr>
                <w:rFonts w:asciiTheme="minorHAnsi" w:hAnsiTheme="minorHAnsi"/>
                <w:lang w:eastAsia="zh-CN"/>
              </w:rPr>
            </w:pPr>
            <w:r w:rsidRPr="00237C92">
              <w:rPr>
                <w:rFonts w:asciiTheme="minorHAnsi" w:hAnsiTheme="minorHAnsi"/>
                <w:lang w:eastAsia="zh-CN"/>
              </w:rPr>
              <w:t>CATT</w:t>
            </w:r>
          </w:p>
        </w:tc>
        <w:tc>
          <w:tcPr>
            <w:tcW w:w="8023" w:type="dxa"/>
          </w:tcPr>
          <w:p w:rsidR="00CD7D99" w:rsidRPr="00237C92" w:rsidRDefault="00DA6885" w:rsidP="00CD7D99">
            <w:pPr>
              <w:spacing w:after="0"/>
              <w:rPr>
                <w:rFonts w:asciiTheme="minorHAnsi" w:hAnsiTheme="minorHAnsi"/>
                <w:color w:val="000000" w:themeColor="text1"/>
                <w:lang w:eastAsia="zh-CN"/>
              </w:rPr>
            </w:pPr>
            <w:r w:rsidRPr="00237C92">
              <w:rPr>
                <w:rFonts w:asciiTheme="minorHAnsi" w:hAnsiTheme="minorHAnsi"/>
                <w:color w:val="000000" w:themeColor="text1"/>
                <w:lang w:eastAsia="zh-CN"/>
              </w:rPr>
              <w:t xml:space="preserve">1_0,1_1 </w:t>
            </w:r>
            <w:r w:rsidR="005428EA">
              <w:rPr>
                <w:rFonts w:asciiTheme="minorHAnsi" w:hAnsiTheme="minorHAnsi" w:hint="eastAsia"/>
                <w:color w:val="000000" w:themeColor="text1"/>
                <w:lang w:eastAsia="zh-CN"/>
              </w:rPr>
              <w:t xml:space="preserve"> </w:t>
            </w:r>
            <w:r w:rsidRPr="00237C92">
              <w:rPr>
                <w:rFonts w:asciiTheme="minorHAnsi" w:hAnsiTheme="minorHAnsi"/>
                <w:color w:val="000000" w:themeColor="text1"/>
                <w:lang w:eastAsia="zh-CN"/>
              </w:rPr>
              <w:t>36bits</w:t>
            </w:r>
          </w:p>
        </w:tc>
      </w:tr>
      <w:tr w:rsidR="00CD7D99" w:rsidRPr="00237C92" w:rsidTr="00F17CE7">
        <w:tc>
          <w:tcPr>
            <w:tcW w:w="2660" w:type="dxa"/>
          </w:tcPr>
          <w:p w:rsidR="00CD7D99" w:rsidRPr="00237C92" w:rsidRDefault="00CD7D99" w:rsidP="00F17CE7">
            <w:pPr>
              <w:rPr>
                <w:rFonts w:asciiTheme="minorHAnsi" w:hAnsiTheme="minorHAnsi"/>
                <w:lang w:eastAsia="zh-CN"/>
              </w:rPr>
            </w:pPr>
            <w:r w:rsidRPr="00237C92">
              <w:rPr>
                <w:rFonts w:asciiTheme="minorHAnsi" w:hAnsiTheme="minorHAnsi"/>
                <w:lang w:eastAsia="zh-CN"/>
              </w:rPr>
              <w:t>Huawei</w:t>
            </w:r>
          </w:p>
        </w:tc>
        <w:tc>
          <w:tcPr>
            <w:tcW w:w="8023" w:type="dxa"/>
          </w:tcPr>
          <w:p w:rsidR="00CD7D99" w:rsidRPr="00237C92" w:rsidRDefault="00C65833" w:rsidP="00F17CE7">
            <w:pPr>
              <w:rPr>
                <w:rFonts w:asciiTheme="minorHAnsi" w:hAnsiTheme="minorHAnsi"/>
                <w:lang w:eastAsia="zh-CN"/>
              </w:rPr>
            </w:pPr>
            <w:r>
              <w:rPr>
                <w:rFonts w:asciiTheme="minorHAnsi" w:hAnsiTheme="minorHAnsi" w:hint="eastAsia"/>
                <w:lang w:eastAsia="zh-CN"/>
              </w:rPr>
              <w:t>1_0,1_1</w:t>
            </w:r>
          </w:p>
        </w:tc>
      </w:tr>
      <w:tr w:rsidR="005428EA" w:rsidRPr="00237C92" w:rsidTr="00F17CE7">
        <w:tc>
          <w:tcPr>
            <w:tcW w:w="2660" w:type="dxa"/>
          </w:tcPr>
          <w:p w:rsidR="005428EA" w:rsidRPr="00237C92" w:rsidRDefault="005428EA" w:rsidP="00F17CE7">
            <w:pPr>
              <w:rPr>
                <w:rFonts w:asciiTheme="minorHAnsi" w:hAnsiTheme="minorHAnsi"/>
                <w:lang w:eastAsia="zh-CN"/>
              </w:rPr>
            </w:pPr>
            <w:r>
              <w:rPr>
                <w:rFonts w:asciiTheme="minorHAnsi" w:hAnsiTheme="minorHAnsi" w:hint="eastAsia"/>
                <w:lang w:eastAsia="zh-CN"/>
              </w:rPr>
              <w:t>NTT DoCoMo</w:t>
            </w:r>
          </w:p>
        </w:tc>
        <w:tc>
          <w:tcPr>
            <w:tcW w:w="8023" w:type="dxa"/>
          </w:tcPr>
          <w:p w:rsidR="005428EA" w:rsidRPr="000633A8" w:rsidRDefault="005428EA" w:rsidP="005428EA">
            <w:pPr>
              <w:jc w:val="both"/>
              <w:rPr>
                <w:rFonts w:asciiTheme="minorHAnsi" w:hAnsiTheme="minorHAnsi"/>
                <w:lang w:val="en-US" w:eastAsia="ja-JP"/>
              </w:rPr>
            </w:pPr>
            <w:r w:rsidRPr="000633A8">
              <w:rPr>
                <w:rFonts w:asciiTheme="minorHAnsi" w:hAnsiTheme="minorHAnsi"/>
                <w:lang w:val="en-US" w:eastAsia="ja-JP"/>
              </w:rPr>
              <w:t>Proposal 4: The bit size of DCI format 1_0 and 1_0 except for frequency domain resource assignment is as follows.</w:t>
            </w:r>
          </w:p>
          <w:p w:rsidR="005428EA" w:rsidRPr="000633A8" w:rsidRDefault="005428EA" w:rsidP="00F57F7E">
            <w:pPr>
              <w:numPr>
                <w:ilvl w:val="0"/>
                <w:numId w:val="40"/>
              </w:numPr>
              <w:jc w:val="both"/>
              <w:rPr>
                <w:rFonts w:asciiTheme="minorHAnsi" w:hAnsiTheme="minorHAnsi"/>
                <w:lang w:val="en-US" w:eastAsia="ja-JP"/>
              </w:rPr>
            </w:pPr>
            <w:r w:rsidRPr="000633A8">
              <w:rPr>
                <w:rFonts w:asciiTheme="minorHAnsi" w:hAnsiTheme="minorHAnsi"/>
                <w:lang w:val="en-US" w:eastAsia="ja-JP"/>
              </w:rPr>
              <w:t xml:space="preserve">For DCI format 1_0: 28 bits </w:t>
            </w:r>
          </w:p>
          <w:p w:rsidR="005428EA" w:rsidRPr="000633A8" w:rsidRDefault="005428EA" w:rsidP="00F57F7E">
            <w:pPr>
              <w:numPr>
                <w:ilvl w:val="0"/>
                <w:numId w:val="40"/>
              </w:numPr>
              <w:jc w:val="both"/>
              <w:rPr>
                <w:rFonts w:asciiTheme="minorHAnsi" w:hAnsiTheme="minorHAnsi"/>
                <w:lang w:val="en-US" w:eastAsia="ja-JP"/>
              </w:rPr>
            </w:pPr>
            <w:r w:rsidRPr="000633A8">
              <w:rPr>
                <w:rFonts w:asciiTheme="minorHAnsi" w:hAnsiTheme="minorHAnsi"/>
                <w:lang w:val="en-US" w:eastAsia="ja-JP"/>
              </w:rPr>
              <w:t xml:space="preserve">For DCI format 1_1: </w:t>
            </w:r>
            <w:bookmarkStart w:id="2" w:name="_Hlk517667908"/>
            <w:r w:rsidRPr="000633A8">
              <w:rPr>
                <w:rFonts w:asciiTheme="minorHAnsi" w:hAnsiTheme="minorHAnsi"/>
                <w:lang w:val="en-US" w:eastAsia="ja-JP"/>
              </w:rPr>
              <w:t>Maximum number within the set of bit sizes when all of mandatory features in DCI format 1_1 are turned on.</w:t>
            </w:r>
            <w:bookmarkEnd w:id="2"/>
          </w:p>
          <w:p w:rsidR="005428EA" w:rsidRPr="000633A8" w:rsidRDefault="005428EA" w:rsidP="005428EA">
            <w:pPr>
              <w:jc w:val="both"/>
              <w:rPr>
                <w:rFonts w:asciiTheme="minorHAnsi" w:hAnsiTheme="minorHAnsi"/>
                <w:lang w:val="en-US" w:eastAsia="ja-JP"/>
              </w:rPr>
            </w:pPr>
            <w:r w:rsidRPr="000633A8">
              <w:rPr>
                <w:rFonts w:asciiTheme="minorHAnsi" w:hAnsiTheme="minorHAnsi"/>
                <w:lang w:val="en-US" w:eastAsia="ja-JP"/>
              </w:rPr>
              <w:t>The same principle can be applied for DCI format 0_0 and 0_1.</w:t>
            </w:r>
          </w:p>
          <w:p w:rsidR="005428EA" w:rsidRPr="000633A8" w:rsidRDefault="005428EA" w:rsidP="005428EA">
            <w:pPr>
              <w:jc w:val="both"/>
              <w:rPr>
                <w:rFonts w:asciiTheme="minorHAnsi" w:hAnsiTheme="minorHAnsi"/>
                <w:lang w:val="en-US" w:eastAsia="ja-JP"/>
              </w:rPr>
            </w:pPr>
            <w:r w:rsidRPr="000633A8">
              <w:rPr>
                <w:rFonts w:asciiTheme="minorHAnsi" w:hAnsiTheme="minorHAnsi"/>
                <w:lang w:val="en-US" w:eastAsia="ja-JP"/>
              </w:rPr>
              <w:t>Proposal 5: The bit size of DCI format 0-0 and 0-1 except for frequency domain resource assignment (and padding bits if any) is as follows.</w:t>
            </w:r>
          </w:p>
          <w:p w:rsidR="005428EA" w:rsidRPr="000633A8" w:rsidRDefault="005428EA" w:rsidP="00F57F7E">
            <w:pPr>
              <w:numPr>
                <w:ilvl w:val="0"/>
                <w:numId w:val="40"/>
              </w:numPr>
              <w:jc w:val="both"/>
              <w:rPr>
                <w:rFonts w:asciiTheme="minorHAnsi" w:hAnsiTheme="minorHAnsi"/>
                <w:lang w:val="en-US" w:eastAsia="ja-JP"/>
              </w:rPr>
            </w:pPr>
            <w:r w:rsidRPr="000633A8">
              <w:rPr>
                <w:rFonts w:asciiTheme="minorHAnsi" w:hAnsiTheme="minorHAnsi"/>
                <w:lang w:val="en-US" w:eastAsia="ja-JP"/>
              </w:rPr>
              <w:t xml:space="preserve">For DCI format 0_0: 21 bits </w:t>
            </w:r>
          </w:p>
          <w:p w:rsidR="005428EA" w:rsidRPr="000633A8" w:rsidRDefault="005428EA" w:rsidP="00F57F7E">
            <w:pPr>
              <w:numPr>
                <w:ilvl w:val="0"/>
                <w:numId w:val="40"/>
              </w:numPr>
              <w:jc w:val="both"/>
              <w:rPr>
                <w:rFonts w:asciiTheme="minorHAnsi" w:hAnsiTheme="minorHAnsi"/>
                <w:lang w:val="en-US" w:eastAsia="ja-JP"/>
              </w:rPr>
            </w:pPr>
            <w:r w:rsidRPr="000633A8">
              <w:rPr>
                <w:rFonts w:asciiTheme="minorHAnsi" w:hAnsiTheme="minorHAnsi"/>
                <w:lang w:val="en-US" w:eastAsia="ja-JP"/>
              </w:rPr>
              <w:t>For DCI format 0-1: Maximum number within the set of bit sizes when all of mandatory features in DCI format 1_1 are turned on.</w:t>
            </w:r>
          </w:p>
        </w:tc>
      </w:tr>
      <w:tr w:rsidR="00BF0FFB" w:rsidRPr="00237C92" w:rsidTr="00F17CE7">
        <w:tc>
          <w:tcPr>
            <w:tcW w:w="2660" w:type="dxa"/>
          </w:tcPr>
          <w:p w:rsidR="00BF0FFB" w:rsidRDefault="00BF0FFB" w:rsidP="00F17CE7">
            <w:pPr>
              <w:rPr>
                <w:rFonts w:asciiTheme="minorHAnsi" w:hAnsiTheme="minorHAnsi"/>
                <w:lang w:eastAsia="zh-CN"/>
              </w:rPr>
            </w:pPr>
            <w:r>
              <w:rPr>
                <w:rFonts w:asciiTheme="minorHAnsi" w:hAnsiTheme="minorHAnsi" w:hint="eastAsia"/>
                <w:lang w:eastAsia="zh-CN"/>
              </w:rPr>
              <w:t>Samsung</w:t>
            </w:r>
          </w:p>
        </w:tc>
        <w:tc>
          <w:tcPr>
            <w:tcW w:w="8023" w:type="dxa"/>
          </w:tcPr>
          <w:p w:rsidR="00BF0FFB" w:rsidRPr="00845D6E" w:rsidRDefault="00BF0FFB" w:rsidP="00F57F7E">
            <w:pPr>
              <w:pStyle w:val="af4"/>
              <w:numPr>
                <w:ilvl w:val="0"/>
                <w:numId w:val="41"/>
              </w:numPr>
              <w:spacing w:after="0"/>
              <w:ind w:firstLineChars="0"/>
              <w:rPr>
                <w:rFonts w:asciiTheme="minorHAnsi" w:eastAsiaTheme="minorEastAsia" w:hAnsiTheme="minorHAnsi" w:cs="v5.0.0"/>
                <w:kern w:val="2"/>
              </w:rPr>
            </w:pPr>
            <w:r w:rsidRPr="00845D6E">
              <w:rPr>
                <w:rFonts w:asciiTheme="minorHAnsi" w:eastAsiaTheme="minorEastAsia" w:hAnsiTheme="minorHAnsi" w:cs="v5.0.0" w:hint="eastAsia"/>
                <w:kern w:val="2"/>
              </w:rPr>
              <w:t>DCI format 1_0: 28 bits +</w:t>
            </w:r>
            <w:r>
              <w:rPr>
                <w:rFonts w:asciiTheme="minorHAnsi" w:eastAsiaTheme="minorEastAsia" w:hAnsiTheme="minorHAnsi" w:cs="v5.0.0"/>
                <w:noProof/>
                <w:kern w:val="2"/>
                <w:lang w:val="en-US" w:eastAsia="zh-CN"/>
              </w:rPr>
              <w:drawing>
                <wp:inline distT="0" distB="0" distL="0" distR="0">
                  <wp:extent cx="1714500" cy="2381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714500" cy="238125"/>
                          </a:xfrm>
                          <a:prstGeom prst="rect">
                            <a:avLst/>
                          </a:prstGeom>
                          <a:noFill/>
                          <a:ln>
                            <a:noFill/>
                          </a:ln>
                        </pic:spPr>
                      </pic:pic>
                    </a:graphicData>
                  </a:graphic>
                </wp:inline>
              </w:drawing>
            </w:r>
          </w:p>
          <w:p w:rsidR="00BF0FFB" w:rsidRDefault="00BF0FFB" w:rsidP="00F57F7E">
            <w:pPr>
              <w:pStyle w:val="af4"/>
              <w:numPr>
                <w:ilvl w:val="0"/>
                <w:numId w:val="41"/>
              </w:numPr>
              <w:spacing w:after="0"/>
              <w:ind w:firstLineChars="0"/>
              <w:rPr>
                <w:rFonts w:asciiTheme="minorHAnsi" w:eastAsiaTheme="minorEastAsia" w:hAnsiTheme="minorHAnsi" w:cs="v5.0.0"/>
                <w:kern w:val="2"/>
              </w:rPr>
            </w:pPr>
            <w:r w:rsidRPr="00845D6E">
              <w:rPr>
                <w:rFonts w:asciiTheme="minorHAnsi" w:eastAsiaTheme="minorEastAsia" w:hAnsiTheme="minorHAnsi" w:cs="v5.0.0" w:hint="eastAsia"/>
                <w:kern w:val="2"/>
              </w:rPr>
              <w:t xml:space="preserve">DCI format 1-1: 43~65 bits + </w:t>
            </w:r>
            <w:r>
              <w:rPr>
                <w:rFonts w:asciiTheme="minorHAnsi" w:eastAsiaTheme="minorEastAsia" w:hAnsiTheme="minorHAnsi" w:cs="v5.0.0"/>
                <w:noProof/>
                <w:kern w:val="2"/>
                <w:lang w:val="en-US" w:eastAsia="zh-CN"/>
              </w:rPr>
              <w:drawing>
                <wp:inline distT="0" distB="0" distL="0" distR="0">
                  <wp:extent cx="1714500" cy="2381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714500" cy="238125"/>
                          </a:xfrm>
                          <a:prstGeom prst="rect">
                            <a:avLst/>
                          </a:prstGeom>
                          <a:noFill/>
                          <a:ln>
                            <a:noFill/>
                          </a:ln>
                        </pic:spPr>
                      </pic:pic>
                    </a:graphicData>
                  </a:graphic>
                </wp:inline>
              </w:drawing>
            </w:r>
            <w:r>
              <w:rPr>
                <w:rFonts w:asciiTheme="minorHAnsi" w:eastAsiaTheme="minorEastAsia" w:hAnsiTheme="minorHAnsi" w:cs="v5.0.0" w:hint="eastAsia"/>
                <w:kern w:val="2"/>
              </w:rPr>
              <w:t xml:space="preserve"> </w:t>
            </w:r>
          </w:p>
          <w:p w:rsidR="00BF0FFB" w:rsidRPr="00BF0FFB" w:rsidRDefault="00BF0FFB" w:rsidP="005428EA">
            <w:pPr>
              <w:jc w:val="both"/>
              <w:rPr>
                <w:rFonts w:asciiTheme="minorHAnsi" w:hAnsiTheme="minorHAnsi"/>
                <w:b/>
                <w:lang w:val="en-US" w:eastAsia="ja-JP"/>
              </w:rPr>
            </w:pPr>
          </w:p>
        </w:tc>
      </w:tr>
    </w:tbl>
    <w:p w:rsidR="00CD7D99" w:rsidRDefault="00CD7D99" w:rsidP="00357EC9">
      <w:pPr>
        <w:tabs>
          <w:tab w:val="left" w:pos="993"/>
          <w:tab w:val="left" w:pos="1276"/>
        </w:tabs>
        <w:spacing w:after="0"/>
        <w:jc w:val="both"/>
        <w:rPr>
          <w:lang w:eastAsia="zh-CN"/>
        </w:rPr>
      </w:pPr>
    </w:p>
    <w:p w:rsidR="00CD7D99" w:rsidRDefault="00CD7D99" w:rsidP="00CD7D99">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Others</w:t>
      </w:r>
    </w:p>
    <w:p w:rsidR="00CD7D99" w:rsidRDefault="00CD7D99" w:rsidP="00CD7D99">
      <w:pPr>
        <w:rPr>
          <w:lang w:eastAsia="zh-CN"/>
        </w:rPr>
      </w:pPr>
    </w:p>
    <w:p w:rsidR="009D1C1A" w:rsidRPr="009D1C1A" w:rsidRDefault="009D1C1A" w:rsidP="00CD7D99">
      <w:pPr>
        <w:rPr>
          <w:rFonts w:asciiTheme="minorHAnsi" w:hAnsiTheme="minorHAnsi"/>
          <w:lang w:eastAsia="zh-CN"/>
        </w:rPr>
      </w:pPr>
      <w:r w:rsidRPr="009D1C1A">
        <w:rPr>
          <w:rFonts w:asciiTheme="minorHAnsi" w:hAnsiTheme="minorHAnsi"/>
          <w:lang w:eastAsia="zh-CN"/>
        </w:rPr>
        <w:t>Receiver assumption</w:t>
      </w:r>
    </w:p>
    <w:tbl>
      <w:tblPr>
        <w:tblStyle w:val="af3"/>
        <w:tblW w:w="0" w:type="auto"/>
        <w:tblLook w:val="04A0" w:firstRow="1" w:lastRow="0" w:firstColumn="1" w:lastColumn="0" w:noHBand="0" w:noVBand="1"/>
      </w:tblPr>
      <w:tblGrid>
        <w:gridCol w:w="2660"/>
        <w:gridCol w:w="8023"/>
      </w:tblGrid>
      <w:tr w:rsidR="009D1C1A" w:rsidRPr="00B4514B" w:rsidTr="001C03FE">
        <w:tc>
          <w:tcPr>
            <w:tcW w:w="2660" w:type="dxa"/>
          </w:tcPr>
          <w:p w:rsidR="009D1C1A" w:rsidRPr="00B4514B" w:rsidRDefault="009D1C1A" w:rsidP="001C03FE">
            <w:pPr>
              <w:rPr>
                <w:rFonts w:asciiTheme="minorHAnsi" w:hAnsiTheme="minorHAnsi"/>
                <w:lang w:eastAsia="zh-CN"/>
              </w:rPr>
            </w:pPr>
            <w:r>
              <w:rPr>
                <w:rFonts w:asciiTheme="minorHAnsi" w:hAnsiTheme="minorHAnsi"/>
                <w:lang w:eastAsia="zh-CN"/>
              </w:rPr>
              <w:t>Intel</w:t>
            </w:r>
          </w:p>
        </w:tc>
        <w:tc>
          <w:tcPr>
            <w:tcW w:w="8023" w:type="dxa"/>
          </w:tcPr>
          <w:p w:rsidR="009D1C1A" w:rsidRPr="00CD7D99" w:rsidRDefault="00DA6885" w:rsidP="009D1C1A">
            <w:pPr>
              <w:spacing w:after="0"/>
              <w:rPr>
                <w:rFonts w:asciiTheme="minorHAnsi" w:hAnsiTheme="minorHAnsi"/>
                <w:lang w:eastAsia="zh-CN"/>
              </w:rPr>
            </w:pPr>
            <w:r>
              <w:rPr>
                <w:rFonts w:asciiTheme="minorHAnsi" w:hAnsiTheme="minorHAnsi" w:hint="eastAsia"/>
                <w:lang w:eastAsia="zh-CN"/>
              </w:rPr>
              <w:t>MMSE</w:t>
            </w:r>
          </w:p>
        </w:tc>
      </w:tr>
      <w:tr w:rsidR="009D1C1A" w:rsidRPr="00B4514B" w:rsidTr="001C03FE">
        <w:tc>
          <w:tcPr>
            <w:tcW w:w="2660" w:type="dxa"/>
          </w:tcPr>
          <w:p w:rsidR="009D1C1A" w:rsidRPr="00B4514B" w:rsidRDefault="009D1C1A" w:rsidP="001C03FE">
            <w:pPr>
              <w:rPr>
                <w:rFonts w:asciiTheme="minorHAnsi" w:hAnsiTheme="minorHAnsi"/>
                <w:lang w:eastAsia="zh-CN"/>
              </w:rPr>
            </w:pPr>
            <w:r>
              <w:rPr>
                <w:rFonts w:asciiTheme="minorHAnsi" w:hAnsiTheme="minorHAnsi" w:hint="eastAsia"/>
                <w:lang w:eastAsia="zh-CN"/>
              </w:rPr>
              <w:t>CATT</w:t>
            </w:r>
          </w:p>
        </w:tc>
        <w:tc>
          <w:tcPr>
            <w:tcW w:w="8023" w:type="dxa"/>
          </w:tcPr>
          <w:p w:rsidR="009D1C1A" w:rsidRPr="00237C92" w:rsidRDefault="00DA6885" w:rsidP="001C03FE">
            <w:pPr>
              <w:spacing w:after="0"/>
              <w:rPr>
                <w:rFonts w:asciiTheme="minorHAnsi" w:hAnsiTheme="minorHAnsi"/>
                <w:color w:val="000000" w:themeColor="text1"/>
                <w:lang w:eastAsia="zh-CN"/>
              </w:rPr>
            </w:pPr>
            <w:r w:rsidRPr="00237C92">
              <w:rPr>
                <w:rFonts w:asciiTheme="minorHAnsi" w:hAnsiTheme="minorHAnsi"/>
                <w:color w:val="000000" w:themeColor="text1"/>
                <w:lang w:eastAsia="zh-CN"/>
              </w:rPr>
              <w:t>MMSE</w:t>
            </w:r>
          </w:p>
        </w:tc>
      </w:tr>
      <w:tr w:rsidR="009D1C1A" w:rsidRPr="00B4514B" w:rsidTr="001C03FE">
        <w:tc>
          <w:tcPr>
            <w:tcW w:w="2660" w:type="dxa"/>
          </w:tcPr>
          <w:p w:rsidR="009D1C1A" w:rsidRPr="00B4514B" w:rsidRDefault="009D1C1A" w:rsidP="001C03FE">
            <w:pPr>
              <w:rPr>
                <w:rFonts w:asciiTheme="minorHAnsi" w:hAnsiTheme="minorHAnsi"/>
                <w:lang w:eastAsia="zh-CN"/>
              </w:rPr>
            </w:pPr>
            <w:r>
              <w:rPr>
                <w:rFonts w:asciiTheme="minorHAnsi" w:hAnsiTheme="minorHAnsi" w:hint="eastAsia"/>
                <w:lang w:eastAsia="zh-CN"/>
              </w:rPr>
              <w:t>Huawei</w:t>
            </w:r>
          </w:p>
        </w:tc>
        <w:tc>
          <w:tcPr>
            <w:tcW w:w="8023" w:type="dxa"/>
          </w:tcPr>
          <w:p w:rsidR="009D1C1A" w:rsidRPr="00B4514B" w:rsidRDefault="00C65833" w:rsidP="001C03FE">
            <w:pPr>
              <w:rPr>
                <w:rFonts w:asciiTheme="minorHAnsi" w:hAnsiTheme="minorHAnsi"/>
                <w:lang w:eastAsia="zh-CN"/>
              </w:rPr>
            </w:pPr>
            <w:r>
              <w:rPr>
                <w:rFonts w:asciiTheme="minorHAnsi" w:hAnsiTheme="minorHAnsi" w:hint="eastAsia"/>
                <w:lang w:eastAsia="zh-CN"/>
              </w:rPr>
              <w:t>MMSE</w:t>
            </w:r>
          </w:p>
        </w:tc>
      </w:tr>
      <w:tr w:rsidR="00DA6885" w:rsidRPr="00B4514B" w:rsidTr="001C03FE">
        <w:tc>
          <w:tcPr>
            <w:tcW w:w="2660" w:type="dxa"/>
          </w:tcPr>
          <w:p w:rsidR="00DA6885" w:rsidRDefault="00DA6885" w:rsidP="001C03FE">
            <w:pPr>
              <w:rPr>
                <w:rFonts w:asciiTheme="minorHAnsi" w:hAnsiTheme="minorHAnsi"/>
                <w:lang w:eastAsia="zh-CN"/>
              </w:rPr>
            </w:pPr>
            <w:r>
              <w:rPr>
                <w:rFonts w:asciiTheme="minorHAnsi" w:hAnsiTheme="minorHAnsi" w:hint="eastAsia"/>
                <w:lang w:eastAsia="zh-CN"/>
              </w:rPr>
              <w:t>Samsung</w:t>
            </w:r>
          </w:p>
        </w:tc>
        <w:tc>
          <w:tcPr>
            <w:tcW w:w="8023" w:type="dxa"/>
          </w:tcPr>
          <w:p w:rsidR="00DA6885" w:rsidRPr="00B4514B" w:rsidRDefault="00DA6885" w:rsidP="001C03FE">
            <w:pPr>
              <w:rPr>
                <w:rFonts w:asciiTheme="minorHAnsi" w:hAnsiTheme="minorHAnsi"/>
                <w:lang w:eastAsia="zh-CN"/>
              </w:rPr>
            </w:pPr>
            <w:r>
              <w:rPr>
                <w:rFonts w:asciiTheme="minorHAnsi" w:hAnsiTheme="minorHAnsi" w:hint="eastAsia"/>
                <w:lang w:eastAsia="zh-CN"/>
              </w:rPr>
              <w:t>MMSE-IRC</w:t>
            </w:r>
          </w:p>
        </w:tc>
      </w:tr>
      <w:tr w:rsidR="005428EA" w:rsidRPr="00B4514B" w:rsidTr="001C03FE">
        <w:tc>
          <w:tcPr>
            <w:tcW w:w="2660" w:type="dxa"/>
          </w:tcPr>
          <w:p w:rsidR="005428EA" w:rsidRDefault="005428EA" w:rsidP="001C03FE">
            <w:pPr>
              <w:rPr>
                <w:rFonts w:asciiTheme="minorHAnsi" w:hAnsiTheme="minorHAnsi"/>
                <w:lang w:eastAsia="zh-CN"/>
              </w:rPr>
            </w:pPr>
            <w:r>
              <w:rPr>
                <w:rFonts w:asciiTheme="minorHAnsi" w:hAnsiTheme="minorHAnsi" w:hint="eastAsia"/>
                <w:lang w:eastAsia="zh-CN"/>
              </w:rPr>
              <w:t>NTT DoCoMo</w:t>
            </w:r>
          </w:p>
        </w:tc>
        <w:tc>
          <w:tcPr>
            <w:tcW w:w="8023" w:type="dxa"/>
          </w:tcPr>
          <w:p w:rsidR="005428EA" w:rsidRPr="005428EA" w:rsidRDefault="005428EA" w:rsidP="005428EA">
            <w:pPr>
              <w:rPr>
                <w:rFonts w:asciiTheme="minorHAnsi" w:hAnsiTheme="minorHAnsi"/>
                <w:lang w:val="en-US" w:eastAsia="ja-JP"/>
              </w:rPr>
            </w:pPr>
            <w:r w:rsidRPr="005428EA">
              <w:rPr>
                <w:rFonts w:asciiTheme="minorHAnsi" w:hAnsiTheme="minorHAnsi"/>
                <w:lang w:val="en-US" w:eastAsia="ja-JP"/>
              </w:rPr>
              <w:t xml:space="preserve">Reference receiver for NR PDCCH requirements is MMSE-IRC receiver. </w:t>
            </w:r>
            <w:r w:rsidRPr="005428EA">
              <w:rPr>
                <w:rFonts w:asciiTheme="minorHAnsi" w:hAnsiTheme="minorHAnsi"/>
                <w:lang w:val="en-US" w:eastAsia="ja-JP"/>
              </w:rPr>
              <w:tab/>
            </w:r>
          </w:p>
          <w:p w:rsidR="005428EA" w:rsidRPr="005428EA" w:rsidRDefault="005428EA" w:rsidP="00F57F7E">
            <w:pPr>
              <w:numPr>
                <w:ilvl w:val="0"/>
                <w:numId w:val="39"/>
              </w:numPr>
              <w:rPr>
                <w:b/>
                <w:lang w:val="en-US" w:eastAsia="ja-JP"/>
              </w:rPr>
            </w:pPr>
            <w:r w:rsidRPr="005428EA">
              <w:rPr>
                <w:rFonts w:asciiTheme="minorHAnsi" w:hAnsiTheme="minorHAnsi"/>
                <w:lang w:val="en-US" w:eastAsia="ja-JP"/>
              </w:rPr>
              <w:t>FFS: Introduction of requirement with multiple cells</w:t>
            </w:r>
          </w:p>
        </w:tc>
      </w:tr>
    </w:tbl>
    <w:p w:rsidR="00E6679D" w:rsidRPr="00E6679D" w:rsidRDefault="00E6679D" w:rsidP="005428EA">
      <w:pPr>
        <w:rPr>
          <w:rFonts w:asciiTheme="minorHAnsi" w:hAnsiTheme="minorHAnsi"/>
          <w:b/>
          <w:lang w:eastAsia="zh-CN"/>
        </w:rPr>
      </w:pPr>
      <w:r w:rsidRPr="00E6679D">
        <w:rPr>
          <w:rFonts w:asciiTheme="minorHAnsi" w:hAnsiTheme="minorHAnsi"/>
          <w:b/>
          <w:lang w:eastAsia="zh-CN"/>
        </w:rPr>
        <w:t>Potential</w:t>
      </w:r>
      <w:r w:rsidRPr="00E6679D">
        <w:rPr>
          <w:rFonts w:asciiTheme="minorHAnsi" w:hAnsiTheme="minorHAnsi" w:hint="eastAsia"/>
          <w:b/>
          <w:lang w:eastAsia="zh-CN"/>
        </w:rPr>
        <w:t xml:space="preserve"> Agreements:  </w:t>
      </w:r>
      <w:r>
        <w:rPr>
          <w:rFonts w:asciiTheme="minorHAnsi" w:hAnsiTheme="minorHAnsi" w:hint="eastAsia"/>
          <w:b/>
          <w:lang w:eastAsia="zh-CN"/>
        </w:rPr>
        <w:t>MMSE?</w:t>
      </w:r>
    </w:p>
    <w:p w:rsidR="009D1C1A" w:rsidRPr="005428EA" w:rsidRDefault="009D1C1A" w:rsidP="005428EA">
      <w:pPr>
        <w:rPr>
          <w:rFonts w:asciiTheme="minorHAnsi" w:hAnsiTheme="minorHAnsi"/>
          <w:lang w:eastAsia="zh-CN"/>
        </w:rPr>
      </w:pPr>
      <w:r w:rsidRPr="005428EA">
        <w:rPr>
          <w:rFonts w:asciiTheme="minorHAnsi" w:hAnsiTheme="minorHAnsi" w:hint="eastAsia"/>
          <w:lang w:eastAsia="zh-CN"/>
        </w:rPr>
        <w:t>MIMO TxRx</w:t>
      </w:r>
    </w:p>
    <w:tbl>
      <w:tblPr>
        <w:tblStyle w:val="af3"/>
        <w:tblW w:w="0" w:type="auto"/>
        <w:tblLook w:val="04A0" w:firstRow="1" w:lastRow="0" w:firstColumn="1" w:lastColumn="0" w:noHBand="0" w:noVBand="1"/>
      </w:tblPr>
      <w:tblGrid>
        <w:gridCol w:w="2660"/>
        <w:gridCol w:w="8023"/>
      </w:tblGrid>
      <w:tr w:rsidR="009D1C1A" w:rsidRPr="00CD7D99" w:rsidTr="001C03FE">
        <w:tc>
          <w:tcPr>
            <w:tcW w:w="2660" w:type="dxa"/>
          </w:tcPr>
          <w:p w:rsidR="009D1C1A" w:rsidRPr="00B4514B" w:rsidRDefault="009D1C1A" w:rsidP="001C03FE">
            <w:pPr>
              <w:rPr>
                <w:rFonts w:asciiTheme="minorHAnsi" w:hAnsiTheme="minorHAnsi"/>
                <w:lang w:eastAsia="zh-CN"/>
              </w:rPr>
            </w:pPr>
            <w:r>
              <w:rPr>
                <w:rFonts w:asciiTheme="minorHAnsi" w:hAnsiTheme="minorHAnsi"/>
                <w:lang w:eastAsia="zh-CN"/>
              </w:rPr>
              <w:t>Intel</w:t>
            </w:r>
          </w:p>
        </w:tc>
        <w:tc>
          <w:tcPr>
            <w:tcW w:w="8023" w:type="dxa"/>
          </w:tcPr>
          <w:p w:rsidR="00237C92" w:rsidRDefault="00DA6885" w:rsidP="009D1C1A">
            <w:pPr>
              <w:spacing w:after="0"/>
              <w:rPr>
                <w:rFonts w:asciiTheme="minorHAnsi" w:hAnsiTheme="minorHAnsi"/>
                <w:lang w:eastAsia="zh-CN"/>
              </w:rPr>
            </w:pPr>
            <w:r>
              <w:rPr>
                <w:rFonts w:asciiTheme="minorHAnsi" w:hAnsiTheme="minorHAnsi" w:hint="eastAsia"/>
                <w:lang w:eastAsia="zh-CN"/>
              </w:rPr>
              <w:t>1 ports at initial stage</w:t>
            </w:r>
            <w:r w:rsidR="00237C92">
              <w:rPr>
                <w:rFonts w:asciiTheme="minorHAnsi" w:hAnsiTheme="minorHAnsi" w:hint="eastAsia"/>
                <w:lang w:eastAsia="zh-CN"/>
              </w:rPr>
              <w:t xml:space="preserve">, </w:t>
            </w:r>
          </w:p>
          <w:p w:rsidR="009D1C1A" w:rsidRDefault="00237C92" w:rsidP="009D1C1A">
            <w:pPr>
              <w:spacing w:after="0"/>
              <w:rPr>
                <w:rFonts w:asciiTheme="minorHAnsi" w:hAnsiTheme="minorHAnsi"/>
                <w:lang w:eastAsia="zh-CN"/>
              </w:rPr>
            </w:pPr>
            <w:r>
              <w:rPr>
                <w:rFonts w:asciiTheme="minorHAnsi" w:hAnsiTheme="minorHAnsi" w:hint="eastAsia"/>
                <w:lang w:eastAsia="zh-CN"/>
              </w:rPr>
              <w:t>1*2, 1*4 for FR1</w:t>
            </w:r>
          </w:p>
          <w:p w:rsidR="00237C92" w:rsidRPr="00CD7D99" w:rsidRDefault="00237C92" w:rsidP="009D1C1A">
            <w:pPr>
              <w:spacing w:after="0"/>
              <w:rPr>
                <w:rFonts w:asciiTheme="minorHAnsi" w:hAnsiTheme="minorHAnsi"/>
                <w:lang w:eastAsia="zh-CN"/>
              </w:rPr>
            </w:pPr>
            <w:r>
              <w:rPr>
                <w:rFonts w:asciiTheme="minorHAnsi" w:hAnsiTheme="minorHAnsi" w:hint="eastAsia"/>
                <w:lang w:eastAsia="zh-CN"/>
              </w:rPr>
              <w:t>1*2 for FR2</w:t>
            </w:r>
          </w:p>
        </w:tc>
      </w:tr>
      <w:tr w:rsidR="009D1C1A" w:rsidRPr="00CD7D99" w:rsidTr="001C03FE">
        <w:tc>
          <w:tcPr>
            <w:tcW w:w="2660" w:type="dxa"/>
          </w:tcPr>
          <w:p w:rsidR="009D1C1A" w:rsidRDefault="009D1C1A" w:rsidP="001C03FE">
            <w:pPr>
              <w:rPr>
                <w:rFonts w:asciiTheme="minorHAnsi" w:hAnsiTheme="minorHAnsi"/>
                <w:lang w:eastAsia="zh-CN"/>
              </w:rPr>
            </w:pPr>
            <w:r>
              <w:rPr>
                <w:rFonts w:asciiTheme="minorHAnsi" w:hAnsiTheme="minorHAnsi" w:hint="eastAsia"/>
                <w:lang w:eastAsia="zh-CN"/>
              </w:rPr>
              <w:t>China Telecomm</w:t>
            </w:r>
          </w:p>
        </w:tc>
        <w:tc>
          <w:tcPr>
            <w:tcW w:w="8023" w:type="dxa"/>
          </w:tcPr>
          <w:p w:rsidR="009D1C1A" w:rsidRDefault="009D1C1A" w:rsidP="009D1C1A">
            <w:pPr>
              <w:spacing w:after="0"/>
              <w:rPr>
                <w:rFonts w:asciiTheme="minorHAnsi" w:hAnsiTheme="minorHAnsi"/>
                <w:lang w:eastAsia="zh-CN"/>
              </w:rPr>
            </w:pPr>
            <w:r>
              <w:rPr>
                <w:rFonts w:asciiTheme="minorHAnsi" w:hAnsiTheme="minorHAnsi" w:hint="eastAsia"/>
                <w:lang w:eastAsia="zh-CN"/>
              </w:rPr>
              <w:t>1/2Tx, 2Rx and 4Rx for FR1</w:t>
            </w:r>
          </w:p>
          <w:p w:rsidR="009D1C1A" w:rsidRPr="00CD7D99" w:rsidRDefault="009D1C1A" w:rsidP="009D1C1A">
            <w:pPr>
              <w:spacing w:after="0"/>
              <w:rPr>
                <w:rFonts w:asciiTheme="minorHAnsi" w:hAnsiTheme="minorHAnsi"/>
                <w:lang w:eastAsia="zh-CN"/>
              </w:rPr>
            </w:pPr>
            <w:r>
              <w:rPr>
                <w:rFonts w:asciiTheme="minorHAnsi" w:hAnsiTheme="minorHAnsi" w:hint="eastAsia"/>
                <w:lang w:eastAsia="zh-CN"/>
              </w:rPr>
              <w:t>1/2 Tx, 2Rx for FR2</w:t>
            </w:r>
          </w:p>
        </w:tc>
      </w:tr>
      <w:tr w:rsidR="009D1C1A" w:rsidRPr="00B4514B" w:rsidTr="001C03FE">
        <w:tc>
          <w:tcPr>
            <w:tcW w:w="2660" w:type="dxa"/>
          </w:tcPr>
          <w:p w:rsidR="009D1C1A" w:rsidRPr="00B4514B" w:rsidRDefault="00CD1DB8" w:rsidP="001C03FE">
            <w:pPr>
              <w:rPr>
                <w:rFonts w:asciiTheme="minorHAnsi" w:hAnsiTheme="minorHAnsi"/>
                <w:lang w:eastAsia="zh-CN"/>
              </w:rPr>
            </w:pPr>
            <w:r>
              <w:rPr>
                <w:rFonts w:asciiTheme="minorHAnsi" w:hAnsiTheme="minorHAnsi" w:hint="eastAsia"/>
                <w:lang w:eastAsia="zh-CN"/>
              </w:rPr>
              <w:t>Ericsson</w:t>
            </w:r>
          </w:p>
        </w:tc>
        <w:tc>
          <w:tcPr>
            <w:tcW w:w="8023" w:type="dxa"/>
          </w:tcPr>
          <w:p w:rsidR="009D1C1A" w:rsidRPr="00B4514B" w:rsidRDefault="00CD1DB8" w:rsidP="001C03FE">
            <w:pPr>
              <w:rPr>
                <w:rFonts w:asciiTheme="minorHAnsi" w:hAnsiTheme="minorHAnsi"/>
                <w:lang w:eastAsia="zh-CN"/>
              </w:rPr>
            </w:pPr>
            <w:r>
              <w:rPr>
                <w:rFonts w:asciiTheme="minorHAnsi" w:hAnsiTheme="minorHAnsi" w:hint="eastAsia"/>
                <w:lang w:eastAsia="zh-CN"/>
              </w:rPr>
              <w:t>1,2 Tx</w:t>
            </w:r>
          </w:p>
        </w:tc>
      </w:tr>
      <w:tr w:rsidR="00E6679D" w:rsidRPr="00B4514B" w:rsidTr="001C03FE">
        <w:tc>
          <w:tcPr>
            <w:tcW w:w="2660" w:type="dxa"/>
          </w:tcPr>
          <w:p w:rsidR="00E6679D" w:rsidRDefault="00E6679D" w:rsidP="001C03FE">
            <w:pPr>
              <w:rPr>
                <w:rFonts w:asciiTheme="minorHAnsi" w:hAnsiTheme="minorHAnsi"/>
                <w:lang w:eastAsia="zh-CN"/>
              </w:rPr>
            </w:pPr>
            <w:r>
              <w:rPr>
                <w:rFonts w:asciiTheme="minorHAnsi" w:hAnsiTheme="minorHAnsi" w:hint="eastAsia"/>
                <w:lang w:eastAsia="zh-CN"/>
              </w:rPr>
              <w:t>Samsung</w:t>
            </w:r>
          </w:p>
        </w:tc>
        <w:tc>
          <w:tcPr>
            <w:tcW w:w="8023" w:type="dxa"/>
          </w:tcPr>
          <w:p w:rsidR="00E6679D" w:rsidRDefault="00E6679D" w:rsidP="001C03FE">
            <w:pPr>
              <w:rPr>
                <w:rFonts w:asciiTheme="minorHAnsi" w:hAnsiTheme="minorHAnsi"/>
                <w:lang w:eastAsia="zh-CN"/>
              </w:rPr>
            </w:pPr>
            <w:r>
              <w:rPr>
                <w:rFonts w:asciiTheme="minorHAnsi" w:hAnsiTheme="minorHAnsi" w:hint="eastAsia"/>
                <w:lang w:eastAsia="zh-CN"/>
              </w:rPr>
              <w:t>2Tx</w:t>
            </w:r>
          </w:p>
        </w:tc>
      </w:tr>
    </w:tbl>
    <w:p w:rsidR="009D1C1A" w:rsidRPr="009D1C1A" w:rsidRDefault="009D1C1A" w:rsidP="009D1C1A">
      <w:pPr>
        <w:rPr>
          <w:lang w:eastAsia="zh-CN"/>
        </w:rPr>
      </w:pPr>
    </w:p>
    <w:p w:rsidR="009D1C1A" w:rsidRDefault="00BF0FFB" w:rsidP="009D1C1A">
      <w:pPr>
        <w:rPr>
          <w:lang w:eastAsia="zh-CN"/>
        </w:rPr>
      </w:pPr>
      <w:r>
        <w:rPr>
          <w:rFonts w:hint="eastAsia"/>
          <w:lang w:eastAsia="zh-CN"/>
        </w:rPr>
        <w:t>Others</w:t>
      </w:r>
    </w:p>
    <w:tbl>
      <w:tblPr>
        <w:tblStyle w:val="af3"/>
        <w:tblW w:w="0" w:type="auto"/>
        <w:tblLook w:val="04A0" w:firstRow="1" w:lastRow="0" w:firstColumn="1" w:lastColumn="0" w:noHBand="0" w:noVBand="1"/>
      </w:tblPr>
      <w:tblGrid>
        <w:gridCol w:w="2660"/>
        <w:gridCol w:w="8023"/>
      </w:tblGrid>
      <w:tr w:rsidR="00BF0FFB" w:rsidRPr="00CD7D99" w:rsidTr="001C03FE">
        <w:tc>
          <w:tcPr>
            <w:tcW w:w="2660" w:type="dxa"/>
          </w:tcPr>
          <w:p w:rsidR="00BF0FFB" w:rsidRPr="00B4514B" w:rsidRDefault="00BF0FFB" w:rsidP="001C03FE">
            <w:pPr>
              <w:rPr>
                <w:rFonts w:asciiTheme="minorHAnsi" w:hAnsiTheme="minorHAnsi"/>
                <w:lang w:eastAsia="zh-CN"/>
              </w:rPr>
            </w:pPr>
            <w:r>
              <w:rPr>
                <w:rFonts w:asciiTheme="minorHAnsi" w:hAnsiTheme="minorHAnsi" w:hint="eastAsia"/>
                <w:lang w:eastAsia="zh-CN"/>
              </w:rPr>
              <w:t>NTT DoCoMO</w:t>
            </w:r>
          </w:p>
        </w:tc>
        <w:tc>
          <w:tcPr>
            <w:tcW w:w="8023" w:type="dxa"/>
          </w:tcPr>
          <w:p w:rsidR="00BF0FFB" w:rsidRPr="00BF0FFB" w:rsidRDefault="00BF0FFB" w:rsidP="00BF0FFB">
            <w:pPr>
              <w:rPr>
                <w:rFonts w:asciiTheme="minorHAnsi" w:hAnsiTheme="minorHAnsi"/>
                <w:lang w:val="en-US" w:eastAsia="ja-JP"/>
              </w:rPr>
            </w:pPr>
            <w:r w:rsidRPr="00BF0FFB">
              <w:rPr>
                <w:rFonts w:asciiTheme="minorHAnsi" w:hAnsiTheme="minorHAnsi"/>
                <w:lang w:val="en-US" w:eastAsia="ja-JP"/>
              </w:rPr>
              <w:t>Proposal 7: The following functionalities shall be verified in NR PDCCH requirements.</w:t>
            </w:r>
          </w:p>
          <w:p w:rsidR="00BF0FFB" w:rsidRPr="00BF0FFB" w:rsidRDefault="00BF0FFB" w:rsidP="00F57F7E">
            <w:pPr>
              <w:numPr>
                <w:ilvl w:val="0"/>
                <w:numId w:val="39"/>
              </w:numPr>
              <w:rPr>
                <w:rFonts w:asciiTheme="minorHAnsi" w:hAnsiTheme="minorHAnsi"/>
                <w:i/>
                <w:lang w:val="en-US" w:eastAsia="ja-JP"/>
              </w:rPr>
            </w:pPr>
            <w:r w:rsidRPr="00BF0FFB">
              <w:rPr>
                <w:rFonts w:asciiTheme="minorHAnsi" w:hAnsiTheme="minorHAnsi"/>
                <w:i/>
                <w:lang w:val="en-US" w:eastAsia="ja-JP"/>
              </w:rPr>
              <w:t>Processing one unicast DCI scheduling DL and one unicast DCI scheduling UL per slot per scheduled CC for FDD</w:t>
            </w:r>
          </w:p>
          <w:p w:rsidR="00BF0FFB" w:rsidRPr="00BF0FFB" w:rsidRDefault="00BF0FFB" w:rsidP="00F57F7E">
            <w:pPr>
              <w:numPr>
                <w:ilvl w:val="0"/>
                <w:numId w:val="39"/>
              </w:numPr>
              <w:rPr>
                <w:b/>
                <w:i/>
                <w:lang w:val="en-US" w:eastAsia="ja-JP"/>
              </w:rPr>
            </w:pPr>
            <w:r w:rsidRPr="00BF0FFB">
              <w:rPr>
                <w:rFonts w:asciiTheme="minorHAnsi" w:hAnsiTheme="minorHAnsi"/>
                <w:i/>
                <w:lang w:val="en-US" w:eastAsia="ja-JP"/>
              </w:rPr>
              <w:t>Processing one unicast DCI scheduling DL and 2 unicast DCI scheduling UL per slot per scheduled CC for TDD</w:t>
            </w:r>
          </w:p>
        </w:tc>
      </w:tr>
      <w:tr w:rsidR="00BF0FFB" w:rsidRPr="00CD7D99" w:rsidTr="001C03FE">
        <w:tc>
          <w:tcPr>
            <w:tcW w:w="2660" w:type="dxa"/>
          </w:tcPr>
          <w:p w:rsidR="00BF0FFB" w:rsidRDefault="00C65833" w:rsidP="001C03FE">
            <w:pPr>
              <w:rPr>
                <w:rFonts w:asciiTheme="minorHAnsi" w:hAnsiTheme="minorHAnsi"/>
                <w:lang w:eastAsia="zh-CN"/>
              </w:rPr>
            </w:pPr>
            <w:r>
              <w:rPr>
                <w:rFonts w:asciiTheme="minorHAnsi" w:hAnsiTheme="minorHAnsi" w:hint="eastAsia"/>
                <w:lang w:eastAsia="zh-CN"/>
              </w:rPr>
              <w:t xml:space="preserve">AT&amp;T </w:t>
            </w:r>
          </w:p>
        </w:tc>
        <w:tc>
          <w:tcPr>
            <w:tcW w:w="8023" w:type="dxa"/>
          </w:tcPr>
          <w:p w:rsidR="00C65833" w:rsidRPr="00C65833" w:rsidRDefault="00C65833" w:rsidP="00C65833">
            <w:pPr>
              <w:pStyle w:val="maintext"/>
              <w:ind w:firstLineChars="0" w:firstLine="0"/>
              <w:rPr>
                <w:rFonts w:asciiTheme="minorHAnsi" w:eastAsia="宋体" w:hAnsiTheme="minorHAnsi" w:cs="Times New Roman"/>
                <w:lang w:val="en-US" w:eastAsia="ja-JP"/>
              </w:rPr>
            </w:pPr>
            <w:r w:rsidRPr="00C65833">
              <w:rPr>
                <w:rFonts w:asciiTheme="minorHAnsi" w:eastAsia="宋体" w:hAnsiTheme="minorHAnsi" w:cs="Times New Roman"/>
                <w:lang w:val="en-US" w:eastAsia="ja-JP"/>
              </w:rPr>
              <w:t>RAN4 to define performance requirements for the case of 1 symbol PDCCH in 10MHz bandwidth</w:t>
            </w:r>
          </w:p>
          <w:p w:rsidR="00C65833" w:rsidRPr="00C65833" w:rsidRDefault="00C65833" w:rsidP="00F57F7E">
            <w:pPr>
              <w:pStyle w:val="maintext"/>
              <w:numPr>
                <w:ilvl w:val="0"/>
                <w:numId w:val="42"/>
              </w:numPr>
              <w:ind w:firstLineChars="0"/>
              <w:rPr>
                <w:rFonts w:asciiTheme="minorHAnsi" w:eastAsia="宋体" w:hAnsiTheme="minorHAnsi" w:cs="Times New Roman"/>
                <w:lang w:val="en-US" w:eastAsia="ja-JP"/>
              </w:rPr>
            </w:pPr>
            <w:r w:rsidRPr="00C65833">
              <w:rPr>
                <w:rFonts w:asciiTheme="minorHAnsi" w:eastAsia="宋体" w:hAnsiTheme="minorHAnsi" w:cs="Times New Roman"/>
                <w:lang w:val="en-US" w:eastAsia="ja-JP"/>
              </w:rPr>
              <w:t>A typical configuration shall be assumed (e.g., no wideband RS …) that can match LTE coverage</w:t>
            </w:r>
          </w:p>
          <w:p w:rsidR="00BF0FFB" w:rsidRPr="00CD7D99" w:rsidRDefault="00BF0FFB" w:rsidP="001C03FE">
            <w:pPr>
              <w:spacing w:after="0"/>
              <w:rPr>
                <w:rFonts w:asciiTheme="minorHAnsi" w:hAnsiTheme="minorHAnsi"/>
                <w:lang w:eastAsia="zh-CN"/>
              </w:rPr>
            </w:pPr>
          </w:p>
        </w:tc>
      </w:tr>
      <w:tr w:rsidR="00412CFF" w:rsidRPr="00CD7D99" w:rsidTr="001C03FE">
        <w:tc>
          <w:tcPr>
            <w:tcW w:w="2660" w:type="dxa"/>
          </w:tcPr>
          <w:p w:rsidR="00412CFF" w:rsidRDefault="00412CFF" w:rsidP="001C03FE">
            <w:pPr>
              <w:rPr>
                <w:rFonts w:asciiTheme="minorHAnsi" w:hAnsiTheme="minorHAnsi"/>
                <w:lang w:eastAsia="zh-CN"/>
              </w:rPr>
            </w:pPr>
            <w:r>
              <w:rPr>
                <w:rFonts w:asciiTheme="minorHAnsi" w:hAnsiTheme="minorHAnsi" w:hint="eastAsia"/>
                <w:lang w:eastAsia="zh-CN"/>
              </w:rPr>
              <w:t>Ericsson</w:t>
            </w:r>
          </w:p>
        </w:tc>
        <w:tc>
          <w:tcPr>
            <w:tcW w:w="8023" w:type="dxa"/>
          </w:tcPr>
          <w:p w:rsidR="00412CFF" w:rsidRPr="00C65833" w:rsidRDefault="00412CFF" w:rsidP="00C65833">
            <w:pPr>
              <w:pStyle w:val="maintext"/>
              <w:ind w:firstLineChars="0" w:firstLine="0"/>
              <w:rPr>
                <w:rFonts w:asciiTheme="minorHAnsi" w:eastAsia="宋体" w:hAnsiTheme="minorHAnsi" w:cs="Times New Roman"/>
                <w:lang w:val="en-US" w:eastAsia="zh-CN"/>
              </w:rPr>
            </w:pPr>
            <w:r>
              <w:rPr>
                <w:rFonts w:asciiTheme="minorHAnsi" w:eastAsia="宋体" w:hAnsiTheme="minorHAnsi" w:cs="Times New Roman" w:hint="eastAsia"/>
                <w:lang w:val="en-US" w:eastAsia="zh-CN"/>
              </w:rPr>
              <w:t xml:space="preserve">1809130, </w:t>
            </w:r>
            <w:r w:rsidRPr="00412CFF">
              <w:rPr>
                <w:rFonts w:asciiTheme="minorHAnsi" w:eastAsia="宋体" w:hAnsiTheme="minorHAnsi" w:cs="Times New Roman"/>
                <w:lang w:eastAsia="zh-CN"/>
              </w:rPr>
              <w:t>Discussion on PDCCH channel realization and testing time</w:t>
            </w:r>
          </w:p>
        </w:tc>
      </w:tr>
      <w:tr w:rsidR="00412CFF" w:rsidRPr="00CD7D99" w:rsidTr="001C03FE">
        <w:tc>
          <w:tcPr>
            <w:tcW w:w="2660" w:type="dxa"/>
          </w:tcPr>
          <w:p w:rsidR="00412CFF" w:rsidRDefault="00412CFF" w:rsidP="001C03FE">
            <w:pPr>
              <w:rPr>
                <w:rFonts w:asciiTheme="minorHAnsi" w:hAnsiTheme="minorHAnsi"/>
                <w:lang w:eastAsia="zh-CN"/>
              </w:rPr>
            </w:pPr>
            <w:r>
              <w:rPr>
                <w:rFonts w:asciiTheme="minorHAnsi" w:hAnsiTheme="minorHAnsi" w:hint="eastAsia"/>
                <w:lang w:eastAsia="zh-CN"/>
              </w:rPr>
              <w:t>Intel</w:t>
            </w:r>
          </w:p>
        </w:tc>
        <w:tc>
          <w:tcPr>
            <w:tcW w:w="8023" w:type="dxa"/>
          </w:tcPr>
          <w:p w:rsidR="00412CFF" w:rsidRDefault="00412CFF" w:rsidP="00C65833">
            <w:pPr>
              <w:pStyle w:val="maintext"/>
              <w:ind w:firstLineChars="0" w:firstLine="0"/>
              <w:rPr>
                <w:rFonts w:asciiTheme="minorHAnsi" w:eastAsia="宋体" w:hAnsiTheme="minorHAnsi" w:cs="Times New Roman"/>
                <w:lang w:val="en-US" w:eastAsia="zh-CN"/>
              </w:rPr>
            </w:pPr>
            <w:r>
              <w:rPr>
                <w:rFonts w:asciiTheme="minorHAnsi" w:eastAsia="宋体" w:hAnsiTheme="minorHAnsi" w:cs="Times New Roman" w:hint="eastAsia"/>
                <w:lang w:val="en-US" w:eastAsia="zh-CN"/>
              </w:rPr>
              <w:t>Search space configurations</w:t>
            </w:r>
            <w:r w:rsidR="00CF0B4F">
              <w:rPr>
                <w:rFonts w:asciiTheme="minorHAnsi" w:eastAsia="宋体" w:hAnsiTheme="minorHAnsi" w:cs="Times New Roman" w:hint="eastAsia"/>
                <w:lang w:val="en-US" w:eastAsia="zh-CN"/>
              </w:rPr>
              <w:t xml:space="preserve">? </w:t>
            </w:r>
          </w:p>
        </w:tc>
      </w:tr>
    </w:tbl>
    <w:p w:rsidR="00BF0FFB" w:rsidRDefault="00BF0FFB" w:rsidP="009D1C1A">
      <w:pPr>
        <w:rPr>
          <w:lang w:eastAsia="zh-CN"/>
        </w:rPr>
      </w:pPr>
    </w:p>
    <w:p w:rsidR="00BF0FFB" w:rsidRPr="009D1C1A" w:rsidRDefault="00BF0FFB" w:rsidP="009D1C1A">
      <w:pPr>
        <w:rPr>
          <w:lang w:eastAsia="zh-CN"/>
        </w:rPr>
      </w:pPr>
    </w:p>
    <w:p w:rsidR="00CD7D99" w:rsidRDefault="00CD7D99" w:rsidP="00CD7D99">
      <w:pPr>
        <w:pStyle w:val="2"/>
        <w:tabs>
          <w:tab w:val="clear" w:pos="2420"/>
        </w:tabs>
        <w:spacing w:before="40" w:after="0" w:line="259" w:lineRule="auto"/>
        <w:ind w:left="576"/>
        <w:rPr>
          <w:lang w:eastAsia="zh-CN"/>
        </w:rPr>
      </w:pPr>
      <w:r w:rsidRPr="0004020C">
        <w:t>PBCH</w:t>
      </w:r>
    </w:p>
    <w:p w:rsidR="00A018ED" w:rsidRPr="00A018ED" w:rsidRDefault="00A018ED" w:rsidP="00A018ED">
      <w:pPr>
        <w:rPr>
          <w:lang w:eastAsia="zh-CN"/>
        </w:rPr>
      </w:pPr>
    </w:p>
    <w:tbl>
      <w:tblPr>
        <w:tblStyle w:val="af3"/>
        <w:tblW w:w="0" w:type="auto"/>
        <w:tblLook w:val="04A0" w:firstRow="1" w:lastRow="0" w:firstColumn="1" w:lastColumn="0" w:noHBand="0" w:noVBand="1"/>
      </w:tblPr>
      <w:tblGrid>
        <w:gridCol w:w="2660"/>
        <w:gridCol w:w="8023"/>
      </w:tblGrid>
      <w:tr w:rsidR="00CD7D99" w:rsidRPr="00B4514B" w:rsidTr="00F17CE7">
        <w:tc>
          <w:tcPr>
            <w:tcW w:w="2660" w:type="dxa"/>
          </w:tcPr>
          <w:p w:rsidR="00CD7D99" w:rsidRPr="00F17CE7" w:rsidRDefault="00CD7D99" w:rsidP="00F17CE7">
            <w:pPr>
              <w:rPr>
                <w:rFonts w:asciiTheme="minorHAnsi" w:hAnsiTheme="minorHAnsi"/>
                <w:lang w:eastAsia="zh-CN"/>
              </w:rPr>
            </w:pPr>
            <w:r w:rsidRPr="00F17CE7">
              <w:rPr>
                <w:rFonts w:asciiTheme="minorHAnsi" w:hAnsiTheme="minorHAnsi"/>
                <w:lang w:eastAsia="zh-CN"/>
              </w:rPr>
              <w:t>Intel</w:t>
            </w:r>
          </w:p>
        </w:tc>
        <w:tc>
          <w:tcPr>
            <w:tcW w:w="8023" w:type="dxa"/>
          </w:tcPr>
          <w:p w:rsidR="00CD7D99" w:rsidRPr="00833A04" w:rsidRDefault="00CD7D99" w:rsidP="00F17CE7">
            <w:pPr>
              <w:spacing w:after="0"/>
              <w:rPr>
                <w:rFonts w:asciiTheme="minorHAnsi" w:hAnsiTheme="minorHAnsi"/>
                <w:color w:val="000000" w:themeColor="text1"/>
                <w:lang w:eastAsia="zh-CN"/>
              </w:rPr>
            </w:pPr>
            <w:r w:rsidRPr="00F17CE7">
              <w:rPr>
                <w:rFonts w:asciiTheme="minorHAnsi" w:hAnsiTheme="minorHAnsi"/>
                <w:color w:val="000000" w:themeColor="text1"/>
              </w:rPr>
              <w:t>Introduce requirements to test key PBCH features in different conditions with different SSB periodicity</w:t>
            </w:r>
          </w:p>
        </w:tc>
      </w:tr>
      <w:tr w:rsidR="00CD7D99" w:rsidRPr="00B4514B" w:rsidTr="00F17CE7">
        <w:tc>
          <w:tcPr>
            <w:tcW w:w="2660" w:type="dxa"/>
          </w:tcPr>
          <w:p w:rsidR="00CD7D99" w:rsidRPr="00F17CE7" w:rsidRDefault="00CD7D99" w:rsidP="00F17CE7">
            <w:pPr>
              <w:rPr>
                <w:rFonts w:asciiTheme="minorHAnsi" w:hAnsiTheme="minorHAnsi"/>
                <w:lang w:eastAsia="zh-CN"/>
              </w:rPr>
            </w:pPr>
            <w:r w:rsidRPr="00F17CE7">
              <w:rPr>
                <w:rFonts w:asciiTheme="minorHAnsi" w:hAnsiTheme="minorHAnsi"/>
                <w:lang w:eastAsia="zh-CN"/>
              </w:rPr>
              <w:t>Hu</w:t>
            </w:r>
            <w:r w:rsidR="00F17CE7" w:rsidRPr="00F17CE7">
              <w:rPr>
                <w:rFonts w:asciiTheme="minorHAnsi" w:hAnsiTheme="minorHAnsi"/>
                <w:lang w:eastAsia="zh-CN"/>
              </w:rPr>
              <w:t>awei</w:t>
            </w:r>
          </w:p>
        </w:tc>
        <w:tc>
          <w:tcPr>
            <w:tcW w:w="8023" w:type="dxa"/>
          </w:tcPr>
          <w:p w:rsidR="00CD7D99" w:rsidRPr="00F17CE7" w:rsidRDefault="00C65833" w:rsidP="00F17CE7">
            <w:pPr>
              <w:spacing w:after="0"/>
              <w:rPr>
                <w:rFonts w:asciiTheme="minorHAnsi" w:hAnsiTheme="minorHAnsi"/>
                <w:color w:val="000000" w:themeColor="text1"/>
                <w:lang w:eastAsia="zh-CN"/>
              </w:rPr>
            </w:pPr>
            <w:r>
              <w:rPr>
                <w:rFonts w:asciiTheme="minorHAnsi" w:hAnsiTheme="minorHAnsi" w:hint="eastAsia"/>
                <w:color w:val="000000" w:themeColor="text1"/>
                <w:lang w:eastAsia="zh-CN"/>
              </w:rPr>
              <w:t>Introduce test cases</w:t>
            </w:r>
          </w:p>
        </w:tc>
      </w:tr>
      <w:tr w:rsidR="00CD7D99" w:rsidRPr="00B4514B" w:rsidTr="00F17CE7">
        <w:tc>
          <w:tcPr>
            <w:tcW w:w="2660" w:type="dxa"/>
          </w:tcPr>
          <w:p w:rsidR="00CD7D99" w:rsidRPr="00F17CE7" w:rsidRDefault="00F17CE7" w:rsidP="00F17CE7">
            <w:pPr>
              <w:rPr>
                <w:rFonts w:asciiTheme="minorHAnsi" w:hAnsiTheme="minorHAnsi"/>
                <w:lang w:eastAsia="zh-CN"/>
              </w:rPr>
            </w:pPr>
            <w:r w:rsidRPr="00F17CE7">
              <w:rPr>
                <w:rFonts w:asciiTheme="minorHAnsi" w:hAnsiTheme="minorHAnsi"/>
                <w:lang w:eastAsia="zh-CN"/>
              </w:rPr>
              <w:t>CTC</w:t>
            </w:r>
          </w:p>
        </w:tc>
        <w:tc>
          <w:tcPr>
            <w:tcW w:w="8023" w:type="dxa"/>
          </w:tcPr>
          <w:p w:rsidR="00CD7D99" w:rsidRPr="00F17CE7" w:rsidRDefault="00F17CE7" w:rsidP="00F17CE7">
            <w:pPr>
              <w:rPr>
                <w:rFonts w:asciiTheme="minorHAnsi" w:hAnsiTheme="minorHAnsi"/>
                <w:lang w:eastAsia="zh-CN"/>
              </w:rPr>
            </w:pPr>
            <w:r w:rsidRPr="00F17CE7">
              <w:rPr>
                <w:rFonts w:asciiTheme="minorHAnsi" w:hAnsiTheme="minorHAnsi"/>
                <w:color w:val="000000" w:themeColor="text1"/>
                <w:lang w:eastAsia="zh-CN"/>
              </w:rPr>
              <w:t>Introduce test cases</w:t>
            </w:r>
          </w:p>
        </w:tc>
      </w:tr>
      <w:tr w:rsidR="00DA6885" w:rsidRPr="00B4514B" w:rsidTr="00F17CE7">
        <w:tc>
          <w:tcPr>
            <w:tcW w:w="2660" w:type="dxa"/>
          </w:tcPr>
          <w:p w:rsidR="00DA6885" w:rsidRPr="00F17CE7" w:rsidRDefault="00DA6885" w:rsidP="00F17CE7">
            <w:pPr>
              <w:rPr>
                <w:rFonts w:asciiTheme="minorHAnsi" w:hAnsiTheme="minorHAnsi"/>
                <w:lang w:eastAsia="zh-CN"/>
              </w:rPr>
            </w:pPr>
            <w:r>
              <w:rPr>
                <w:rFonts w:asciiTheme="minorHAnsi" w:hAnsiTheme="minorHAnsi" w:hint="eastAsia"/>
                <w:lang w:eastAsia="zh-CN"/>
              </w:rPr>
              <w:t>Ericsson</w:t>
            </w:r>
          </w:p>
        </w:tc>
        <w:tc>
          <w:tcPr>
            <w:tcW w:w="8023" w:type="dxa"/>
          </w:tcPr>
          <w:p w:rsidR="00DA6885" w:rsidRPr="00DA6885" w:rsidRDefault="00DA6885" w:rsidP="00DA6885">
            <w:pPr>
              <w:rPr>
                <w:rFonts w:asciiTheme="minorHAnsi" w:hAnsiTheme="minorHAnsi"/>
              </w:rPr>
            </w:pPr>
            <w:r w:rsidRPr="00DA6885">
              <w:rPr>
                <w:rFonts w:asciiTheme="minorHAnsi" w:hAnsiTheme="minorHAnsi"/>
                <w:lang w:eastAsia="zh-CN"/>
              </w:rPr>
              <w:t>Introduce test cases</w:t>
            </w:r>
            <w:r w:rsidRPr="00DA6885">
              <w:rPr>
                <w:rFonts w:asciiTheme="minorHAnsi" w:hAnsiTheme="minorHAnsi"/>
              </w:rPr>
              <w:t xml:space="preserve"> </w:t>
            </w:r>
          </w:p>
          <w:p w:rsidR="00DA6885" w:rsidRPr="00F17CE7" w:rsidRDefault="00DA6885" w:rsidP="00F17CE7">
            <w:pPr>
              <w:rPr>
                <w:rFonts w:asciiTheme="minorHAnsi" w:hAnsiTheme="minorHAnsi"/>
                <w:color w:val="000000" w:themeColor="text1"/>
                <w:lang w:eastAsia="zh-CN"/>
              </w:rPr>
            </w:pPr>
          </w:p>
        </w:tc>
      </w:tr>
    </w:tbl>
    <w:p w:rsidR="00B4514B" w:rsidRDefault="00B4514B" w:rsidP="00357EC9">
      <w:pPr>
        <w:tabs>
          <w:tab w:val="left" w:pos="993"/>
          <w:tab w:val="left" w:pos="1276"/>
        </w:tabs>
        <w:spacing w:after="0"/>
        <w:jc w:val="both"/>
        <w:rPr>
          <w:lang w:eastAsia="zh-CN"/>
        </w:rPr>
      </w:pPr>
    </w:p>
    <w:p w:rsidR="00DA6885" w:rsidRPr="00C65833" w:rsidRDefault="00DA6885" w:rsidP="00357EC9">
      <w:pPr>
        <w:tabs>
          <w:tab w:val="left" w:pos="993"/>
          <w:tab w:val="left" w:pos="1276"/>
        </w:tabs>
        <w:spacing w:after="0"/>
        <w:jc w:val="both"/>
        <w:rPr>
          <w:rFonts w:asciiTheme="minorHAnsi" w:hAnsiTheme="minorHAnsi"/>
          <w:lang w:eastAsia="zh-CN"/>
        </w:rPr>
      </w:pPr>
      <w:r w:rsidRPr="00C65833">
        <w:rPr>
          <w:rFonts w:asciiTheme="minorHAnsi" w:hAnsiTheme="minorHAnsi"/>
          <w:lang w:eastAsia="zh-CN"/>
        </w:rPr>
        <w:t>Detailed proposals:</w:t>
      </w:r>
    </w:p>
    <w:p w:rsidR="00DA6885" w:rsidRDefault="00DA6885" w:rsidP="00357EC9">
      <w:pPr>
        <w:tabs>
          <w:tab w:val="left" w:pos="993"/>
          <w:tab w:val="left" w:pos="1276"/>
        </w:tabs>
        <w:spacing w:after="0"/>
        <w:jc w:val="both"/>
        <w:rPr>
          <w:lang w:eastAsia="zh-CN"/>
        </w:rPr>
      </w:pPr>
    </w:p>
    <w:tbl>
      <w:tblPr>
        <w:tblStyle w:val="af3"/>
        <w:tblW w:w="0" w:type="auto"/>
        <w:tblLook w:val="04A0" w:firstRow="1" w:lastRow="0" w:firstColumn="1" w:lastColumn="0" w:noHBand="0" w:noVBand="1"/>
      </w:tblPr>
      <w:tblGrid>
        <w:gridCol w:w="2660"/>
        <w:gridCol w:w="8023"/>
      </w:tblGrid>
      <w:tr w:rsidR="00DA6885" w:rsidRPr="00B4514B" w:rsidTr="001C03FE">
        <w:tc>
          <w:tcPr>
            <w:tcW w:w="2660" w:type="dxa"/>
          </w:tcPr>
          <w:p w:rsidR="00DA6885" w:rsidRPr="00F17CE7" w:rsidRDefault="00DA6885" w:rsidP="001C03FE">
            <w:pPr>
              <w:rPr>
                <w:rFonts w:asciiTheme="minorHAnsi" w:hAnsiTheme="minorHAnsi"/>
                <w:lang w:eastAsia="zh-CN"/>
              </w:rPr>
            </w:pPr>
            <w:r w:rsidRPr="00F17CE7">
              <w:rPr>
                <w:rFonts w:asciiTheme="minorHAnsi" w:hAnsiTheme="minorHAnsi"/>
                <w:lang w:eastAsia="zh-CN"/>
              </w:rPr>
              <w:t>Intel</w:t>
            </w:r>
          </w:p>
        </w:tc>
        <w:tc>
          <w:tcPr>
            <w:tcW w:w="8023" w:type="dxa"/>
          </w:tcPr>
          <w:p w:rsidR="00237C92" w:rsidRPr="000633A8" w:rsidRDefault="00237C92" w:rsidP="00237C92">
            <w:pPr>
              <w:spacing w:before="240"/>
              <w:rPr>
                <w:rFonts w:asciiTheme="minorHAnsi" w:hAnsiTheme="minorHAnsi"/>
                <w:i/>
              </w:rPr>
            </w:pPr>
            <w:r w:rsidRPr="000633A8">
              <w:rPr>
                <w:rFonts w:asciiTheme="minorHAnsi" w:hAnsiTheme="minorHAnsi"/>
                <w:b/>
                <w:i/>
              </w:rPr>
              <w:t>Proposal #5:</w:t>
            </w:r>
            <w:r w:rsidRPr="000633A8">
              <w:rPr>
                <w:rFonts w:asciiTheme="minorHAnsi" w:hAnsiTheme="minorHAnsi"/>
                <w:i/>
              </w:rPr>
              <w:t xml:space="preserve"> Introduce PBCH performance tests in NR</w:t>
            </w:r>
          </w:p>
          <w:p w:rsidR="00237C92" w:rsidRPr="000633A8" w:rsidRDefault="00237C92" w:rsidP="00237C92">
            <w:pPr>
              <w:spacing w:before="240"/>
              <w:rPr>
                <w:rFonts w:asciiTheme="minorHAnsi" w:hAnsiTheme="minorHAnsi"/>
                <w:i/>
              </w:rPr>
            </w:pPr>
            <w:r w:rsidRPr="000633A8">
              <w:rPr>
                <w:rFonts w:asciiTheme="minorHAnsi" w:hAnsiTheme="minorHAnsi"/>
                <w:b/>
                <w:i/>
              </w:rPr>
              <w:t>Proposal #6:</w:t>
            </w:r>
            <w:r w:rsidRPr="000633A8">
              <w:rPr>
                <w:rFonts w:asciiTheme="minorHAnsi" w:hAnsiTheme="minorHAnsi"/>
                <w:i/>
              </w:rPr>
              <w:t xml:space="preserve"> Requirements for PBCH shall be based on Probability of miss-detection of PBCH (Pm-bch)</w:t>
            </w:r>
          </w:p>
          <w:p w:rsidR="00237C92" w:rsidRPr="000633A8" w:rsidRDefault="00237C92" w:rsidP="00237C92">
            <w:pPr>
              <w:rPr>
                <w:rFonts w:asciiTheme="minorHAnsi" w:hAnsiTheme="minorHAnsi"/>
                <w:lang w:eastAsia="ja-JP" w:bidi="hi-IN"/>
              </w:rPr>
            </w:pPr>
            <w:r w:rsidRPr="000633A8">
              <w:rPr>
                <w:rFonts w:asciiTheme="minorHAnsi" w:hAnsiTheme="minorHAnsi"/>
                <w:b/>
                <w:i/>
              </w:rPr>
              <w:t xml:space="preserve">Proposal #7: </w:t>
            </w:r>
            <w:r w:rsidRPr="000633A8">
              <w:rPr>
                <w:rFonts w:asciiTheme="minorHAnsi" w:hAnsiTheme="minorHAnsi"/>
                <w:i/>
              </w:rPr>
              <w:t xml:space="preserve">The PBCH performance tests shall be based on LMMSE receiver </w:t>
            </w:r>
          </w:p>
          <w:p w:rsidR="00DA6885" w:rsidRPr="000633A8" w:rsidRDefault="00237C92" w:rsidP="00237C92">
            <w:pPr>
              <w:spacing w:before="240"/>
              <w:rPr>
                <w:rFonts w:asciiTheme="minorHAnsi" w:hAnsiTheme="minorHAnsi"/>
                <w:i/>
                <w:lang w:eastAsia="zh-CN"/>
              </w:rPr>
            </w:pPr>
            <w:r w:rsidRPr="000633A8">
              <w:rPr>
                <w:rFonts w:asciiTheme="minorHAnsi" w:hAnsiTheme="minorHAnsi"/>
                <w:b/>
                <w:i/>
              </w:rPr>
              <w:t>Proposal #8:</w:t>
            </w:r>
            <w:r w:rsidRPr="000633A8">
              <w:rPr>
                <w:rFonts w:asciiTheme="minorHAnsi" w:hAnsiTheme="minorHAnsi"/>
                <w:i/>
              </w:rPr>
              <w:t xml:space="preserve"> Define NR UE PBCH demodulation performance requirements to test PBCH decoding at SSB Burst periodicity of 20ms initially and additional SS Burst periodicities of 5, 80 ms</w:t>
            </w:r>
          </w:p>
        </w:tc>
      </w:tr>
      <w:tr w:rsidR="00DA6885" w:rsidRPr="00B4514B" w:rsidTr="001C03FE">
        <w:tc>
          <w:tcPr>
            <w:tcW w:w="2660" w:type="dxa"/>
          </w:tcPr>
          <w:p w:rsidR="00DA6885" w:rsidRPr="00F17CE7" w:rsidRDefault="00DA6885" w:rsidP="001C03FE">
            <w:pPr>
              <w:rPr>
                <w:rFonts w:asciiTheme="minorHAnsi" w:hAnsiTheme="minorHAnsi"/>
                <w:lang w:eastAsia="zh-CN"/>
              </w:rPr>
            </w:pPr>
            <w:r w:rsidRPr="00F17CE7">
              <w:rPr>
                <w:rFonts w:asciiTheme="minorHAnsi" w:hAnsiTheme="minorHAnsi"/>
                <w:lang w:eastAsia="zh-CN"/>
              </w:rPr>
              <w:t>Huawei</w:t>
            </w:r>
          </w:p>
        </w:tc>
        <w:tc>
          <w:tcPr>
            <w:tcW w:w="8023" w:type="dxa"/>
          </w:tcPr>
          <w:p w:rsidR="00C65833" w:rsidRPr="000633A8" w:rsidRDefault="00C65833" w:rsidP="00C65833">
            <w:pPr>
              <w:rPr>
                <w:rFonts w:asciiTheme="minorHAnsi" w:hAnsiTheme="minorHAnsi" w:cs="Arial"/>
                <w:b/>
                <w:i/>
                <w:lang w:val="en-US" w:eastAsia="zh-CN"/>
              </w:rPr>
            </w:pPr>
            <w:r w:rsidRPr="000633A8">
              <w:rPr>
                <w:rFonts w:asciiTheme="minorHAnsi" w:hAnsiTheme="minorHAnsi" w:cs="Arial"/>
                <w:b/>
                <w:i/>
                <w:lang w:val="en-US" w:eastAsia="zh-CN"/>
              </w:rPr>
              <w:t>Proposal1: Introduce demodulation performance tests for NR PBCH.</w:t>
            </w:r>
          </w:p>
          <w:p w:rsidR="00C65833" w:rsidRPr="000633A8" w:rsidRDefault="00C65833" w:rsidP="00C65833">
            <w:pPr>
              <w:rPr>
                <w:rFonts w:asciiTheme="minorHAnsi" w:hAnsiTheme="minorHAnsi" w:cs="Arial"/>
                <w:b/>
                <w:i/>
                <w:lang w:val="en-US" w:eastAsia="zh-CN"/>
              </w:rPr>
            </w:pPr>
            <w:r w:rsidRPr="000633A8">
              <w:rPr>
                <w:rFonts w:asciiTheme="minorHAnsi" w:hAnsiTheme="minorHAnsi" w:cs="Arial"/>
                <w:b/>
                <w:i/>
                <w:lang w:val="en-US" w:eastAsia="zh-CN"/>
              </w:rPr>
              <w:t>Proposal2: Use SNR @ 1% of Pm-dsg as test metrics for NR PBCH.</w:t>
            </w:r>
          </w:p>
          <w:p w:rsidR="00C65833" w:rsidRPr="000633A8" w:rsidRDefault="00C65833" w:rsidP="00C65833">
            <w:pPr>
              <w:rPr>
                <w:rFonts w:asciiTheme="minorHAnsi" w:hAnsiTheme="minorHAnsi"/>
                <w:lang w:eastAsia="ja-JP" w:bidi="hi-IN"/>
              </w:rPr>
            </w:pPr>
            <w:r w:rsidRPr="000633A8">
              <w:rPr>
                <w:rFonts w:asciiTheme="minorHAnsi" w:hAnsiTheme="minorHAnsi" w:cs="Arial"/>
                <w:b/>
                <w:i/>
                <w:lang w:val="en-US" w:eastAsia="zh-CN"/>
              </w:rPr>
              <w:t xml:space="preserve">Observation1: Further investigate the number of transmission antennas. </w:t>
            </w:r>
          </w:p>
          <w:p w:rsidR="00C65833" w:rsidRPr="000633A8" w:rsidRDefault="00C65833" w:rsidP="00C65833">
            <w:pPr>
              <w:rPr>
                <w:rFonts w:asciiTheme="minorHAnsi" w:hAnsiTheme="minorHAnsi" w:cs="Arial"/>
                <w:b/>
                <w:i/>
                <w:lang w:val="en-US" w:eastAsia="zh-CN"/>
              </w:rPr>
            </w:pPr>
            <w:r w:rsidRPr="000633A8">
              <w:rPr>
                <w:rFonts w:asciiTheme="minorHAnsi" w:hAnsiTheme="minorHAnsi" w:cs="Arial"/>
                <w:b/>
                <w:i/>
                <w:lang w:val="en-US" w:eastAsia="zh-CN"/>
              </w:rPr>
              <w:t>Proposal3: Use MMSE as reference receiver assumptions for NR PBCH.</w:t>
            </w:r>
          </w:p>
          <w:p w:rsidR="00C65833" w:rsidRPr="000633A8" w:rsidRDefault="00C65833" w:rsidP="00C65833">
            <w:pPr>
              <w:rPr>
                <w:rFonts w:asciiTheme="minorHAnsi" w:hAnsiTheme="minorHAnsi" w:cs="Arial"/>
                <w:b/>
                <w:i/>
                <w:lang w:val="en-US" w:eastAsia="zh-CN"/>
              </w:rPr>
            </w:pPr>
            <w:r w:rsidRPr="000633A8">
              <w:rPr>
                <w:rFonts w:asciiTheme="minorHAnsi" w:hAnsiTheme="minorHAnsi" w:cs="Arial"/>
                <w:b/>
                <w:i/>
                <w:lang w:val="en-US" w:eastAsia="zh-CN"/>
              </w:rPr>
              <w:t>Proposal4: Define propagation conditions for NR PBCH demodulation performance test in FR1.</w:t>
            </w:r>
          </w:p>
          <w:p w:rsidR="00C65833" w:rsidRPr="000633A8" w:rsidRDefault="00C65833" w:rsidP="00C65833">
            <w:pPr>
              <w:pStyle w:val="af5"/>
              <w:keepNext/>
              <w:jc w:val="center"/>
              <w:rPr>
                <w:rFonts w:asciiTheme="minorHAnsi" w:hAnsiTheme="minorHAnsi"/>
              </w:rPr>
            </w:pPr>
            <w:r w:rsidRPr="000633A8">
              <w:rPr>
                <w:rFonts w:asciiTheme="minorHAnsi" w:hAnsiTheme="minorHAnsi"/>
              </w:rPr>
              <w:t xml:space="preserve">Table </w:t>
            </w:r>
            <w:r w:rsidRPr="000633A8">
              <w:rPr>
                <w:rFonts w:asciiTheme="minorHAnsi" w:hAnsiTheme="minorHAnsi"/>
              </w:rPr>
              <w:fldChar w:fldCharType="begin"/>
            </w:r>
            <w:r w:rsidRPr="000633A8">
              <w:rPr>
                <w:rFonts w:asciiTheme="minorHAnsi" w:hAnsiTheme="minorHAnsi"/>
              </w:rPr>
              <w:instrText xml:space="preserve"> SEQ Table \* ARABIC </w:instrText>
            </w:r>
            <w:r w:rsidRPr="000633A8">
              <w:rPr>
                <w:rFonts w:asciiTheme="minorHAnsi" w:hAnsiTheme="minorHAnsi"/>
              </w:rPr>
              <w:fldChar w:fldCharType="separate"/>
            </w:r>
            <w:r w:rsidRPr="000633A8">
              <w:rPr>
                <w:rFonts w:asciiTheme="minorHAnsi" w:hAnsiTheme="minorHAnsi"/>
                <w:noProof/>
              </w:rPr>
              <w:t>3</w:t>
            </w:r>
            <w:r w:rsidRPr="000633A8">
              <w:rPr>
                <w:rFonts w:asciiTheme="minorHAnsi" w:hAnsiTheme="minorHAnsi"/>
              </w:rPr>
              <w:fldChar w:fldCharType="end"/>
            </w:r>
            <w:r w:rsidRPr="000633A8">
              <w:rPr>
                <w:rFonts w:asciiTheme="minorHAnsi" w:hAnsiTheme="minorHAnsi"/>
              </w:rPr>
              <w:t xml:space="preserve"> Propagation conditions for NR PBCH FR1</w:t>
            </w:r>
          </w:p>
          <w:tbl>
            <w:tblPr>
              <w:tblW w:w="0" w:type="auto"/>
              <w:jc w:val="center"/>
              <w:tblBorders>
                <w:top w:val="single" w:sz="2" w:space="0" w:color="C9C9C9"/>
                <w:bottom w:val="single" w:sz="2" w:space="0" w:color="C9C9C9"/>
                <w:insideH w:val="single" w:sz="2" w:space="0" w:color="C9C9C9"/>
                <w:insideV w:val="single" w:sz="2" w:space="0" w:color="C9C9C9"/>
              </w:tblBorders>
              <w:tblLook w:val="04A0" w:firstRow="1" w:lastRow="0" w:firstColumn="1" w:lastColumn="0" w:noHBand="0" w:noVBand="1"/>
            </w:tblPr>
            <w:tblGrid>
              <w:gridCol w:w="2670"/>
              <w:gridCol w:w="2671"/>
            </w:tblGrid>
            <w:tr w:rsidR="00C65833" w:rsidRPr="000633A8" w:rsidTr="001C03FE">
              <w:trPr>
                <w:jc w:val="center"/>
              </w:trPr>
              <w:tc>
                <w:tcPr>
                  <w:tcW w:w="2670" w:type="dxa"/>
                  <w:tcBorders>
                    <w:top w:val="single" w:sz="12" w:space="0" w:color="C9C9C9"/>
                    <w:left w:val="single" w:sz="12" w:space="0" w:color="C9C9C9"/>
                    <w:bottom w:val="single" w:sz="12" w:space="0" w:color="C9C9C9"/>
                    <w:right w:val="single" w:sz="12" w:space="0" w:color="C9C9C9"/>
                  </w:tcBorders>
                  <w:shd w:val="clear" w:color="auto" w:fill="FFFFFF"/>
                </w:tcPr>
                <w:p w:rsidR="00C65833" w:rsidRPr="000633A8" w:rsidRDefault="00C65833" w:rsidP="001C03FE">
                  <w:pPr>
                    <w:jc w:val="center"/>
                    <w:rPr>
                      <w:rFonts w:asciiTheme="minorHAnsi" w:hAnsiTheme="minorHAnsi"/>
                      <w:b/>
                      <w:bCs/>
                      <w:lang w:val="en-US" w:eastAsia="zh-CN"/>
                    </w:rPr>
                  </w:pPr>
                  <w:r w:rsidRPr="000633A8">
                    <w:rPr>
                      <w:rFonts w:asciiTheme="minorHAnsi" w:hAnsiTheme="minorHAnsi"/>
                      <w:b/>
                      <w:bCs/>
                      <w:lang w:val="en-US" w:eastAsia="zh-CN"/>
                    </w:rPr>
                    <w:t>Channel Model</w:t>
                  </w:r>
                </w:p>
              </w:tc>
              <w:tc>
                <w:tcPr>
                  <w:tcW w:w="2671" w:type="dxa"/>
                  <w:tcBorders>
                    <w:top w:val="single" w:sz="12" w:space="0" w:color="C9C9C9"/>
                    <w:left w:val="single" w:sz="12" w:space="0" w:color="C9C9C9"/>
                    <w:bottom w:val="single" w:sz="12" w:space="0" w:color="C9C9C9"/>
                    <w:right w:val="single" w:sz="12" w:space="0" w:color="C9C9C9"/>
                  </w:tcBorders>
                  <w:shd w:val="clear" w:color="auto" w:fill="FFFFFF"/>
                </w:tcPr>
                <w:p w:rsidR="00C65833" w:rsidRPr="000633A8" w:rsidRDefault="00C65833" w:rsidP="001C03FE">
                  <w:pPr>
                    <w:rPr>
                      <w:rFonts w:asciiTheme="minorHAnsi" w:hAnsiTheme="minorHAnsi"/>
                      <w:b/>
                      <w:bCs/>
                      <w:lang w:val="en-US" w:eastAsia="zh-CN"/>
                    </w:rPr>
                  </w:pPr>
                  <w:r w:rsidRPr="000633A8">
                    <w:rPr>
                      <w:rFonts w:asciiTheme="minorHAnsi" w:hAnsiTheme="minorHAnsi"/>
                      <w:b/>
                      <w:bCs/>
                      <w:lang w:val="en-US" w:eastAsia="zh-CN"/>
                    </w:rPr>
                    <w:t>TDL-C</w:t>
                  </w:r>
                </w:p>
              </w:tc>
            </w:tr>
            <w:tr w:rsidR="00C65833" w:rsidRPr="000633A8" w:rsidTr="001C03FE">
              <w:trPr>
                <w:jc w:val="center"/>
              </w:trPr>
              <w:tc>
                <w:tcPr>
                  <w:tcW w:w="2670" w:type="dxa"/>
                  <w:tcBorders>
                    <w:left w:val="single" w:sz="12" w:space="0" w:color="C9C9C9"/>
                  </w:tcBorders>
                  <w:shd w:val="clear" w:color="auto" w:fill="auto"/>
                </w:tcPr>
                <w:p w:rsidR="00C65833" w:rsidRPr="000633A8" w:rsidRDefault="00C65833" w:rsidP="001C03FE">
                  <w:pPr>
                    <w:jc w:val="center"/>
                    <w:rPr>
                      <w:rFonts w:asciiTheme="minorHAnsi" w:hAnsiTheme="minorHAnsi"/>
                      <w:b/>
                      <w:bCs/>
                      <w:lang w:val="en-US" w:eastAsia="zh-CN"/>
                    </w:rPr>
                  </w:pPr>
                  <w:r w:rsidRPr="000633A8">
                    <w:rPr>
                      <w:rFonts w:asciiTheme="minorHAnsi" w:hAnsiTheme="minorHAnsi"/>
                      <w:b/>
                      <w:bCs/>
                      <w:lang w:val="en-US" w:eastAsia="zh-CN"/>
                    </w:rPr>
                    <w:t>Delay Spread</w:t>
                  </w:r>
                </w:p>
              </w:tc>
              <w:tc>
                <w:tcPr>
                  <w:tcW w:w="2671" w:type="dxa"/>
                  <w:tcBorders>
                    <w:right w:val="single" w:sz="12" w:space="0" w:color="C9C9C9"/>
                  </w:tcBorders>
                  <w:shd w:val="clear" w:color="auto" w:fill="auto"/>
                </w:tcPr>
                <w:p w:rsidR="00C65833" w:rsidRPr="000633A8" w:rsidRDefault="00C65833" w:rsidP="001C03FE">
                  <w:pPr>
                    <w:rPr>
                      <w:rFonts w:asciiTheme="minorHAnsi" w:hAnsiTheme="minorHAnsi"/>
                      <w:lang w:val="en-US" w:eastAsia="zh-CN"/>
                    </w:rPr>
                  </w:pPr>
                  <w:r w:rsidRPr="000633A8">
                    <w:rPr>
                      <w:rFonts w:asciiTheme="minorHAnsi" w:hAnsiTheme="minorHAnsi"/>
                      <w:lang w:val="en-US" w:eastAsia="zh-CN"/>
                    </w:rPr>
                    <w:t>300ns</w:t>
                  </w:r>
                </w:p>
              </w:tc>
            </w:tr>
            <w:tr w:rsidR="00C65833" w:rsidRPr="000633A8" w:rsidTr="001C03FE">
              <w:trPr>
                <w:jc w:val="center"/>
              </w:trPr>
              <w:tc>
                <w:tcPr>
                  <w:tcW w:w="2670" w:type="dxa"/>
                  <w:tcBorders>
                    <w:left w:val="single" w:sz="12" w:space="0" w:color="C9C9C9"/>
                    <w:bottom w:val="single" w:sz="12" w:space="0" w:color="C9C9C9"/>
                  </w:tcBorders>
                  <w:shd w:val="clear" w:color="auto" w:fill="EDEDED"/>
                </w:tcPr>
                <w:p w:rsidR="00C65833" w:rsidRPr="000633A8" w:rsidRDefault="00C65833" w:rsidP="001C03FE">
                  <w:pPr>
                    <w:jc w:val="center"/>
                    <w:rPr>
                      <w:rFonts w:asciiTheme="minorHAnsi" w:hAnsiTheme="minorHAnsi"/>
                      <w:b/>
                      <w:bCs/>
                      <w:lang w:val="en-US" w:eastAsia="zh-CN"/>
                    </w:rPr>
                  </w:pPr>
                  <w:r w:rsidRPr="000633A8">
                    <w:rPr>
                      <w:rFonts w:asciiTheme="minorHAnsi" w:hAnsiTheme="minorHAnsi"/>
                      <w:b/>
                      <w:bCs/>
                      <w:lang w:val="en-US" w:eastAsia="zh-CN"/>
                    </w:rPr>
                    <w:t>Doppler Shift</w:t>
                  </w:r>
                </w:p>
              </w:tc>
              <w:tc>
                <w:tcPr>
                  <w:tcW w:w="2671" w:type="dxa"/>
                  <w:tcBorders>
                    <w:bottom w:val="single" w:sz="12" w:space="0" w:color="C9C9C9"/>
                    <w:right w:val="single" w:sz="12" w:space="0" w:color="C9C9C9"/>
                  </w:tcBorders>
                  <w:shd w:val="clear" w:color="auto" w:fill="EDEDED"/>
                </w:tcPr>
                <w:p w:rsidR="00C65833" w:rsidRPr="000633A8" w:rsidRDefault="00C65833" w:rsidP="001C03FE">
                  <w:pPr>
                    <w:rPr>
                      <w:rFonts w:asciiTheme="minorHAnsi" w:hAnsiTheme="minorHAnsi"/>
                      <w:lang w:val="en-US" w:eastAsia="zh-CN"/>
                    </w:rPr>
                  </w:pPr>
                  <w:r w:rsidRPr="000633A8">
                    <w:rPr>
                      <w:rFonts w:asciiTheme="minorHAnsi" w:hAnsiTheme="minorHAnsi"/>
                      <w:lang w:val="en-US" w:eastAsia="zh-CN"/>
                    </w:rPr>
                    <w:t>450Hz</w:t>
                  </w:r>
                </w:p>
              </w:tc>
            </w:tr>
          </w:tbl>
          <w:p w:rsidR="00C65833" w:rsidRPr="000633A8" w:rsidRDefault="00C65833" w:rsidP="00C65833">
            <w:pPr>
              <w:rPr>
                <w:rFonts w:asciiTheme="minorHAnsi" w:hAnsiTheme="minorHAnsi" w:cs="Arial"/>
                <w:b/>
                <w:i/>
                <w:lang w:val="en-US" w:eastAsia="zh-CN"/>
              </w:rPr>
            </w:pPr>
          </w:p>
          <w:p w:rsidR="00C65833" w:rsidRPr="000633A8" w:rsidRDefault="00C65833" w:rsidP="00C65833">
            <w:pPr>
              <w:rPr>
                <w:rFonts w:asciiTheme="minorHAnsi" w:hAnsiTheme="minorHAnsi" w:cs="Arial"/>
                <w:b/>
                <w:i/>
                <w:lang w:val="en-US" w:eastAsia="zh-CN"/>
              </w:rPr>
            </w:pPr>
            <w:r w:rsidRPr="000633A8">
              <w:rPr>
                <w:rFonts w:asciiTheme="minorHAnsi" w:hAnsiTheme="minorHAnsi" w:cs="Arial"/>
                <w:b/>
                <w:i/>
                <w:lang w:val="en-US" w:eastAsia="zh-CN"/>
              </w:rPr>
              <w:t>Proposal5: Define test cases for NR PBCH demodulation performance test in FR1.</w:t>
            </w:r>
          </w:p>
          <w:p w:rsidR="00C65833" w:rsidRPr="000633A8" w:rsidRDefault="00C65833" w:rsidP="00C65833">
            <w:pPr>
              <w:pStyle w:val="af5"/>
              <w:keepNext/>
              <w:jc w:val="center"/>
              <w:rPr>
                <w:rFonts w:asciiTheme="minorHAnsi" w:hAnsiTheme="minorHAnsi"/>
              </w:rPr>
            </w:pPr>
            <w:r w:rsidRPr="000633A8">
              <w:rPr>
                <w:rFonts w:asciiTheme="minorHAnsi" w:hAnsiTheme="minorHAnsi"/>
              </w:rPr>
              <w:t xml:space="preserve">Table </w:t>
            </w:r>
            <w:r w:rsidRPr="000633A8">
              <w:rPr>
                <w:rFonts w:asciiTheme="minorHAnsi" w:hAnsiTheme="minorHAnsi"/>
              </w:rPr>
              <w:fldChar w:fldCharType="begin"/>
            </w:r>
            <w:r w:rsidRPr="000633A8">
              <w:rPr>
                <w:rFonts w:asciiTheme="minorHAnsi" w:hAnsiTheme="minorHAnsi"/>
              </w:rPr>
              <w:instrText xml:space="preserve"> SEQ Table \* ARABIC </w:instrText>
            </w:r>
            <w:r w:rsidRPr="000633A8">
              <w:rPr>
                <w:rFonts w:asciiTheme="minorHAnsi" w:hAnsiTheme="minorHAnsi"/>
              </w:rPr>
              <w:fldChar w:fldCharType="separate"/>
            </w:r>
            <w:r w:rsidRPr="000633A8">
              <w:rPr>
                <w:rFonts w:asciiTheme="minorHAnsi" w:hAnsiTheme="minorHAnsi"/>
                <w:noProof/>
              </w:rPr>
              <w:t>4</w:t>
            </w:r>
            <w:r w:rsidRPr="000633A8">
              <w:rPr>
                <w:rFonts w:asciiTheme="minorHAnsi" w:hAnsiTheme="minorHAnsi"/>
              </w:rPr>
              <w:fldChar w:fldCharType="end"/>
            </w:r>
            <w:r w:rsidRPr="000633A8">
              <w:rPr>
                <w:rFonts w:asciiTheme="minorHAnsi" w:hAnsiTheme="minorHAnsi"/>
              </w:rPr>
              <w:t xml:space="preserve"> Test cases for NR PBCH FR1</w:t>
            </w:r>
          </w:p>
          <w:tbl>
            <w:tblPr>
              <w:tblW w:w="5360" w:type="dxa"/>
              <w:jc w:val="center"/>
              <w:tblBorders>
                <w:top w:val="single" w:sz="2" w:space="0" w:color="C9C9C9"/>
                <w:bottom w:val="single" w:sz="2" w:space="0" w:color="C9C9C9"/>
                <w:insideH w:val="single" w:sz="2" w:space="0" w:color="C9C9C9"/>
                <w:insideV w:val="single" w:sz="2" w:space="0" w:color="C9C9C9"/>
              </w:tblBorders>
              <w:tblLook w:val="04A0" w:firstRow="1" w:lastRow="0" w:firstColumn="1" w:lastColumn="0" w:noHBand="0" w:noVBand="1"/>
            </w:tblPr>
            <w:tblGrid>
              <w:gridCol w:w="583"/>
              <w:gridCol w:w="950"/>
              <w:gridCol w:w="705"/>
              <w:gridCol w:w="3122"/>
            </w:tblGrid>
            <w:tr w:rsidR="00C65833" w:rsidRPr="000633A8" w:rsidTr="001C03FE">
              <w:trPr>
                <w:jc w:val="center"/>
              </w:trPr>
              <w:tc>
                <w:tcPr>
                  <w:tcW w:w="583" w:type="dxa"/>
                  <w:tcBorders>
                    <w:top w:val="single" w:sz="12" w:space="0" w:color="C9C9C9"/>
                    <w:left w:val="single" w:sz="12" w:space="0" w:color="C9C9C9"/>
                    <w:bottom w:val="single" w:sz="12" w:space="0" w:color="C9C9C9"/>
                    <w:right w:val="single" w:sz="12" w:space="0" w:color="C9C9C9"/>
                  </w:tcBorders>
                  <w:shd w:val="clear" w:color="auto" w:fill="FFFFFF"/>
                </w:tcPr>
                <w:p w:rsidR="00C65833" w:rsidRPr="000633A8" w:rsidRDefault="00C65833" w:rsidP="001C03FE">
                  <w:pPr>
                    <w:jc w:val="center"/>
                    <w:rPr>
                      <w:rFonts w:asciiTheme="minorHAnsi" w:hAnsiTheme="minorHAnsi"/>
                      <w:b/>
                      <w:bCs/>
                      <w:lang w:val="en-US" w:eastAsia="zh-CN"/>
                    </w:rPr>
                  </w:pPr>
                  <w:r w:rsidRPr="000633A8">
                    <w:rPr>
                      <w:rFonts w:asciiTheme="minorHAnsi" w:hAnsiTheme="minorHAnsi"/>
                      <w:b/>
                      <w:bCs/>
                      <w:lang w:val="en-US" w:eastAsia="zh-CN"/>
                    </w:rPr>
                    <w:t>Test case</w:t>
                  </w:r>
                </w:p>
              </w:tc>
              <w:tc>
                <w:tcPr>
                  <w:tcW w:w="950" w:type="dxa"/>
                  <w:tcBorders>
                    <w:top w:val="single" w:sz="12" w:space="0" w:color="C9C9C9"/>
                    <w:left w:val="single" w:sz="12" w:space="0" w:color="C9C9C9"/>
                    <w:bottom w:val="single" w:sz="12" w:space="0" w:color="C9C9C9"/>
                    <w:right w:val="single" w:sz="12" w:space="0" w:color="C9C9C9"/>
                  </w:tcBorders>
                  <w:shd w:val="clear" w:color="auto" w:fill="FFFFFF"/>
                </w:tcPr>
                <w:p w:rsidR="00C65833" w:rsidRPr="000633A8" w:rsidRDefault="00C65833" w:rsidP="001C03FE">
                  <w:pPr>
                    <w:jc w:val="center"/>
                    <w:rPr>
                      <w:rFonts w:asciiTheme="minorHAnsi" w:hAnsiTheme="minorHAnsi"/>
                      <w:b/>
                      <w:bCs/>
                      <w:lang w:val="en-US" w:eastAsia="zh-CN"/>
                    </w:rPr>
                  </w:pPr>
                  <w:r w:rsidRPr="000633A8">
                    <w:rPr>
                      <w:rFonts w:asciiTheme="minorHAnsi" w:hAnsiTheme="minorHAnsi"/>
                      <w:b/>
                      <w:bCs/>
                      <w:lang w:val="en-US" w:eastAsia="zh-CN"/>
                    </w:rPr>
                    <w:t>Antenna config.</w:t>
                  </w:r>
                </w:p>
              </w:tc>
              <w:tc>
                <w:tcPr>
                  <w:tcW w:w="705" w:type="dxa"/>
                  <w:tcBorders>
                    <w:top w:val="single" w:sz="12" w:space="0" w:color="C9C9C9"/>
                    <w:left w:val="single" w:sz="12" w:space="0" w:color="C9C9C9"/>
                    <w:bottom w:val="single" w:sz="12" w:space="0" w:color="C9C9C9"/>
                    <w:right w:val="single" w:sz="12" w:space="0" w:color="C9C9C9"/>
                  </w:tcBorders>
                  <w:shd w:val="clear" w:color="auto" w:fill="FFFFFF"/>
                </w:tcPr>
                <w:p w:rsidR="00C65833" w:rsidRPr="000633A8" w:rsidRDefault="00C65833" w:rsidP="001C03FE">
                  <w:pPr>
                    <w:jc w:val="center"/>
                    <w:rPr>
                      <w:rFonts w:asciiTheme="minorHAnsi" w:hAnsiTheme="minorHAnsi"/>
                      <w:b/>
                      <w:bCs/>
                      <w:lang w:val="en-US" w:eastAsia="zh-CN"/>
                    </w:rPr>
                  </w:pPr>
                  <w:r w:rsidRPr="000633A8">
                    <w:rPr>
                      <w:rFonts w:asciiTheme="minorHAnsi" w:hAnsiTheme="minorHAnsi"/>
                      <w:b/>
                      <w:bCs/>
                      <w:lang w:val="en-US" w:eastAsia="zh-CN"/>
                    </w:rPr>
                    <w:t>SCS (kHz)</w:t>
                  </w:r>
                </w:p>
              </w:tc>
              <w:tc>
                <w:tcPr>
                  <w:tcW w:w="3122" w:type="dxa"/>
                  <w:tcBorders>
                    <w:top w:val="single" w:sz="12" w:space="0" w:color="C9C9C9"/>
                    <w:left w:val="single" w:sz="12" w:space="0" w:color="C9C9C9"/>
                    <w:bottom w:val="single" w:sz="12" w:space="0" w:color="C9C9C9"/>
                    <w:right w:val="single" w:sz="12" w:space="0" w:color="C9C9C9"/>
                  </w:tcBorders>
                  <w:shd w:val="clear" w:color="auto" w:fill="FFFFFF"/>
                </w:tcPr>
                <w:p w:rsidR="00C65833" w:rsidRPr="000633A8" w:rsidRDefault="00C65833" w:rsidP="001C03FE">
                  <w:pPr>
                    <w:jc w:val="center"/>
                    <w:rPr>
                      <w:rFonts w:asciiTheme="minorHAnsi" w:hAnsiTheme="minorHAnsi"/>
                      <w:b/>
                      <w:bCs/>
                      <w:lang w:val="en-US" w:eastAsia="zh-CN"/>
                    </w:rPr>
                  </w:pPr>
                  <w:r w:rsidRPr="000633A8">
                    <w:rPr>
                      <w:rFonts w:asciiTheme="minorHAnsi" w:hAnsiTheme="minorHAnsi"/>
                      <w:b/>
                      <w:bCs/>
                      <w:lang w:val="en-US" w:eastAsia="zh-CN"/>
                    </w:rPr>
                    <w:t>Propagation conditions</w:t>
                  </w:r>
                </w:p>
              </w:tc>
            </w:tr>
            <w:tr w:rsidR="00C65833" w:rsidRPr="000633A8" w:rsidTr="001C03FE">
              <w:trPr>
                <w:jc w:val="center"/>
              </w:trPr>
              <w:tc>
                <w:tcPr>
                  <w:tcW w:w="583" w:type="dxa"/>
                  <w:tcBorders>
                    <w:left w:val="single" w:sz="12" w:space="0" w:color="C9C9C9"/>
                  </w:tcBorders>
                  <w:shd w:val="clear" w:color="auto" w:fill="EDEDED"/>
                </w:tcPr>
                <w:p w:rsidR="00C65833" w:rsidRPr="000633A8" w:rsidRDefault="00C65833" w:rsidP="001C03FE">
                  <w:pPr>
                    <w:jc w:val="center"/>
                    <w:rPr>
                      <w:rFonts w:asciiTheme="minorHAnsi" w:hAnsiTheme="minorHAnsi"/>
                      <w:b/>
                      <w:bCs/>
                      <w:lang w:val="en-US" w:eastAsia="zh-CN"/>
                    </w:rPr>
                  </w:pPr>
                  <w:r w:rsidRPr="000633A8">
                    <w:rPr>
                      <w:rFonts w:asciiTheme="minorHAnsi" w:hAnsiTheme="minorHAnsi"/>
                      <w:b/>
                      <w:bCs/>
                      <w:lang w:val="en-US" w:eastAsia="zh-CN"/>
                    </w:rPr>
                    <w:t>#1</w:t>
                  </w:r>
                </w:p>
              </w:tc>
              <w:tc>
                <w:tcPr>
                  <w:tcW w:w="950" w:type="dxa"/>
                  <w:shd w:val="clear" w:color="auto" w:fill="EDEDED"/>
                </w:tcPr>
                <w:p w:rsidR="00C65833" w:rsidRPr="000633A8" w:rsidRDefault="00C65833" w:rsidP="001C03FE">
                  <w:pPr>
                    <w:jc w:val="center"/>
                    <w:rPr>
                      <w:rFonts w:asciiTheme="minorHAnsi" w:hAnsiTheme="minorHAnsi"/>
                      <w:lang w:val="en-US" w:eastAsia="zh-CN"/>
                    </w:rPr>
                  </w:pPr>
                  <w:r w:rsidRPr="000633A8">
                    <w:rPr>
                      <w:rFonts w:asciiTheme="minorHAnsi" w:hAnsiTheme="minorHAnsi"/>
                      <w:lang w:val="en-US" w:eastAsia="zh-CN"/>
                    </w:rPr>
                    <w:t>1x2 Low</w:t>
                  </w:r>
                </w:p>
              </w:tc>
              <w:tc>
                <w:tcPr>
                  <w:tcW w:w="705" w:type="dxa"/>
                  <w:shd w:val="clear" w:color="auto" w:fill="EDEDED"/>
                </w:tcPr>
                <w:p w:rsidR="00C65833" w:rsidRPr="000633A8" w:rsidRDefault="00C65833" w:rsidP="001C03FE">
                  <w:pPr>
                    <w:jc w:val="center"/>
                    <w:rPr>
                      <w:rFonts w:asciiTheme="minorHAnsi" w:hAnsiTheme="minorHAnsi"/>
                      <w:lang w:val="en-US" w:eastAsia="zh-CN"/>
                    </w:rPr>
                  </w:pPr>
                  <w:r w:rsidRPr="000633A8">
                    <w:rPr>
                      <w:rFonts w:asciiTheme="minorHAnsi" w:hAnsiTheme="minorHAnsi"/>
                      <w:lang w:val="en-US" w:eastAsia="zh-CN"/>
                    </w:rPr>
                    <w:t>15</w:t>
                  </w:r>
                </w:p>
              </w:tc>
              <w:tc>
                <w:tcPr>
                  <w:tcW w:w="3122" w:type="dxa"/>
                  <w:shd w:val="clear" w:color="auto" w:fill="EDEDED"/>
                </w:tcPr>
                <w:p w:rsidR="00C65833" w:rsidRPr="000633A8" w:rsidRDefault="00C65833" w:rsidP="001C03FE">
                  <w:pPr>
                    <w:jc w:val="center"/>
                    <w:rPr>
                      <w:rFonts w:asciiTheme="minorHAnsi" w:hAnsiTheme="minorHAnsi"/>
                      <w:lang w:val="en-US" w:eastAsia="zh-CN"/>
                    </w:rPr>
                  </w:pPr>
                  <w:r w:rsidRPr="000633A8">
                    <w:rPr>
                      <w:rFonts w:asciiTheme="minorHAnsi" w:hAnsiTheme="minorHAnsi"/>
                      <w:lang w:val="en-US" w:eastAsia="zh-CN"/>
                    </w:rPr>
                    <w:t>TDL-C, 300ns, 450Hz</w:t>
                  </w:r>
                </w:p>
              </w:tc>
            </w:tr>
            <w:tr w:rsidR="00C65833" w:rsidRPr="000633A8" w:rsidTr="001C03FE">
              <w:trPr>
                <w:jc w:val="center"/>
              </w:trPr>
              <w:tc>
                <w:tcPr>
                  <w:tcW w:w="583" w:type="dxa"/>
                  <w:tcBorders>
                    <w:left w:val="single" w:sz="12" w:space="0" w:color="C9C9C9"/>
                  </w:tcBorders>
                  <w:shd w:val="clear" w:color="auto" w:fill="auto"/>
                </w:tcPr>
                <w:p w:rsidR="00C65833" w:rsidRPr="000633A8" w:rsidRDefault="00C65833" w:rsidP="001C03FE">
                  <w:pPr>
                    <w:jc w:val="center"/>
                    <w:rPr>
                      <w:rFonts w:asciiTheme="minorHAnsi" w:hAnsiTheme="minorHAnsi"/>
                      <w:b/>
                      <w:bCs/>
                      <w:lang w:val="en-US" w:eastAsia="zh-CN"/>
                    </w:rPr>
                  </w:pPr>
                  <w:r w:rsidRPr="000633A8">
                    <w:rPr>
                      <w:rFonts w:asciiTheme="minorHAnsi" w:hAnsiTheme="minorHAnsi"/>
                      <w:b/>
                      <w:bCs/>
                      <w:lang w:val="en-US" w:eastAsia="zh-CN"/>
                    </w:rPr>
                    <w:t>#2</w:t>
                  </w:r>
                </w:p>
              </w:tc>
              <w:tc>
                <w:tcPr>
                  <w:tcW w:w="950" w:type="dxa"/>
                  <w:shd w:val="clear" w:color="auto" w:fill="auto"/>
                </w:tcPr>
                <w:p w:rsidR="00C65833" w:rsidRPr="000633A8" w:rsidRDefault="00C65833" w:rsidP="001C03FE">
                  <w:pPr>
                    <w:jc w:val="center"/>
                    <w:rPr>
                      <w:rFonts w:asciiTheme="minorHAnsi" w:hAnsiTheme="minorHAnsi"/>
                      <w:lang w:val="en-US" w:eastAsia="zh-CN"/>
                    </w:rPr>
                  </w:pPr>
                  <w:r w:rsidRPr="000633A8">
                    <w:rPr>
                      <w:rFonts w:asciiTheme="minorHAnsi" w:hAnsiTheme="minorHAnsi"/>
                      <w:lang w:val="en-US" w:eastAsia="zh-CN"/>
                    </w:rPr>
                    <w:t>1x2 Low</w:t>
                  </w:r>
                </w:p>
              </w:tc>
              <w:tc>
                <w:tcPr>
                  <w:tcW w:w="705" w:type="dxa"/>
                  <w:shd w:val="clear" w:color="auto" w:fill="auto"/>
                </w:tcPr>
                <w:p w:rsidR="00C65833" w:rsidRPr="000633A8" w:rsidRDefault="00C65833" w:rsidP="001C03FE">
                  <w:pPr>
                    <w:jc w:val="center"/>
                    <w:rPr>
                      <w:rFonts w:asciiTheme="minorHAnsi" w:hAnsiTheme="minorHAnsi"/>
                      <w:lang w:val="en-US" w:eastAsia="zh-CN"/>
                    </w:rPr>
                  </w:pPr>
                  <w:r w:rsidRPr="000633A8">
                    <w:rPr>
                      <w:rFonts w:asciiTheme="minorHAnsi" w:hAnsiTheme="minorHAnsi"/>
                      <w:lang w:val="en-US" w:eastAsia="zh-CN"/>
                    </w:rPr>
                    <w:t>30</w:t>
                  </w:r>
                </w:p>
              </w:tc>
              <w:tc>
                <w:tcPr>
                  <w:tcW w:w="3122" w:type="dxa"/>
                </w:tcPr>
                <w:p w:rsidR="00C65833" w:rsidRPr="000633A8" w:rsidRDefault="00C65833" w:rsidP="001C03FE">
                  <w:pPr>
                    <w:jc w:val="center"/>
                    <w:rPr>
                      <w:rFonts w:asciiTheme="minorHAnsi" w:hAnsiTheme="minorHAnsi"/>
                      <w:lang w:val="en-US" w:eastAsia="zh-CN"/>
                    </w:rPr>
                  </w:pPr>
                  <w:r w:rsidRPr="000633A8">
                    <w:rPr>
                      <w:rFonts w:asciiTheme="minorHAnsi" w:hAnsiTheme="minorHAnsi"/>
                      <w:lang w:val="en-US" w:eastAsia="zh-CN"/>
                    </w:rPr>
                    <w:t>TDL-C, 300ns, 450Hz</w:t>
                  </w:r>
                </w:p>
              </w:tc>
            </w:tr>
            <w:tr w:rsidR="00C65833" w:rsidRPr="000633A8" w:rsidTr="001C03FE">
              <w:trPr>
                <w:jc w:val="center"/>
              </w:trPr>
              <w:tc>
                <w:tcPr>
                  <w:tcW w:w="583" w:type="dxa"/>
                  <w:tcBorders>
                    <w:left w:val="single" w:sz="12" w:space="0" w:color="C9C9C9"/>
                  </w:tcBorders>
                  <w:shd w:val="clear" w:color="auto" w:fill="EDEDED"/>
                </w:tcPr>
                <w:p w:rsidR="00C65833" w:rsidRPr="000633A8" w:rsidRDefault="00C65833" w:rsidP="001C03FE">
                  <w:pPr>
                    <w:jc w:val="center"/>
                    <w:rPr>
                      <w:rFonts w:asciiTheme="minorHAnsi" w:hAnsiTheme="minorHAnsi"/>
                      <w:b/>
                      <w:bCs/>
                      <w:lang w:val="en-US" w:eastAsia="zh-CN"/>
                    </w:rPr>
                  </w:pPr>
                  <w:r w:rsidRPr="000633A8">
                    <w:rPr>
                      <w:rFonts w:asciiTheme="minorHAnsi" w:hAnsiTheme="minorHAnsi"/>
                      <w:b/>
                      <w:bCs/>
                      <w:lang w:val="en-US" w:eastAsia="zh-CN"/>
                    </w:rPr>
                    <w:t>#3</w:t>
                  </w:r>
                </w:p>
              </w:tc>
              <w:tc>
                <w:tcPr>
                  <w:tcW w:w="950" w:type="dxa"/>
                  <w:shd w:val="clear" w:color="auto" w:fill="EDEDED"/>
                </w:tcPr>
                <w:p w:rsidR="00C65833" w:rsidRPr="000633A8" w:rsidRDefault="00C65833" w:rsidP="001C03FE">
                  <w:pPr>
                    <w:jc w:val="center"/>
                    <w:rPr>
                      <w:rFonts w:asciiTheme="minorHAnsi" w:hAnsiTheme="minorHAnsi"/>
                      <w:lang w:val="en-US" w:eastAsia="zh-CN"/>
                    </w:rPr>
                  </w:pPr>
                  <w:r w:rsidRPr="000633A8">
                    <w:rPr>
                      <w:rFonts w:asciiTheme="minorHAnsi" w:hAnsiTheme="minorHAnsi"/>
                      <w:lang w:val="en-US" w:eastAsia="zh-CN"/>
                    </w:rPr>
                    <w:t>1x4 Low</w:t>
                  </w:r>
                </w:p>
              </w:tc>
              <w:tc>
                <w:tcPr>
                  <w:tcW w:w="705" w:type="dxa"/>
                  <w:shd w:val="clear" w:color="auto" w:fill="EDEDED"/>
                </w:tcPr>
                <w:p w:rsidR="00C65833" w:rsidRPr="000633A8" w:rsidRDefault="00C65833" w:rsidP="001C03FE">
                  <w:pPr>
                    <w:jc w:val="center"/>
                    <w:rPr>
                      <w:rFonts w:asciiTheme="minorHAnsi" w:hAnsiTheme="minorHAnsi"/>
                      <w:lang w:val="en-US" w:eastAsia="zh-CN"/>
                    </w:rPr>
                  </w:pPr>
                  <w:r w:rsidRPr="000633A8">
                    <w:rPr>
                      <w:rFonts w:asciiTheme="minorHAnsi" w:hAnsiTheme="minorHAnsi"/>
                      <w:lang w:val="en-US" w:eastAsia="zh-CN"/>
                    </w:rPr>
                    <w:t>15</w:t>
                  </w:r>
                </w:p>
              </w:tc>
              <w:tc>
                <w:tcPr>
                  <w:tcW w:w="3122" w:type="dxa"/>
                  <w:shd w:val="clear" w:color="auto" w:fill="EDEDED"/>
                </w:tcPr>
                <w:p w:rsidR="00C65833" w:rsidRPr="000633A8" w:rsidRDefault="00C65833" w:rsidP="001C03FE">
                  <w:pPr>
                    <w:jc w:val="center"/>
                    <w:rPr>
                      <w:rFonts w:asciiTheme="minorHAnsi" w:hAnsiTheme="minorHAnsi"/>
                      <w:lang w:val="en-US" w:eastAsia="zh-CN"/>
                    </w:rPr>
                  </w:pPr>
                  <w:r w:rsidRPr="000633A8">
                    <w:rPr>
                      <w:rFonts w:asciiTheme="minorHAnsi" w:hAnsiTheme="minorHAnsi"/>
                      <w:lang w:val="en-US" w:eastAsia="zh-CN"/>
                    </w:rPr>
                    <w:t>TDL-C, 300ns, 450Hz</w:t>
                  </w:r>
                </w:p>
              </w:tc>
            </w:tr>
            <w:tr w:rsidR="00C65833" w:rsidRPr="000633A8" w:rsidTr="001C03FE">
              <w:trPr>
                <w:jc w:val="center"/>
              </w:trPr>
              <w:tc>
                <w:tcPr>
                  <w:tcW w:w="583" w:type="dxa"/>
                  <w:tcBorders>
                    <w:left w:val="single" w:sz="12" w:space="0" w:color="C9C9C9"/>
                  </w:tcBorders>
                  <w:shd w:val="clear" w:color="auto" w:fill="auto"/>
                </w:tcPr>
                <w:p w:rsidR="00C65833" w:rsidRPr="000633A8" w:rsidRDefault="00C65833" w:rsidP="001C03FE">
                  <w:pPr>
                    <w:jc w:val="center"/>
                    <w:rPr>
                      <w:rFonts w:asciiTheme="minorHAnsi" w:hAnsiTheme="minorHAnsi"/>
                      <w:b/>
                      <w:bCs/>
                      <w:lang w:val="en-US" w:eastAsia="zh-CN"/>
                    </w:rPr>
                  </w:pPr>
                  <w:r w:rsidRPr="000633A8">
                    <w:rPr>
                      <w:rFonts w:asciiTheme="minorHAnsi" w:hAnsiTheme="minorHAnsi"/>
                      <w:b/>
                      <w:bCs/>
                      <w:lang w:val="en-US" w:eastAsia="zh-CN"/>
                    </w:rPr>
                    <w:t>#4</w:t>
                  </w:r>
                </w:p>
              </w:tc>
              <w:tc>
                <w:tcPr>
                  <w:tcW w:w="950" w:type="dxa"/>
                  <w:shd w:val="clear" w:color="auto" w:fill="auto"/>
                </w:tcPr>
                <w:p w:rsidR="00C65833" w:rsidRPr="000633A8" w:rsidRDefault="00C65833" w:rsidP="001C03FE">
                  <w:pPr>
                    <w:jc w:val="center"/>
                    <w:rPr>
                      <w:rFonts w:asciiTheme="minorHAnsi" w:hAnsiTheme="minorHAnsi"/>
                      <w:lang w:val="en-US" w:eastAsia="zh-CN"/>
                    </w:rPr>
                  </w:pPr>
                  <w:r w:rsidRPr="000633A8">
                    <w:rPr>
                      <w:rFonts w:asciiTheme="minorHAnsi" w:hAnsiTheme="minorHAnsi"/>
                      <w:lang w:val="en-US" w:eastAsia="zh-CN"/>
                    </w:rPr>
                    <w:t>1x4 Low</w:t>
                  </w:r>
                </w:p>
              </w:tc>
              <w:tc>
                <w:tcPr>
                  <w:tcW w:w="705" w:type="dxa"/>
                  <w:shd w:val="clear" w:color="auto" w:fill="auto"/>
                </w:tcPr>
                <w:p w:rsidR="00C65833" w:rsidRPr="000633A8" w:rsidRDefault="00C65833" w:rsidP="001C03FE">
                  <w:pPr>
                    <w:jc w:val="center"/>
                    <w:rPr>
                      <w:rFonts w:asciiTheme="minorHAnsi" w:hAnsiTheme="minorHAnsi"/>
                      <w:lang w:val="en-US" w:eastAsia="zh-CN"/>
                    </w:rPr>
                  </w:pPr>
                  <w:r w:rsidRPr="000633A8">
                    <w:rPr>
                      <w:rFonts w:asciiTheme="minorHAnsi" w:hAnsiTheme="minorHAnsi"/>
                      <w:lang w:val="en-US" w:eastAsia="zh-CN"/>
                    </w:rPr>
                    <w:t>30</w:t>
                  </w:r>
                </w:p>
              </w:tc>
              <w:tc>
                <w:tcPr>
                  <w:tcW w:w="3122" w:type="dxa"/>
                </w:tcPr>
                <w:p w:rsidR="00C65833" w:rsidRPr="000633A8" w:rsidRDefault="00C65833" w:rsidP="001C03FE">
                  <w:pPr>
                    <w:jc w:val="center"/>
                    <w:rPr>
                      <w:rFonts w:asciiTheme="minorHAnsi" w:hAnsiTheme="minorHAnsi"/>
                      <w:lang w:val="en-US" w:eastAsia="zh-CN"/>
                    </w:rPr>
                  </w:pPr>
                  <w:r w:rsidRPr="000633A8">
                    <w:rPr>
                      <w:rFonts w:asciiTheme="minorHAnsi" w:hAnsiTheme="minorHAnsi"/>
                      <w:lang w:val="en-US" w:eastAsia="zh-CN"/>
                    </w:rPr>
                    <w:t>TDL-C, 300ns, 450Hz</w:t>
                  </w:r>
                </w:p>
              </w:tc>
            </w:tr>
          </w:tbl>
          <w:p w:rsidR="00DA6885" w:rsidRPr="000633A8" w:rsidRDefault="00DA6885" w:rsidP="001C03FE">
            <w:pPr>
              <w:spacing w:after="0"/>
              <w:rPr>
                <w:rFonts w:asciiTheme="minorHAnsi" w:hAnsiTheme="minorHAnsi"/>
                <w:color w:val="000000" w:themeColor="text1"/>
                <w:lang w:eastAsia="zh-CN"/>
              </w:rPr>
            </w:pPr>
          </w:p>
        </w:tc>
      </w:tr>
      <w:tr w:rsidR="00DA6885" w:rsidRPr="00B4514B" w:rsidTr="001C03FE">
        <w:tc>
          <w:tcPr>
            <w:tcW w:w="2660" w:type="dxa"/>
          </w:tcPr>
          <w:p w:rsidR="00DA6885" w:rsidRPr="00F17CE7" w:rsidRDefault="00DA6885" w:rsidP="001C03FE">
            <w:pPr>
              <w:rPr>
                <w:rFonts w:asciiTheme="minorHAnsi" w:hAnsiTheme="minorHAnsi"/>
                <w:lang w:eastAsia="zh-CN"/>
              </w:rPr>
            </w:pPr>
            <w:r w:rsidRPr="00F17CE7">
              <w:rPr>
                <w:rFonts w:asciiTheme="minorHAnsi" w:hAnsiTheme="minorHAnsi"/>
                <w:lang w:eastAsia="zh-CN"/>
              </w:rPr>
              <w:t>CTC</w:t>
            </w:r>
          </w:p>
        </w:tc>
        <w:tc>
          <w:tcPr>
            <w:tcW w:w="8023" w:type="dxa"/>
          </w:tcPr>
          <w:p w:rsidR="00DA6885" w:rsidRPr="000633A8" w:rsidRDefault="00DA6885" w:rsidP="001C03FE">
            <w:pPr>
              <w:rPr>
                <w:rFonts w:asciiTheme="minorHAnsi" w:hAnsiTheme="minorHAnsi"/>
                <w:lang w:eastAsia="zh-CN"/>
              </w:rPr>
            </w:pPr>
            <w:r w:rsidRPr="000633A8">
              <w:rPr>
                <w:rFonts w:asciiTheme="minorHAnsi" w:hAnsiTheme="minorHAnsi"/>
                <w:color w:val="000000" w:themeColor="text1"/>
                <w:lang w:eastAsia="zh-CN"/>
              </w:rPr>
              <w:t>Introduce test cases</w:t>
            </w:r>
          </w:p>
        </w:tc>
      </w:tr>
      <w:tr w:rsidR="00DA6885" w:rsidRPr="00B4514B" w:rsidTr="001C03FE">
        <w:tc>
          <w:tcPr>
            <w:tcW w:w="2660" w:type="dxa"/>
          </w:tcPr>
          <w:p w:rsidR="00DA6885" w:rsidRPr="00F17CE7" w:rsidRDefault="00DA6885" w:rsidP="001C03FE">
            <w:pPr>
              <w:rPr>
                <w:rFonts w:asciiTheme="minorHAnsi" w:hAnsiTheme="minorHAnsi"/>
                <w:lang w:eastAsia="zh-CN"/>
              </w:rPr>
            </w:pPr>
            <w:r>
              <w:rPr>
                <w:rFonts w:asciiTheme="minorHAnsi" w:hAnsiTheme="minorHAnsi" w:hint="eastAsia"/>
                <w:lang w:eastAsia="zh-CN"/>
              </w:rPr>
              <w:t>Ericsson</w:t>
            </w:r>
          </w:p>
        </w:tc>
        <w:tc>
          <w:tcPr>
            <w:tcW w:w="8023" w:type="dxa"/>
          </w:tcPr>
          <w:p w:rsidR="00237C92" w:rsidRPr="000633A8" w:rsidRDefault="00237C92" w:rsidP="00237C92">
            <w:pPr>
              <w:rPr>
                <w:rFonts w:asciiTheme="minorHAnsi" w:hAnsiTheme="minorHAnsi"/>
                <w:b/>
              </w:rPr>
            </w:pPr>
            <w:r w:rsidRPr="000633A8">
              <w:rPr>
                <w:rFonts w:asciiTheme="minorHAnsi" w:hAnsiTheme="minorHAnsi"/>
                <w:b/>
              </w:rPr>
              <w:t xml:space="preserve">Proposal 1: RAN4 introduces the PBCH demodulation requirements in Rel-15. </w:t>
            </w:r>
          </w:p>
          <w:p w:rsidR="00237C92" w:rsidRPr="000633A8" w:rsidRDefault="00237C92" w:rsidP="00237C92">
            <w:pPr>
              <w:rPr>
                <w:rFonts w:asciiTheme="minorHAnsi" w:hAnsiTheme="minorHAnsi"/>
                <w:b/>
              </w:rPr>
            </w:pPr>
            <w:r w:rsidRPr="000633A8">
              <w:rPr>
                <w:rFonts w:asciiTheme="minorHAnsi" w:hAnsiTheme="minorHAnsi"/>
                <w:b/>
              </w:rPr>
              <w:t>Proposal 2: RAN4 assumes the initial cell search scenario for the PBCH demodulation requirements, that is the SS/PBCH periodicity of 20ms.</w:t>
            </w:r>
          </w:p>
          <w:p w:rsidR="00237C92" w:rsidRPr="000633A8" w:rsidRDefault="00237C92" w:rsidP="00237C92">
            <w:pPr>
              <w:rPr>
                <w:rFonts w:asciiTheme="minorHAnsi" w:hAnsiTheme="minorHAnsi"/>
                <w:b/>
              </w:rPr>
            </w:pPr>
            <w:r w:rsidRPr="000633A8">
              <w:rPr>
                <w:rFonts w:asciiTheme="minorHAnsi" w:hAnsiTheme="minorHAnsi"/>
                <w:b/>
              </w:rPr>
              <w:t>Proposal 3: RAN4 specifies at least 3 PBCH demodulation requirements: 1) FR1 (&lt;=3GHz) with 15kHz, 2) FR1 (&gt;3GHz) with 30kHz, and 3) FR2 with 120kHz.</w:t>
            </w:r>
          </w:p>
          <w:tbl>
            <w:tblPr>
              <w:tblStyle w:val="af3"/>
              <w:tblW w:w="0" w:type="auto"/>
              <w:tblLook w:val="04A0" w:firstRow="1" w:lastRow="0" w:firstColumn="1" w:lastColumn="0" w:noHBand="0" w:noVBand="1"/>
            </w:tblPr>
            <w:tblGrid>
              <w:gridCol w:w="2160"/>
              <w:gridCol w:w="2371"/>
              <w:gridCol w:w="2371"/>
              <w:gridCol w:w="895"/>
            </w:tblGrid>
            <w:tr w:rsidR="00237C92" w:rsidRPr="000633A8" w:rsidTr="001C03FE">
              <w:tc>
                <w:tcPr>
                  <w:tcW w:w="0" w:type="auto"/>
                  <w:shd w:val="clear" w:color="auto" w:fill="D9D9D9" w:themeFill="background1" w:themeFillShade="D9"/>
                </w:tcPr>
                <w:p w:rsidR="00237C92" w:rsidRPr="000633A8" w:rsidRDefault="00237C92" w:rsidP="001C03FE">
                  <w:pPr>
                    <w:spacing w:after="0"/>
                    <w:rPr>
                      <w:rFonts w:asciiTheme="minorHAnsi" w:hAnsiTheme="minorHAnsi"/>
                    </w:rPr>
                  </w:pPr>
                  <w:r w:rsidRPr="000633A8">
                    <w:rPr>
                      <w:rFonts w:asciiTheme="minorHAnsi" w:hAnsiTheme="minorHAnsi"/>
                    </w:rPr>
                    <w:t>Parameters</w:t>
                  </w:r>
                </w:p>
              </w:tc>
              <w:tc>
                <w:tcPr>
                  <w:tcW w:w="0" w:type="auto"/>
                  <w:gridSpan w:val="3"/>
                  <w:shd w:val="clear" w:color="auto" w:fill="D9D9D9" w:themeFill="background1" w:themeFillShade="D9"/>
                </w:tcPr>
                <w:p w:rsidR="00237C92" w:rsidRPr="000633A8" w:rsidRDefault="00237C92" w:rsidP="001C03FE">
                  <w:pPr>
                    <w:spacing w:after="0"/>
                    <w:rPr>
                      <w:rFonts w:asciiTheme="minorHAnsi" w:hAnsiTheme="minorHAnsi"/>
                    </w:rPr>
                  </w:pPr>
                  <w:r w:rsidRPr="000633A8">
                    <w:rPr>
                      <w:rFonts w:asciiTheme="minorHAnsi" w:hAnsiTheme="minorHAnsi"/>
                    </w:rPr>
                    <w:t>Values</w:t>
                  </w:r>
                </w:p>
              </w:tc>
            </w:tr>
            <w:tr w:rsidR="00237C92" w:rsidRPr="000633A8" w:rsidTr="001C03FE">
              <w:tc>
                <w:tcPr>
                  <w:tcW w:w="0" w:type="auto"/>
                </w:tcPr>
                <w:p w:rsidR="00237C92" w:rsidRPr="000633A8" w:rsidRDefault="00237C92" w:rsidP="001C03FE">
                  <w:pPr>
                    <w:spacing w:after="0"/>
                    <w:rPr>
                      <w:rFonts w:asciiTheme="minorHAnsi" w:hAnsiTheme="minorHAnsi"/>
                    </w:rPr>
                  </w:pPr>
                  <w:r w:rsidRPr="000633A8">
                    <w:rPr>
                      <w:rFonts w:asciiTheme="minorHAnsi" w:hAnsiTheme="minorHAnsi"/>
                    </w:rPr>
                    <w:t>Frequency range</w:t>
                  </w:r>
                </w:p>
              </w:tc>
              <w:tc>
                <w:tcPr>
                  <w:tcW w:w="0" w:type="auto"/>
                </w:tcPr>
                <w:p w:rsidR="00237C92" w:rsidRPr="000633A8" w:rsidRDefault="00237C92" w:rsidP="001C03FE">
                  <w:pPr>
                    <w:spacing w:after="0"/>
                    <w:rPr>
                      <w:rFonts w:asciiTheme="minorHAnsi" w:hAnsiTheme="minorHAnsi"/>
                    </w:rPr>
                  </w:pPr>
                  <w:r w:rsidRPr="000633A8">
                    <w:rPr>
                      <w:rFonts w:asciiTheme="minorHAnsi" w:hAnsiTheme="minorHAnsi"/>
                    </w:rPr>
                    <w:t>FR1 (&lt;=3GHz)</w:t>
                  </w:r>
                </w:p>
              </w:tc>
              <w:tc>
                <w:tcPr>
                  <w:tcW w:w="0" w:type="auto"/>
                </w:tcPr>
                <w:p w:rsidR="00237C92" w:rsidRPr="000633A8" w:rsidRDefault="00237C92" w:rsidP="001C03FE">
                  <w:pPr>
                    <w:spacing w:after="0"/>
                    <w:rPr>
                      <w:rFonts w:asciiTheme="minorHAnsi" w:hAnsiTheme="minorHAnsi"/>
                    </w:rPr>
                  </w:pPr>
                  <w:r w:rsidRPr="000633A8">
                    <w:rPr>
                      <w:rFonts w:asciiTheme="minorHAnsi" w:hAnsiTheme="minorHAnsi"/>
                    </w:rPr>
                    <w:t>FR1 (&gt;3GHz)</w:t>
                  </w:r>
                </w:p>
              </w:tc>
              <w:tc>
                <w:tcPr>
                  <w:tcW w:w="0" w:type="auto"/>
                </w:tcPr>
                <w:p w:rsidR="00237C92" w:rsidRPr="000633A8" w:rsidRDefault="00237C92" w:rsidP="001C03FE">
                  <w:pPr>
                    <w:spacing w:after="0"/>
                    <w:rPr>
                      <w:rFonts w:asciiTheme="minorHAnsi" w:hAnsiTheme="minorHAnsi"/>
                    </w:rPr>
                  </w:pPr>
                  <w:r w:rsidRPr="000633A8">
                    <w:rPr>
                      <w:rFonts w:asciiTheme="minorHAnsi" w:hAnsiTheme="minorHAnsi"/>
                    </w:rPr>
                    <w:t>FR2</w:t>
                  </w:r>
                </w:p>
              </w:tc>
            </w:tr>
            <w:tr w:rsidR="00237C92" w:rsidRPr="000633A8" w:rsidTr="001C03FE">
              <w:tc>
                <w:tcPr>
                  <w:tcW w:w="0" w:type="auto"/>
                </w:tcPr>
                <w:p w:rsidR="00237C92" w:rsidRPr="000633A8" w:rsidRDefault="00237C92" w:rsidP="001C03FE">
                  <w:pPr>
                    <w:spacing w:after="0"/>
                    <w:rPr>
                      <w:rFonts w:asciiTheme="minorHAnsi" w:hAnsiTheme="minorHAnsi"/>
                    </w:rPr>
                  </w:pPr>
                  <w:r w:rsidRPr="000633A8">
                    <w:rPr>
                      <w:rFonts w:asciiTheme="minorHAnsi" w:hAnsiTheme="minorHAnsi"/>
                    </w:rPr>
                    <w:t>Channel bandwidth</w:t>
                  </w:r>
                </w:p>
              </w:tc>
              <w:tc>
                <w:tcPr>
                  <w:tcW w:w="0" w:type="auto"/>
                </w:tcPr>
                <w:p w:rsidR="00237C92" w:rsidRPr="000633A8" w:rsidRDefault="00237C92" w:rsidP="001C03FE">
                  <w:pPr>
                    <w:spacing w:after="0"/>
                    <w:rPr>
                      <w:rFonts w:asciiTheme="minorHAnsi" w:hAnsiTheme="minorHAnsi"/>
                    </w:rPr>
                  </w:pPr>
                  <w:r w:rsidRPr="000633A8">
                    <w:rPr>
                      <w:rFonts w:asciiTheme="minorHAnsi" w:hAnsiTheme="minorHAnsi"/>
                    </w:rPr>
                    <w:t>10MHz</w:t>
                  </w:r>
                </w:p>
              </w:tc>
              <w:tc>
                <w:tcPr>
                  <w:tcW w:w="0" w:type="auto"/>
                </w:tcPr>
                <w:p w:rsidR="00237C92" w:rsidRPr="000633A8" w:rsidRDefault="00237C92" w:rsidP="001C03FE">
                  <w:pPr>
                    <w:spacing w:after="0"/>
                    <w:rPr>
                      <w:rFonts w:asciiTheme="minorHAnsi" w:hAnsiTheme="minorHAnsi"/>
                    </w:rPr>
                  </w:pPr>
                  <w:r w:rsidRPr="000633A8">
                    <w:rPr>
                      <w:rFonts w:asciiTheme="minorHAnsi" w:hAnsiTheme="minorHAnsi"/>
                    </w:rPr>
                    <w:t>20MHz</w:t>
                  </w:r>
                </w:p>
              </w:tc>
              <w:tc>
                <w:tcPr>
                  <w:tcW w:w="0" w:type="auto"/>
                </w:tcPr>
                <w:p w:rsidR="00237C92" w:rsidRPr="000633A8" w:rsidRDefault="00237C92" w:rsidP="001C03FE">
                  <w:pPr>
                    <w:spacing w:after="0"/>
                    <w:rPr>
                      <w:rFonts w:asciiTheme="minorHAnsi" w:hAnsiTheme="minorHAnsi"/>
                    </w:rPr>
                  </w:pPr>
                  <w:r w:rsidRPr="000633A8">
                    <w:rPr>
                      <w:rFonts w:asciiTheme="minorHAnsi" w:hAnsiTheme="minorHAnsi"/>
                    </w:rPr>
                    <w:t>100MHz</w:t>
                  </w:r>
                </w:p>
              </w:tc>
            </w:tr>
            <w:tr w:rsidR="00237C92" w:rsidRPr="000633A8" w:rsidTr="001C03FE">
              <w:tc>
                <w:tcPr>
                  <w:tcW w:w="0" w:type="auto"/>
                </w:tcPr>
                <w:p w:rsidR="00237C92" w:rsidRPr="000633A8" w:rsidRDefault="00237C92" w:rsidP="001C03FE">
                  <w:pPr>
                    <w:spacing w:after="0"/>
                    <w:rPr>
                      <w:rFonts w:asciiTheme="minorHAnsi" w:hAnsiTheme="minorHAnsi"/>
                    </w:rPr>
                  </w:pPr>
                  <w:r w:rsidRPr="000633A8">
                    <w:rPr>
                      <w:rFonts w:asciiTheme="minorHAnsi" w:hAnsiTheme="minorHAnsi"/>
                    </w:rPr>
                    <w:t>SS/PBCH subcarrier spacing</w:t>
                  </w:r>
                </w:p>
              </w:tc>
              <w:tc>
                <w:tcPr>
                  <w:tcW w:w="0" w:type="auto"/>
                </w:tcPr>
                <w:p w:rsidR="00237C92" w:rsidRPr="000633A8" w:rsidRDefault="00237C92" w:rsidP="001C03FE">
                  <w:pPr>
                    <w:spacing w:after="0"/>
                    <w:rPr>
                      <w:rFonts w:asciiTheme="minorHAnsi" w:hAnsiTheme="minorHAnsi"/>
                    </w:rPr>
                  </w:pPr>
                  <w:r w:rsidRPr="000633A8">
                    <w:rPr>
                      <w:rFonts w:asciiTheme="minorHAnsi" w:hAnsiTheme="minorHAnsi"/>
                    </w:rPr>
                    <w:t>15kHZ</w:t>
                  </w:r>
                </w:p>
              </w:tc>
              <w:tc>
                <w:tcPr>
                  <w:tcW w:w="0" w:type="auto"/>
                </w:tcPr>
                <w:p w:rsidR="00237C92" w:rsidRPr="000633A8" w:rsidRDefault="00237C92" w:rsidP="001C03FE">
                  <w:pPr>
                    <w:spacing w:after="0"/>
                    <w:rPr>
                      <w:rFonts w:asciiTheme="minorHAnsi" w:hAnsiTheme="minorHAnsi"/>
                    </w:rPr>
                  </w:pPr>
                  <w:r w:rsidRPr="000633A8">
                    <w:rPr>
                      <w:rFonts w:asciiTheme="minorHAnsi" w:hAnsiTheme="minorHAnsi"/>
                    </w:rPr>
                    <w:t>30kHz</w:t>
                  </w:r>
                </w:p>
              </w:tc>
              <w:tc>
                <w:tcPr>
                  <w:tcW w:w="0" w:type="auto"/>
                </w:tcPr>
                <w:p w:rsidR="00237C92" w:rsidRPr="000633A8" w:rsidRDefault="00237C92" w:rsidP="001C03FE">
                  <w:pPr>
                    <w:spacing w:after="0"/>
                    <w:rPr>
                      <w:rFonts w:asciiTheme="minorHAnsi" w:hAnsiTheme="minorHAnsi"/>
                    </w:rPr>
                  </w:pPr>
                  <w:r w:rsidRPr="000633A8">
                    <w:rPr>
                      <w:rFonts w:asciiTheme="minorHAnsi" w:hAnsiTheme="minorHAnsi"/>
                    </w:rPr>
                    <w:t>120kHz</w:t>
                  </w:r>
                </w:p>
              </w:tc>
            </w:tr>
            <w:tr w:rsidR="00237C92" w:rsidRPr="000633A8" w:rsidTr="001C03FE">
              <w:tc>
                <w:tcPr>
                  <w:tcW w:w="0" w:type="auto"/>
                </w:tcPr>
                <w:p w:rsidR="00237C92" w:rsidRPr="000633A8" w:rsidRDefault="00237C92" w:rsidP="001C03FE">
                  <w:pPr>
                    <w:spacing w:after="0"/>
                    <w:rPr>
                      <w:rFonts w:asciiTheme="minorHAnsi" w:hAnsiTheme="minorHAnsi"/>
                    </w:rPr>
                  </w:pPr>
                  <w:r w:rsidRPr="000633A8">
                    <w:rPr>
                      <w:rFonts w:asciiTheme="minorHAnsi" w:hAnsiTheme="minorHAnsi"/>
                    </w:rPr>
                    <w:t>Antenna configuration</w:t>
                  </w:r>
                </w:p>
              </w:tc>
              <w:tc>
                <w:tcPr>
                  <w:tcW w:w="0" w:type="auto"/>
                </w:tcPr>
                <w:p w:rsidR="00237C92" w:rsidRPr="000633A8" w:rsidRDefault="00237C92" w:rsidP="001C03FE">
                  <w:pPr>
                    <w:spacing w:after="0"/>
                    <w:rPr>
                      <w:rFonts w:asciiTheme="minorHAnsi" w:hAnsiTheme="minorHAnsi"/>
                    </w:rPr>
                  </w:pPr>
                  <w:r w:rsidRPr="000633A8">
                    <w:rPr>
                      <w:rFonts w:asciiTheme="minorHAnsi" w:hAnsiTheme="minorHAnsi"/>
                    </w:rPr>
                    <w:t>1x2</w:t>
                  </w:r>
                </w:p>
              </w:tc>
              <w:tc>
                <w:tcPr>
                  <w:tcW w:w="0" w:type="auto"/>
                </w:tcPr>
                <w:p w:rsidR="00237C92" w:rsidRPr="000633A8" w:rsidRDefault="00237C92" w:rsidP="001C03FE">
                  <w:pPr>
                    <w:spacing w:after="0"/>
                    <w:rPr>
                      <w:rFonts w:asciiTheme="minorHAnsi" w:hAnsiTheme="minorHAnsi"/>
                    </w:rPr>
                  </w:pPr>
                  <w:r w:rsidRPr="000633A8">
                    <w:rPr>
                      <w:rFonts w:asciiTheme="minorHAnsi" w:hAnsiTheme="minorHAnsi"/>
                    </w:rPr>
                    <w:t>1x2</w:t>
                  </w:r>
                </w:p>
                <w:p w:rsidR="00237C92" w:rsidRPr="000633A8" w:rsidRDefault="00237C92" w:rsidP="001C03FE">
                  <w:pPr>
                    <w:spacing w:after="0"/>
                    <w:rPr>
                      <w:rFonts w:asciiTheme="minorHAnsi" w:hAnsiTheme="minorHAnsi"/>
                    </w:rPr>
                  </w:pPr>
                  <w:r w:rsidRPr="000633A8">
                    <w:rPr>
                      <w:rFonts w:asciiTheme="minorHAnsi" w:hAnsiTheme="minorHAnsi"/>
                    </w:rPr>
                    <w:t>1x4</w:t>
                  </w:r>
                </w:p>
              </w:tc>
              <w:tc>
                <w:tcPr>
                  <w:tcW w:w="0" w:type="auto"/>
                </w:tcPr>
                <w:p w:rsidR="00237C92" w:rsidRPr="000633A8" w:rsidRDefault="00237C92" w:rsidP="001C03FE">
                  <w:pPr>
                    <w:spacing w:after="0"/>
                    <w:rPr>
                      <w:rFonts w:asciiTheme="minorHAnsi" w:hAnsiTheme="minorHAnsi"/>
                    </w:rPr>
                  </w:pPr>
                  <w:r w:rsidRPr="000633A8">
                    <w:rPr>
                      <w:rFonts w:asciiTheme="minorHAnsi" w:hAnsiTheme="minorHAnsi"/>
                    </w:rPr>
                    <w:t>1x2</w:t>
                  </w:r>
                </w:p>
              </w:tc>
            </w:tr>
            <w:tr w:rsidR="00237C92" w:rsidRPr="000633A8" w:rsidTr="001C03FE">
              <w:tc>
                <w:tcPr>
                  <w:tcW w:w="0" w:type="auto"/>
                </w:tcPr>
                <w:p w:rsidR="00237C92" w:rsidRPr="000633A8" w:rsidRDefault="00237C92" w:rsidP="001C03FE">
                  <w:pPr>
                    <w:spacing w:after="0"/>
                    <w:rPr>
                      <w:rFonts w:asciiTheme="minorHAnsi" w:hAnsiTheme="minorHAnsi"/>
                    </w:rPr>
                  </w:pPr>
                  <w:r w:rsidRPr="000633A8">
                    <w:rPr>
                      <w:rFonts w:asciiTheme="minorHAnsi" w:hAnsiTheme="minorHAnsi"/>
                    </w:rPr>
                    <w:t>Propagation channel</w:t>
                  </w:r>
                </w:p>
              </w:tc>
              <w:tc>
                <w:tcPr>
                  <w:tcW w:w="0" w:type="auto"/>
                </w:tcPr>
                <w:p w:rsidR="00237C92" w:rsidRPr="000633A8" w:rsidRDefault="00237C92" w:rsidP="001C03FE">
                  <w:pPr>
                    <w:spacing w:after="0"/>
                    <w:rPr>
                      <w:rFonts w:asciiTheme="minorHAnsi" w:hAnsiTheme="minorHAnsi"/>
                    </w:rPr>
                  </w:pPr>
                  <w:r w:rsidRPr="000633A8">
                    <w:rPr>
                      <w:rFonts w:asciiTheme="minorHAnsi" w:hAnsiTheme="minorHAnsi"/>
                    </w:rPr>
                    <w:t xml:space="preserve">TDL-A DS=30ns, Doppler=10Hz </w:t>
                  </w:r>
                </w:p>
              </w:tc>
              <w:tc>
                <w:tcPr>
                  <w:tcW w:w="0" w:type="auto"/>
                </w:tcPr>
                <w:p w:rsidR="00237C92" w:rsidRPr="000633A8" w:rsidRDefault="00237C92" w:rsidP="001C03FE">
                  <w:pPr>
                    <w:spacing w:after="0"/>
                    <w:rPr>
                      <w:rFonts w:asciiTheme="minorHAnsi" w:hAnsiTheme="minorHAnsi"/>
                    </w:rPr>
                  </w:pPr>
                  <w:r w:rsidRPr="000633A8">
                    <w:rPr>
                      <w:rFonts w:asciiTheme="minorHAnsi" w:hAnsiTheme="minorHAnsi"/>
                    </w:rPr>
                    <w:t>TDL-A DS=30ns, Doppler=10Hz</w:t>
                  </w:r>
                </w:p>
              </w:tc>
              <w:tc>
                <w:tcPr>
                  <w:tcW w:w="0" w:type="auto"/>
                </w:tcPr>
                <w:p w:rsidR="00237C92" w:rsidRPr="000633A8" w:rsidRDefault="00237C92" w:rsidP="001C03FE">
                  <w:pPr>
                    <w:spacing w:after="0"/>
                    <w:rPr>
                      <w:rFonts w:asciiTheme="minorHAnsi" w:hAnsiTheme="minorHAnsi"/>
                    </w:rPr>
                  </w:pPr>
                  <w:r w:rsidRPr="000633A8">
                    <w:rPr>
                      <w:rFonts w:asciiTheme="minorHAnsi" w:hAnsiTheme="minorHAnsi"/>
                    </w:rPr>
                    <w:t>FFS</w:t>
                  </w:r>
                </w:p>
              </w:tc>
            </w:tr>
          </w:tbl>
          <w:p w:rsidR="00237C92" w:rsidRPr="000633A8" w:rsidRDefault="00237C92" w:rsidP="00237C92">
            <w:pPr>
              <w:rPr>
                <w:rFonts w:asciiTheme="minorHAnsi" w:hAnsiTheme="minorHAnsi"/>
                <w:b/>
              </w:rPr>
            </w:pPr>
          </w:p>
          <w:p w:rsidR="00237C92" w:rsidRPr="000633A8" w:rsidRDefault="00237C92" w:rsidP="00237C92">
            <w:pPr>
              <w:rPr>
                <w:rFonts w:asciiTheme="minorHAnsi" w:hAnsiTheme="minorHAnsi"/>
                <w:b/>
              </w:rPr>
            </w:pPr>
            <w:r w:rsidRPr="000633A8">
              <w:rPr>
                <w:rFonts w:asciiTheme="minorHAnsi" w:hAnsiTheme="minorHAnsi"/>
                <w:b/>
              </w:rPr>
              <w:t>Proposal 4: RAN4 assumes the soft-combining receiver for PBCH demodulation requirements.</w:t>
            </w:r>
          </w:p>
          <w:p w:rsidR="00237C92" w:rsidRPr="000633A8" w:rsidRDefault="00237C92" w:rsidP="00237C92">
            <w:pPr>
              <w:rPr>
                <w:rFonts w:asciiTheme="minorHAnsi" w:hAnsiTheme="minorHAnsi"/>
                <w:b/>
              </w:rPr>
            </w:pPr>
            <w:r w:rsidRPr="000633A8">
              <w:rPr>
                <w:rFonts w:asciiTheme="minorHAnsi" w:hAnsiTheme="minorHAnsi"/>
                <w:b/>
              </w:rPr>
              <w:t xml:space="preserve">Proposal 5: RAN4 specifies the BPCH demodulation requirements with 1% Pm-bch. Pm-bch is defined as 1-A/B, where A is the number of correctly decoded MIB PDUs and B is the number of transmitted MIB PDUs. </w:t>
            </w:r>
          </w:p>
          <w:p w:rsidR="00DA6885" w:rsidRPr="000633A8" w:rsidRDefault="00DA6885" w:rsidP="001C03FE">
            <w:pPr>
              <w:rPr>
                <w:rFonts w:asciiTheme="minorHAnsi" w:hAnsiTheme="minorHAnsi"/>
                <w:color w:val="000000" w:themeColor="text1"/>
                <w:lang w:eastAsia="zh-CN"/>
              </w:rPr>
            </w:pPr>
          </w:p>
        </w:tc>
      </w:tr>
    </w:tbl>
    <w:p w:rsidR="00304912" w:rsidRPr="00B4514B" w:rsidRDefault="00304912" w:rsidP="00357EC9">
      <w:pPr>
        <w:tabs>
          <w:tab w:val="left" w:pos="993"/>
          <w:tab w:val="left" w:pos="1276"/>
        </w:tabs>
        <w:spacing w:after="0"/>
        <w:jc w:val="both"/>
        <w:rPr>
          <w:lang w:eastAsia="zh-CN"/>
        </w:rPr>
      </w:pPr>
    </w:p>
    <w:p w:rsidR="00B90E51" w:rsidRDefault="00B90E51" w:rsidP="00B90E51">
      <w:pPr>
        <w:pStyle w:val="1"/>
        <w:rPr>
          <w:rFonts w:cs="Arial"/>
          <w:sz w:val="28"/>
          <w:szCs w:val="28"/>
          <w:lang w:eastAsia="zh-CN"/>
        </w:rPr>
      </w:pPr>
      <w:r>
        <w:rPr>
          <w:rFonts w:cs="Arial" w:hint="eastAsia"/>
          <w:sz w:val="28"/>
          <w:szCs w:val="28"/>
          <w:lang w:eastAsia="zh-CN"/>
        </w:rPr>
        <w:t xml:space="preserve">CSI (30 </w:t>
      </w:r>
      <w:r>
        <w:rPr>
          <w:rFonts w:cs="Arial"/>
          <w:sz w:val="28"/>
          <w:szCs w:val="28"/>
          <w:lang w:eastAsia="zh-CN"/>
        </w:rPr>
        <w:t>minutes</w:t>
      </w:r>
      <w:r>
        <w:rPr>
          <w:rFonts w:cs="Arial" w:hint="eastAsia"/>
          <w:sz w:val="28"/>
          <w:szCs w:val="28"/>
          <w:lang w:eastAsia="zh-CN"/>
        </w:rPr>
        <w:t>)</w:t>
      </w:r>
    </w:p>
    <w:p w:rsidR="00C65833" w:rsidRDefault="00C65833" w:rsidP="00C65833">
      <w:pPr>
        <w:rPr>
          <w:rFonts w:asciiTheme="minorHAnsi" w:hAnsiTheme="minorHAnsi"/>
          <w:lang w:eastAsia="zh-CN"/>
        </w:rPr>
      </w:pPr>
      <w:r w:rsidRPr="00C65833">
        <w:rPr>
          <w:rFonts w:asciiTheme="minorHAnsi" w:hAnsiTheme="minorHAnsi"/>
          <w:lang w:eastAsia="zh-CN"/>
        </w:rPr>
        <w:t>List contributions</w:t>
      </w:r>
    </w:p>
    <w:tbl>
      <w:tblPr>
        <w:tblW w:w="8532" w:type="dxa"/>
        <w:tblInd w:w="103" w:type="dxa"/>
        <w:tblLook w:val="04A0" w:firstRow="1" w:lastRow="0" w:firstColumn="1" w:lastColumn="0" w:noHBand="0" w:noVBand="1"/>
      </w:tblPr>
      <w:tblGrid>
        <w:gridCol w:w="1304"/>
        <w:gridCol w:w="5217"/>
        <w:gridCol w:w="2011"/>
      </w:tblGrid>
      <w:tr w:rsidR="00C65833" w:rsidRPr="00C65833" w:rsidTr="00C65833">
        <w:trPr>
          <w:trHeight w:val="388"/>
        </w:trPr>
        <w:tc>
          <w:tcPr>
            <w:tcW w:w="1304" w:type="dxa"/>
            <w:tcBorders>
              <w:top w:val="single" w:sz="4" w:space="0" w:color="A6A6A6"/>
              <w:left w:val="single" w:sz="4" w:space="0" w:color="A6A6A6"/>
              <w:bottom w:val="single" w:sz="4" w:space="0" w:color="A6A6A6"/>
              <w:right w:val="single" w:sz="4" w:space="0" w:color="A6A6A6"/>
            </w:tcBorders>
            <w:shd w:val="clear" w:color="auto" w:fill="auto"/>
            <w:hideMark/>
          </w:tcPr>
          <w:p w:rsidR="00C65833" w:rsidRPr="00C65833" w:rsidRDefault="00987772" w:rsidP="00C65833">
            <w:pPr>
              <w:spacing w:after="0"/>
              <w:rPr>
                <w:rFonts w:ascii="Arial" w:eastAsia="Times New Roman" w:hAnsi="Arial" w:cs="Arial"/>
                <w:b/>
                <w:bCs/>
                <w:color w:val="0000FF"/>
                <w:sz w:val="16"/>
                <w:szCs w:val="16"/>
                <w:u w:val="single"/>
                <w:lang w:val="en-US" w:eastAsia="zh-CN"/>
              </w:rPr>
            </w:pPr>
            <w:hyperlink r:id="rId52" w:history="1">
              <w:r w:rsidR="00C65833" w:rsidRPr="00C65833">
                <w:rPr>
                  <w:rFonts w:ascii="Arial" w:eastAsia="Times New Roman" w:hAnsi="Arial" w:cs="Arial"/>
                  <w:b/>
                  <w:bCs/>
                  <w:color w:val="0000FF"/>
                  <w:sz w:val="16"/>
                  <w:szCs w:val="16"/>
                  <w:u w:val="single"/>
                  <w:lang w:val="en-US" w:eastAsia="zh-CN"/>
                </w:rPr>
                <w:t>R4-1808742</w:t>
              </w:r>
            </w:hyperlink>
          </w:p>
        </w:tc>
        <w:tc>
          <w:tcPr>
            <w:tcW w:w="5217" w:type="dxa"/>
            <w:tcBorders>
              <w:top w:val="single" w:sz="4" w:space="0" w:color="A6A6A6"/>
              <w:left w:val="nil"/>
              <w:bottom w:val="single" w:sz="4" w:space="0" w:color="A6A6A6"/>
              <w:right w:val="single" w:sz="4" w:space="0" w:color="A6A6A6"/>
            </w:tcBorders>
            <w:shd w:val="clear" w:color="auto" w:fill="auto"/>
            <w:hideMark/>
          </w:tcPr>
          <w:p w:rsidR="00C65833" w:rsidRPr="00C65833" w:rsidRDefault="00C65833" w:rsidP="00C65833">
            <w:pPr>
              <w:spacing w:after="0"/>
              <w:rPr>
                <w:rFonts w:ascii="Arial" w:eastAsia="Times New Roman" w:hAnsi="Arial" w:cs="Arial"/>
                <w:sz w:val="16"/>
                <w:szCs w:val="16"/>
                <w:lang w:val="en-US" w:eastAsia="zh-CN"/>
              </w:rPr>
            </w:pPr>
            <w:r w:rsidRPr="00C65833">
              <w:rPr>
                <w:rFonts w:ascii="Arial" w:eastAsia="Times New Roman" w:hAnsi="Arial" w:cs="Arial"/>
                <w:sz w:val="16"/>
                <w:szCs w:val="16"/>
                <w:lang w:val="en-US" w:eastAsia="zh-CN"/>
              </w:rPr>
              <w:t>Discussion on NR UE CSI feedback performance requirements</w:t>
            </w:r>
          </w:p>
        </w:tc>
        <w:tc>
          <w:tcPr>
            <w:tcW w:w="2011" w:type="dxa"/>
            <w:tcBorders>
              <w:top w:val="single" w:sz="4" w:space="0" w:color="A6A6A6"/>
              <w:left w:val="nil"/>
              <w:bottom w:val="single" w:sz="4" w:space="0" w:color="A6A6A6"/>
              <w:right w:val="single" w:sz="4" w:space="0" w:color="A6A6A6"/>
            </w:tcBorders>
            <w:shd w:val="clear" w:color="auto" w:fill="auto"/>
            <w:hideMark/>
          </w:tcPr>
          <w:p w:rsidR="00C65833" w:rsidRPr="00C65833" w:rsidRDefault="00C65833" w:rsidP="00C65833">
            <w:pPr>
              <w:spacing w:after="0"/>
              <w:rPr>
                <w:rFonts w:ascii="Arial" w:eastAsia="Times New Roman" w:hAnsi="Arial" w:cs="Arial"/>
                <w:sz w:val="16"/>
                <w:szCs w:val="16"/>
                <w:lang w:val="en-US" w:eastAsia="zh-CN"/>
              </w:rPr>
            </w:pPr>
            <w:r w:rsidRPr="00C65833">
              <w:rPr>
                <w:rFonts w:ascii="Arial" w:eastAsia="Times New Roman" w:hAnsi="Arial" w:cs="Arial"/>
                <w:sz w:val="16"/>
                <w:szCs w:val="16"/>
                <w:lang w:val="en-US" w:eastAsia="zh-CN"/>
              </w:rPr>
              <w:t>Intel Corporation</w:t>
            </w:r>
          </w:p>
        </w:tc>
      </w:tr>
      <w:tr w:rsidR="00C65833" w:rsidRPr="00C65833" w:rsidTr="00C65833">
        <w:trPr>
          <w:trHeight w:val="388"/>
        </w:trPr>
        <w:tc>
          <w:tcPr>
            <w:tcW w:w="1304" w:type="dxa"/>
            <w:tcBorders>
              <w:top w:val="nil"/>
              <w:left w:val="single" w:sz="4" w:space="0" w:color="A6A6A6"/>
              <w:bottom w:val="single" w:sz="4" w:space="0" w:color="A6A6A6"/>
              <w:right w:val="single" w:sz="4" w:space="0" w:color="A6A6A6"/>
            </w:tcBorders>
            <w:shd w:val="clear" w:color="auto" w:fill="auto"/>
            <w:hideMark/>
          </w:tcPr>
          <w:p w:rsidR="00C65833" w:rsidRPr="00C65833" w:rsidRDefault="00987772" w:rsidP="00C65833">
            <w:pPr>
              <w:spacing w:after="0"/>
              <w:rPr>
                <w:rFonts w:ascii="Arial" w:eastAsia="Times New Roman" w:hAnsi="Arial" w:cs="Arial"/>
                <w:b/>
                <w:bCs/>
                <w:color w:val="0000FF"/>
                <w:sz w:val="16"/>
                <w:szCs w:val="16"/>
                <w:u w:val="single"/>
                <w:lang w:val="en-US" w:eastAsia="zh-CN"/>
              </w:rPr>
            </w:pPr>
            <w:hyperlink r:id="rId53" w:history="1">
              <w:r w:rsidR="00C65833" w:rsidRPr="00C65833">
                <w:rPr>
                  <w:rFonts w:ascii="Arial" w:eastAsia="Times New Roman" w:hAnsi="Arial" w:cs="Arial"/>
                  <w:b/>
                  <w:bCs/>
                  <w:color w:val="0000FF"/>
                  <w:sz w:val="16"/>
                  <w:szCs w:val="16"/>
                  <w:u w:val="single"/>
                  <w:lang w:val="en-US" w:eastAsia="zh-CN"/>
                </w:rPr>
                <w:t>R4-1808772</w:t>
              </w:r>
            </w:hyperlink>
          </w:p>
        </w:tc>
        <w:tc>
          <w:tcPr>
            <w:tcW w:w="5217" w:type="dxa"/>
            <w:tcBorders>
              <w:top w:val="nil"/>
              <w:left w:val="nil"/>
              <w:bottom w:val="single" w:sz="4" w:space="0" w:color="A6A6A6"/>
              <w:right w:val="single" w:sz="4" w:space="0" w:color="A6A6A6"/>
            </w:tcBorders>
            <w:shd w:val="clear" w:color="auto" w:fill="auto"/>
            <w:hideMark/>
          </w:tcPr>
          <w:p w:rsidR="00C65833" w:rsidRPr="00C65833" w:rsidRDefault="00C65833" w:rsidP="00C65833">
            <w:pPr>
              <w:spacing w:after="0"/>
              <w:rPr>
                <w:rFonts w:ascii="Arial" w:eastAsia="Times New Roman" w:hAnsi="Arial" w:cs="Arial"/>
                <w:sz w:val="16"/>
                <w:szCs w:val="16"/>
                <w:lang w:val="en-US" w:eastAsia="zh-CN"/>
              </w:rPr>
            </w:pPr>
            <w:r w:rsidRPr="00C65833">
              <w:rPr>
                <w:rFonts w:ascii="Arial" w:eastAsia="Times New Roman" w:hAnsi="Arial" w:cs="Arial"/>
                <w:sz w:val="16"/>
                <w:szCs w:val="16"/>
                <w:lang w:val="en-US" w:eastAsia="zh-CN"/>
              </w:rPr>
              <w:t>Views on UE requirements for CSI reporting</w:t>
            </w:r>
          </w:p>
        </w:tc>
        <w:tc>
          <w:tcPr>
            <w:tcW w:w="2011" w:type="dxa"/>
            <w:tcBorders>
              <w:top w:val="nil"/>
              <w:left w:val="nil"/>
              <w:bottom w:val="single" w:sz="4" w:space="0" w:color="A6A6A6"/>
              <w:right w:val="single" w:sz="4" w:space="0" w:color="A6A6A6"/>
            </w:tcBorders>
            <w:shd w:val="clear" w:color="auto" w:fill="auto"/>
            <w:hideMark/>
          </w:tcPr>
          <w:p w:rsidR="00C65833" w:rsidRPr="00C65833" w:rsidRDefault="00C65833" w:rsidP="00C65833">
            <w:pPr>
              <w:spacing w:after="0"/>
              <w:rPr>
                <w:rFonts w:ascii="Arial" w:eastAsia="Times New Roman" w:hAnsi="Arial" w:cs="Arial"/>
                <w:sz w:val="16"/>
                <w:szCs w:val="16"/>
                <w:lang w:val="en-US" w:eastAsia="zh-CN"/>
              </w:rPr>
            </w:pPr>
            <w:r w:rsidRPr="00C65833">
              <w:rPr>
                <w:rFonts w:ascii="Arial" w:eastAsia="Times New Roman" w:hAnsi="Arial" w:cs="Arial"/>
                <w:sz w:val="16"/>
                <w:szCs w:val="16"/>
                <w:lang w:val="en-US" w:eastAsia="zh-CN"/>
              </w:rPr>
              <w:t>NTT DOCOMO, INC.</w:t>
            </w:r>
          </w:p>
        </w:tc>
      </w:tr>
      <w:tr w:rsidR="00C65833" w:rsidRPr="00C65833" w:rsidTr="00C65833">
        <w:trPr>
          <w:trHeight w:val="388"/>
        </w:trPr>
        <w:tc>
          <w:tcPr>
            <w:tcW w:w="1304" w:type="dxa"/>
            <w:tcBorders>
              <w:top w:val="nil"/>
              <w:left w:val="single" w:sz="4" w:space="0" w:color="A6A6A6"/>
              <w:bottom w:val="single" w:sz="4" w:space="0" w:color="A6A6A6"/>
              <w:right w:val="single" w:sz="4" w:space="0" w:color="A6A6A6"/>
            </w:tcBorders>
            <w:shd w:val="clear" w:color="auto" w:fill="auto"/>
            <w:hideMark/>
          </w:tcPr>
          <w:p w:rsidR="00C65833" w:rsidRPr="00C65833" w:rsidRDefault="00987772" w:rsidP="00C65833">
            <w:pPr>
              <w:spacing w:after="0"/>
              <w:rPr>
                <w:rFonts w:ascii="Arial" w:eastAsia="Times New Roman" w:hAnsi="Arial" w:cs="Arial"/>
                <w:b/>
                <w:bCs/>
                <w:color w:val="0000FF"/>
                <w:sz w:val="16"/>
                <w:szCs w:val="16"/>
                <w:u w:val="single"/>
                <w:lang w:val="en-US" w:eastAsia="zh-CN"/>
              </w:rPr>
            </w:pPr>
            <w:hyperlink r:id="rId54" w:history="1">
              <w:r w:rsidR="00C65833" w:rsidRPr="00C65833">
                <w:rPr>
                  <w:rFonts w:ascii="Arial" w:eastAsia="Times New Roman" w:hAnsi="Arial" w:cs="Arial"/>
                  <w:b/>
                  <w:bCs/>
                  <w:color w:val="0000FF"/>
                  <w:sz w:val="16"/>
                  <w:szCs w:val="16"/>
                  <w:u w:val="single"/>
                  <w:lang w:val="en-US" w:eastAsia="zh-CN"/>
                </w:rPr>
                <w:t>R4-1808906</w:t>
              </w:r>
            </w:hyperlink>
          </w:p>
        </w:tc>
        <w:tc>
          <w:tcPr>
            <w:tcW w:w="5217" w:type="dxa"/>
            <w:tcBorders>
              <w:top w:val="nil"/>
              <w:left w:val="nil"/>
              <w:bottom w:val="single" w:sz="4" w:space="0" w:color="A6A6A6"/>
              <w:right w:val="single" w:sz="4" w:space="0" w:color="A6A6A6"/>
            </w:tcBorders>
            <w:shd w:val="clear" w:color="auto" w:fill="auto"/>
            <w:hideMark/>
          </w:tcPr>
          <w:p w:rsidR="00C65833" w:rsidRPr="00C65833" w:rsidRDefault="00C65833" w:rsidP="00C65833">
            <w:pPr>
              <w:spacing w:after="0"/>
              <w:rPr>
                <w:rFonts w:ascii="Arial" w:eastAsia="Times New Roman" w:hAnsi="Arial" w:cs="Arial"/>
                <w:sz w:val="16"/>
                <w:szCs w:val="16"/>
                <w:lang w:val="en-US" w:eastAsia="zh-CN"/>
              </w:rPr>
            </w:pPr>
            <w:r w:rsidRPr="00C65833">
              <w:rPr>
                <w:rFonts w:ascii="Arial" w:eastAsia="Times New Roman" w:hAnsi="Arial" w:cs="Arial"/>
                <w:sz w:val="16"/>
                <w:szCs w:val="16"/>
                <w:lang w:val="en-US" w:eastAsia="zh-CN"/>
              </w:rPr>
              <w:t>Views on CSI test scope</w:t>
            </w:r>
          </w:p>
        </w:tc>
        <w:tc>
          <w:tcPr>
            <w:tcW w:w="2011" w:type="dxa"/>
            <w:tcBorders>
              <w:top w:val="nil"/>
              <w:left w:val="nil"/>
              <w:bottom w:val="single" w:sz="4" w:space="0" w:color="A6A6A6"/>
              <w:right w:val="single" w:sz="4" w:space="0" w:color="A6A6A6"/>
            </w:tcBorders>
            <w:shd w:val="clear" w:color="auto" w:fill="auto"/>
            <w:hideMark/>
          </w:tcPr>
          <w:p w:rsidR="00C65833" w:rsidRPr="00C65833" w:rsidRDefault="00C65833" w:rsidP="00C65833">
            <w:pPr>
              <w:spacing w:after="0"/>
              <w:rPr>
                <w:rFonts w:ascii="Arial" w:eastAsia="Times New Roman" w:hAnsi="Arial" w:cs="Arial"/>
                <w:sz w:val="16"/>
                <w:szCs w:val="16"/>
                <w:lang w:val="en-US" w:eastAsia="zh-CN"/>
              </w:rPr>
            </w:pPr>
            <w:r w:rsidRPr="00C65833">
              <w:rPr>
                <w:rFonts w:ascii="Arial" w:eastAsia="Times New Roman" w:hAnsi="Arial" w:cs="Arial"/>
                <w:sz w:val="16"/>
                <w:szCs w:val="16"/>
                <w:lang w:val="en-US" w:eastAsia="zh-CN"/>
              </w:rPr>
              <w:t>Samsung</w:t>
            </w:r>
          </w:p>
        </w:tc>
      </w:tr>
      <w:tr w:rsidR="00C65833" w:rsidRPr="00C65833" w:rsidTr="00C65833">
        <w:trPr>
          <w:trHeight w:val="388"/>
        </w:trPr>
        <w:tc>
          <w:tcPr>
            <w:tcW w:w="1304" w:type="dxa"/>
            <w:tcBorders>
              <w:top w:val="nil"/>
              <w:left w:val="single" w:sz="4" w:space="0" w:color="A6A6A6"/>
              <w:bottom w:val="single" w:sz="4" w:space="0" w:color="A6A6A6"/>
              <w:right w:val="single" w:sz="4" w:space="0" w:color="A6A6A6"/>
            </w:tcBorders>
            <w:shd w:val="clear" w:color="auto" w:fill="auto"/>
            <w:hideMark/>
          </w:tcPr>
          <w:p w:rsidR="00C65833" w:rsidRPr="00C65833" w:rsidRDefault="00987772" w:rsidP="00C65833">
            <w:pPr>
              <w:spacing w:after="0"/>
              <w:rPr>
                <w:rFonts w:ascii="Arial" w:eastAsia="Times New Roman" w:hAnsi="Arial" w:cs="Arial"/>
                <w:b/>
                <w:bCs/>
                <w:color w:val="0000FF"/>
                <w:sz w:val="16"/>
                <w:szCs w:val="16"/>
                <w:u w:val="single"/>
                <w:lang w:val="en-US" w:eastAsia="zh-CN"/>
              </w:rPr>
            </w:pPr>
            <w:hyperlink r:id="rId55" w:history="1">
              <w:r w:rsidR="00C65833" w:rsidRPr="00C65833">
                <w:rPr>
                  <w:rFonts w:ascii="Arial" w:eastAsia="Times New Roman" w:hAnsi="Arial" w:cs="Arial"/>
                  <w:b/>
                  <w:bCs/>
                  <w:color w:val="0000FF"/>
                  <w:sz w:val="16"/>
                  <w:szCs w:val="16"/>
                  <w:u w:val="single"/>
                  <w:lang w:val="en-US" w:eastAsia="zh-CN"/>
                </w:rPr>
                <w:t>R4-1808907</w:t>
              </w:r>
            </w:hyperlink>
          </w:p>
        </w:tc>
        <w:tc>
          <w:tcPr>
            <w:tcW w:w="5217" w:type="dxa"/>
            <w:tcBorders>
              <w:top w:val="nil"/>
              <w:left w:val="nil"/>
              <w:bottom w:val="single" w:sz="4" w:space="0" w:color="A6A6A6"/>
              <w:right w:val="single" w:sz="4" w:space="0" w:color="A6A6A6"/>
            </w:tcBorders>
            <w:shd w:val="clear" w:color="auto" w:fill="auto"/>
            <w:hideMark/>
          </w:tcPr>
          <w:p w:rsidR="00C65833" w:rsidRPr="00C65833" w:rsidRDefault="00C65833" w:rsidP="00C65833">
            <w:pPr>
              <w:spacing w:after="0"/>
              <w:rPr>
                <w:rFonts w:ascii="Arial" w:eastAsia="Times New Roman" w:hAnsi="Arial" w:cs="Arial"/>
                <w:sz w:val="16"/>
                <w:szCs w:val="16"/>
                <w:lang w:val="en-US" w:eastAsia="zh-CN"/>
              </w:rPr>
            </w:pPr>
            <w:r w:rsidRPr="00C65833">
              <w:rPr>
                <w:rFonts w:ascii="Arial" w:eastAsia="Times New Roman" w:hAnsi="Arial" w:cs="Arial"/>
                <w:sz w:val="16"/>
                <w:szCs w:val="16"/>
                <w:lang w:val="en-US" w:eastAsia="zh-CN"/>
              </w:rPr>
              <w:t>Views on CQI test cases</w:t>
            </w:r>
          </w:p>
        </w:tc>
        <w:tc>
          <w:tcPr>
            <w:tcW w:w="2011" w:type="dxa"/>
            <w:tcBorders>
              <w:top w:val="nil"/>
              <w:left w:val="nil"/>
              <w:bottom w:val="single" w:sz="4" w:space="0" w:color="A6A6A6"/>
              <w:right w:val="single" w:sz="4" w:space="0" w:color="A6A6A6"/>
            </w:tcBorders>
            <w:shd w:val="clear" w:color="auto" w:fill="auto"/>
            <w:hideMark/>
          </w:tcPr>
          <w:p w:rsidR="00C65833" w:rsidRPr="00C65833" w:rsidRDefault="00C65833" w:rsidP="00C65833">
            <w:pPr>
              <w:spacing w:after="0"/>
              <w:rPr>
                <w:rFonts w:ascii="Arial" w:eastAsia="Times New Roman" w:hAnsi="Arial" w:cs="Arial"/>
                <w:sz w:val="16"/>
                <w:szCs w:val="16"/>
                <w:lang w:val="en-US" w:eastAsia="zh-CN"/>
              </w:rPr>
            </w:pPr>
            <w:r w:rsidRPr="00C65833">
              <w:rPr>
                <w:rFonts w:ascii="Arial" w:eastAsia="Times New Roman" w:hAnsi="Arial" w:cs="Arial"/>
                <w:sz w:val="16"/>
                <w:szCs w:val="16"/>
                <w:lang w:val="en-US" w:eastAsia="zh-CN"/>
              </w:rPr>
              <w:t>Samsung</w:t>
            </w:r>
          </w:p>
        </w:tc>
      </w:tr>
      <w:tr w:rsidR="00C65833" w:rsidRPr="00C65833" w:rsidTr="00C65833">
        <w:trPr>
          <w:trHeight w:val="388"/>
        </w:trPr>
        <w:tc>
          <w:tcPr>
            <w:tcW w:w="1304" w:type="dxa"/>
            <w:tcBorders>
              <w:top w:val="nil"/>
              <w:left w:val="single" w:sz="4" w:space="0" w:color="A6A6A6"/>
              <w:bottom w:val="single" w:sz="4" w:space="0" w:color="A6A6A6"/>
              <w:right w:val="single" w:sz="4" w:space="0" w:color="A6A6A6"/>
            </w:tcBorders>
            <w:shd w:val="clear" w:color="auto" w:fill="auto"/>
            <w:hideMark/>
          </w:tcPr>
          <w:p w:rsidR="00C65833" w:rsidRPr="00C65833" w:rsidRDefault="00987772" w:rsidP="00C65833">
            <w:pPr>
              <w:spacing w:after="0"/>
              <w:rPr>
                <w:rFonts w:ascii="Arial" w:eastAsia="Times New Roman" w:hAnsi="Arial" w:cs="Arial"/>
                <w:b/>
                <w:bCs/>
                <w:color w:val="0000FF"/>
                <w:sz w:val="16"/>
                <w:szCs w:val="16"/>
                <w:u w:val="single"/>
                <w:lang w:val="en-US" w:eastAsia="zh-CN"/>
              </w:rPr>
            </w:pPr>
            <w:hyperlink r:id="rId56" w:history="1">
              <w:r w:rsidR="00C65833" w:rsidRPr="00C65833">
                <w:rPr>
                  <w:rFonts w:ascii="Arial" w:eastAsia="Times New Roman" w:hAnsi="Arial" w:cs="Arial"/>
                  <w:b/>
                  <w:bCs/>
                  <w:color w:val="0000FF"/>
                  <w:sz w:val="16"/>
                  <w:szCs w:val="16"/>
                  <w:u w:val="single"/>
                  <w:lang w:val="en-US" w:eastAsia="zh-CN"/>
                </w:rPr>
                <w:t>R4-1808908</w:t>
              </w:r>
            </w:hyperlink>
          </w:p>
        </w:tc>
        <w:tc>
          <w:tcPr>
            <w:tcW w:w="5217" w:type="dxa"/>
            <w:tcBorders>
              <w:top w:val="nil"/>
              <w:left w:val="nil"/>
              <w:bottom w:val="single" w:sz="4" w:space="0" w:color="A6A6A6"/>
              <w:right w:val="single" w:sz="4" w:space="0" w:color="A6A6A6"/>
            </w:tcBorders>
            <w:shd w:val="clear" w:color="auto" w:fill="auto"/>
            <w:hideMark/>
          </w:tcPr>
          <w:p w:rsidR="00C65833" w:rsidRPr="00C65833" w:rsidRDefault="00C65833" w:rsidP="00C65833">
            <w:pPr>
              <w:spacing w:after="0"/>
              <w:rPr>
                <w:rFonts w:ascii="Arial" w:eastAsia="Times New Roman" w:hAnsi="Arial" w:cs="Arial"/>
                <w:sz w:val="16"/>
                <w:szCs w:val="16"/>
                <w:lang w:val="en-US" w:eastAsia="zh-CN"/>
              </w:rPr>
            </w:pPr>
            <w:r w:rsidRPr="00C65833">
              <w:rPr>
                <w:rFonts w:ascii="Arial" w:eastAsia="Times New Roman" w:hAnsi="Arial" w:cs="Arial"/>
                <w:sz w:val="16"/>
                <w:szCs w:val="16"/>
                <w:lang w:val="en-US" w:eastAsia="zh-CN"/>
              </w:rPr>
              <w:t>Views on PMI test cases</w:t>
            </w:r>
          </w:p>
        </w:tc>
        <w:tc>
          <w:tcPr>
            <w:tcW w:w="2011" w:type="dxa"/>
            <w:tcBorders>
              <w:top w:val="nil"/>
              <w:left w:val="nil"/>
              <w:bottom w:val="single" w:sz="4" w:space="0" w:color="A6A6A6"/>
              <w:right w:val="single" w:sz="4" w:space="0" w:color="A6A6A6"/>
            </w:tcBorders>
            <w:shd w:val="clear" w:color="auto" w:fill="auto"/>
            <w:hideMark/>
          </w:tcPr>
          <w:p w:rsidR="00C65833" w:rsidRPr="00C65833" w:rsidRDefault="00C65833" w:rsidP="00C65833">
            <w:pPr>
              <w:spacing w:after="0"/>
              <w:rPr>
                <w:rFonts w:ascii="Arial" w:eastAsia="Times New Roman" w:hAnsi="Arial" w:cs="Arial"/>
                <w:sz w:val="16"/>
                <w:szCs w:val="16"/>
                <w:lang w:val="en-US" w:eastAsia="zh-CN"/>
              </w:rPr>
            </w:pPr>
            <w:r w:rsidRPr="00C65833">
              <w:rPr>
                <w:rFonts w:ascii="Arial" w:eastAsia="Times New Roman" w:hAnsi="Arial" w:cs="Arial"/>
                <w:sz w:val="16"/>
                <w:szCs w:val="16"/>
                <w:lang w:val="en-US" w:eastAsia="zh-CN"/>
              </w:rPr>
              <w:t>Samsung</w:t>
            </w:r>
          </w:p>
        </w:tc>
      </w:tr>
      <w:tr w:rsidR="00C65833" w:rsidRPr="00C65833" w:rsidTr="00C65833">
        <w:trPr>
          <w:trHeight w:val="388"/>
        </w:trPr>
        <w:tc>
          <w:tcPr>
            <w:tcW w:w="1304" w:type="dxa"/>
            <w:tcBorders>
              <w:top w:val="nil"/>
              <w:left w:val="single" w:sz="4" w:space="0" w:color="A6A6A6"/>
              <w:bottom w:val="single" w:sz="4" w:space="0" w:color="A6A6A6"/>
              <w:right w:val="single" w:sz="4" w:space="0" w:color="A6A6A6"/>
            </w:tcBorders>
            <w:shd w:val="clear" w:color="auto" w:fill="auto"/>
            <w:hideMark/>
          </w:tcPr>
          <w:p w:rsidR="00C65833" w:rsidRPr="00C65833" w:rsidRDefault="00987772" w:rsidP="00C65833">
            <w:pPr>
              <w:spacing w:after="0"/>
              <w:rPr>
                <w:rFonts w:ascii="Arial" w:eastAsia="Times New Roman" w:hAnsi="Arial" w:cs="Arial"/>
                <w:b/>
                <w:bCs/>
                <w:color w:val="0000FF"/>
                <w:sz w:val="16"/>
                <w:szCs w:val="16"/>
                <w:u w:val="single"/>
                <w:lang w:val="en-US" w:eastAsia="zh-CN"/>
              </w:rPr>
            </w:pPr>
            <w:hyperlink r:id="rId57" w:history="1">
              <w:r w:rsidR="00C65833" w:rsidRPr="00C65833">
                <w:rPr>
                  <w:rFonts w:ascii="Arial" w:eastAsia="Times New Roman" w:hAnsi="Arial" w:cs="Arial"/>
                  <w:b/>
                  <w:bCs/>
                  <w:color w:val="0000FF"/>
                  <w:sz w:val="16"/>
                  <w:szCs w:val="16"/>
                  <w:u w:val="single"/>
                  <w:lang w:val="en-US" w:eastAsia="zh-CN"/>
                </w:rPr>
                <w:t>R4-1809251</w:t>
              </w:r>
            </w:hyperlink>
          </w:p>
        </w:tc>
        <w:tc>
          <w:tcPr>
            <w:tcW w:w="5217" w:type="dxa"/>
            <w:tcBorders>
              <w:top w:val="nil"/>
              <w:left w:val="nil"/>
              <w:bottom w:val="single" w:sz="4" w:space="0" w:color="A6A6A6"/>
              <w:right w:val="single" w:sz="4" w:space="0" w:color="A6A6A6"/>
            </w:tcBorders>
            <w:shd w:val="clear" w:color="auto" w:fill="auto"/>
            <w:hideMark/>
          </w:tcPr>
          <w:p w:rsidR="00C65833" w:rsidRPr="00C65833" w:rsidRDefault="00C65833" w:rsidP="00C65833">
            <w:pPr>
              <w:spacing w:after="0"/>
              <w:rPr>
                <w:rFonts w:ascii="Arial" w:eastAsia="Times New Roman" w:hAnsi="Arial" w:cs="Arial"/>
                <w:sz w:val="16"/>
                <w:szCs w:val="16"/>
                <w:lang w:val="en-US" w:eastAsia="zh-CN"/>
              </w:rPr>
            </w:pPr>
            <w:r w:rsidRPr="00C65833">
              <w:rPr>
                <w:rFonts w:ascii="Arial" w:eastAsia="Times New Roman" w:hAnsi="Arial" w:cs="Arial"/>
                <w:sz w:val="16"/>
                <w:szCs w:val="16"/>
                <w:lang w:val="en-US" w:eastAsia="zh-CN"/>
              </w:rPr>
              <w:t>DMRS assumptions for CSI reporting</w:t>
            </w:r>
          </w:p>
        </w:tc>
        <w:tc>
          <w:tcPr>
            <w:tcW w:w="2011" w:type="dxa"/>
            <w:tcBorders>
              <w:top w:val="nil"/>
              <w:left w:val="nil"/>
              <w:bottom w:val="single" w:sz="4" w:space="0" w:color="A6A6A6"/>
              <w:right w:val="single" w:sz="4" w:space="0" w:color="A6A6A6"/>
            </w:tcBorders>
            <w:shd w:val="clear" w:color="auto" w:fill="auto"/>
            <w:hideMark/>
          </w:tcPr>
          <w:p w:rsidR="00C65833" w:rsidRPr="00C65833" w:rsidRDefault="00C65833" w:rsidP="00C65833">
            <w:pPr>
              <w:spacing w:after="0"/>
              <w:rPr>
                <w:rFonts w:ascii="Arial" w:eastAsia="Times New Roman" w:hAnsi="Arial" w:cs="Arial"/>
                <w:sz w:val="16"/>
                <w:szCs w:val="16"/>
                <w:lang w:val="en-US" w:eastAsia="zh-CN"/>
              </w:rPr>
            </w:pPr>
            <w:r w:rsidRPr="00C65833">
              <w:rPr>
                <w:rFonts w:ascii="Arial" w:eastAsia="Times New Roman" w:hAnsi="Arial" w:cs="Arial"/>
                <w:sz w:val="16"/>
                <w:szCs w:val="16"/>
                <w:lang w:val="en-US" w:eastAsia="zh-CN"/>
              </w:rPr>
              <w:t>AT&amp;T</w:t>
            </w:r>
          </w:p>
        </w:tc>
      </w:tr>
    </w:tbl>
    <w:p w:rsidR="00C65833" w:rsidRDefault="00C65833" w:rsidP="00C65833">
      <w:pPr>
        <w:rPr>
          <w:rFonts w:asciiTheme="minorHAnsi" w:hAnsiTheme="minorHAnsi"/>
          <w:lang w:eastAsia="zh-CN"/>
        </w:rPr>
      </w:pPr>
    </w:p>
    <w:p w:rsidR="00186F48" w:rsidRPr="00C65833" w:rsidRDefault="00186F48" w:rsidP="00C65833">
      <w:pPr>
        <w:rPr>
          <w:rFonts w:asciiTheme="minorHAnsi" w:hAnsiTheme="minorHAnsi"/>
          <w:lang w:eastAsia="zh-CN"/>
        </w:rPr>
      </w:pPr>
    </w:p>
    <w:p w:rsidR="00E52D35" w:rsidRDefault="00E52D35" w:rsidP="00357EC9">
      <w:pPr>
        <w:tabs>
          <w:tab w:val="left" w:pos="993"/>
          <w:tab w:val="left" w:pos="1276"/>
        </w:tabs>
        <w:spacing w:after="0"/>
        <w:jc w:val="both"/>
        <w:rPr>
          <w:lang w:eastAsia="zh-CN"/>
        </w:rPr>
      </w:pPr>
    </w:p>
    <w:p w:rsidR="00F17CE7" w:rsidRDefault="00CD1DB8" w:rsidP="00F17CE7">
      <w:pPr>
        <w:pStyle w:val="2"/>
        <w:tabs>
          <w:tab w:val="clear" w:pos="2420"/>
        </w:tabs>
        <w:spacing w:before="40" w:after="0" w:line="259" w:lineRule="auto"/>
        <w:ind w:left="576"/>
        <w:rPr>
          <w:lang w:eastAsia="zh-CN"/>
        </w:rPr>
      </w:pPr>
      <w:r>
        <w:rPr>
          <w:rFonts w:hint="eastAsia"/>
          <w:lang w:eastAsia="zh-CN"/>
        </w:rPr>
        <w:t>Test Scope</w:t>
      </w:r>
      <w:r w:rsidR="007E00E7">
        <w:rPr>
          <w:rFonts w:hint="eastAsia"/>
          <w:lang w:eastAsia="zh-CN"/>
        </w:rPr>
        <w:t xml:space="preserve"> &amp; generic configuration </w:t>
      </w:r>
    </w:p>
    <w:p w:rsidR="007E00E7" w:rsidRPr="007E00E7" w:rsidRDefault="007E00E7" w:rsidP="007E00E7">
      <w:pPr>
        <w:rPr>
          <w:lang w:eastAsia="zh-CN"/>
        </w:rPr>
      </w:pPr>
    </w:p>
    <w:p w:rsidR="00C94192" w:rsidRPr="007E00E7" w:rsidRDefault="007E00E7" w:rsidP="00C94192">
      <w:pPr>
        <w:rPr>
          <w:rFonts w:asciiTheme="minorHAnsi" w:hAnsiTheme="minorHAnsi"/>
          <w:lang w:eastAsia="zh-CN"/>
        </w:rPr>
      </w:pPr>
      <w:r w:rsidRPr="007E00E7">
        <w:rPr>
          <w:rFonts w:asciiTheme="minorHAnsi" w:hAnsiTheme="minorHAnsi"/>
          <w:lang w:eastAsia="zh-CN"/>
        </w:rPr>
        <w:t xml:space="preserve">Issue 1: </w:t>
      </w:r>
      <w:r>
        <w:rPr>
          <w:rFonts w:asciiTheme="minorHAnsi" w:hAnsiTheme="minorHAnsi" w:hint="eastAsia"/>
          <w:lang w:eastAsia="zh-CN"/>
        </w:rPr>
        <w:t xml:space="preserve"> Test scope</w:t>
      </w:r>
      <w:r w:rsidR="000633A8">
        <w:rPr>
          <w:rFonts w:asciiTheme="minorHAnsi" w:hAnsiTheme="minorHAnsi" w:hint="eastAsia"/>
          <w:lang w:eastAsia="zh-CN"/>
        </w:rPr>
        <w:t xml:space="preserve"> (10 </w:t>
      </w:r>
      <w:r w:rsidR="000633A8">
        <w:rPr>
          <w:rFonts w:asciiTheme="minorHAnsi" w:hAnsiTheme="minorHAnsi"/>
          <w:lang w:eastAsia="zh-CN"/>
        </w:rPr>
        <w:t>minutes</w:t>
      </w:r>
      <w:r w:rsidR="000633A8">
        <w:rPr>
          <w:rFonts w:asciiTheme="minorHAnsi" w:hAnsiTheme="minorHAnsi"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157"/>
      </w:tblGrid>
      <w:tr w:rsidR="00C65833" w:rsidRPr="00804A2E" w:rsidTr="00C94192">
        <w:tc>
          <w:tcPr>
            <w:tcW w:w="1526" w:type="dxa"/>
            <w:shd w:val="clear" w:color="auto" w:fill="auto"/>
          </w:tcPr>
          <w:p w:rsidR="00C65833" w:rsidRPr="00804A2E" w:rsidRDefault="00C65833" w:rsidP="001C03FE">
            <w:pPr>
              <w:rPr>
                <w:rFonts w:asciiTheme="minorHAnsi" w:eastAsia="Calibri" w:hAnsiTheme="minorHAnsi"/>
              </w:rPr>
            </w:pPr>
            <w:r w:rsidRPr="00804A2E">
              <w:rPr>
                <w:rFonts w:asciiTheme="minorHAnsi" w:eastAsia="Calibri" w:hAnsiTheme="minorHAnsi"/>
              </w:rPr>
              <w:t>Company</w:t>
            </w:r>
          </w:p>
        </w:tc>
        <w:tc>
          <w:tcPr>
            <w:tcW w:w="9157" w:type="dxa"/>
            <w:shd w:val="clear" w:color="auto" w:fill="auto"/>
          </w:tcPr>
          <w:p w:rsidR="00C65833" w:rsidRPr="00804A2E" w:rsidRDefault="00C65833" w:rsidP="001C03FE">
            <w:pPr>
              <w:rPr>
                <w:rFonts w:asciiTheme="minorHAnsi" w:eastAsia="Calibri" w:hAnsiTheme="minorHAnsi"/>
              </w:rPr>
            </w:pPr>
            <w:r w:rsidRPr="00804A2E">
              <w:rPr>
                <w:rFonts w:asciiTheme="minorHAnsi" w:eastAsia="Calibri" w:hAnsiTheme="minorHAnsi"/>
              </w:rPr>
              <w:t>Proposals</w:t>
            </w:r>
          </w:p>
        </w:tc>
      </w:tr>
      <w:tr w:rsidR="00C65833" w:rsidRPr="00804A2E" w:rsidTr="00C94192">
        <w:tc>
          <w:tcPr>
            <w:tcW w:w="1526" w:type="dxa"/>
            <w:shd w:val="clear" w:color="auto" w:fill="auto"/>
          </w:tcPr>
          <w:p w:rsidR="00C65833" w:rsidRPr="00804A2E" w:rsidRDefault="00C65833" w:rsidP="001C03FE">
            <w:pPr>
              <w:rPr>
                <w:rFonts w:asciiTheme="minorHAnsi" w:eastAsia="Calibri" w:hAnsiTheme="minorHAnsi"/>
              </w:rPr>
            </w:pPr>
            <w:r w:rsidRPr="00804A2E">
              <w:rPr>
                <w:rFonts w:asciiTheme="minorHAnsi" w:eastAsia="Calibri" w:hAnsiTheme="minorHAnsi"/>
              </w:rPr>
              <w:t xml:space="preserve">Samsung </w:t>
            </w:r>
          </w:p>
        </w:tc>
        <w:tc>
          <w:tcPr>
            <w:tcW w:w="9157" w:type="dxa"/>
            <w:shd w:val="clear" w:color="auto" w:fill="auto"/>
          </w:tcPr>
          <w:p w:rsidR="00612AD2" w:rsidRPr="00804A2E" w:rsidRDefault="00612AD2" w:rsidP="00612AD2">
            <w:pPr>
              <w:rPr>
                <w:rFonts w:asciiTheme="minorHAnsi" w:hAnsiTheme="minorHAnsi"/>
                <w:u w:val="single"/>
              </w:rPr>
            </w:pPr>
            <w:r w:rsidRPr="00804A2E">
              <w:rPr>
                <w:rFonts w:asciiTheme="minorHAnsi" w:hAnsiTheme="minorHAnsi"/>
                <w:u w:val="single"/>
              </w:rPr>
              <w:t>CSI frame work</w:t>
            </w:r>
          </w:p>
          <w:p w:rsidR="00612AD2" w:rsidRPr="00804A2E" w:rsidRDefault="00612AD2" w:rsidP="00612AD2">
            <w:pPr>
              <w:rPr>
                <w:rFonts w:asciiTheme="minorHAnsi" w:hAnsiTheme="minorHAnsi"/>
                <w:b/>
              </w:rPr>
            </w:pPr>
            <w:r w:rsidRPr="00804A2E">
              <w:rPr>
                <w:rFonts w:asciiTheme="minorHAnsi" w:hAnsiTheme="minorHAnsi"/>
                <w:b/>
              </w:rPr>
              <w:t>P2: In Rel-15, NR CSI test cases focused on below configurations:</w:t>
            </w:r>
          </w:p>
          <w:p w:rsidR="00612AD2" w:rsidRPr="00804A2E" w:rsidRDefault="00612AD2" w:rsidP="00F57F7E">
            <w:pPr>
              <w:pStyle w:val="af4"/>
              <w:numPr>
                <w:ilvl w:val="0"/>
                <w:numId w:val="43"/>
              </w:numPr>
              <w:spacing w:after="0"/>
              <w:ind w:firstLineChars="0"/>
              <w:rPr>
                <w:rFonts w:asciiTheme="minorHAnsi" w:hAnsiTheme="minorHAnsi"/>
              </w:rPr>
            </w:pPr>
            <w:r w:rsidRPr="00804A2E">
              <w:rPr>
                <w:rFonts w:asciiTheme="minorHAnsi" w:hAnsiTheme="minorHAnsi"/>
              </w:rPr>
              <w:t xml:space="preserve">P2-1: CSI report types: In Rel-15, besides periodic CSI report and aperiodic CSI report, additional test case for semi-persistent report also need to be included. </w:t>
            </w:r>
          </w:p>
          <w:p w:rsidR="00612AD2" w:rsidRPr="00804A2E" w:rsidRDefault="00612AD2" w:rsidP="00F57F7E">
            <w:pPr>
              <w:pStyle w:val="af4"/>
              <w:numPr>
                <w:ilvl w:val="0"/>
                <w:numId w:val="43"/>
              </w:numPr>
              <w:spacing w:after="0"/>
              <w:ind w:firstLineChars="0"/>
              <w:rPr>
                <w:rFonts w:asciiTheme="minorHAnsi" w:hAnsiTheme="minorHAnsi"/>
              </w:rPr>
            </w:pPr>
            <w:r w:rsidRPr="00804A2E">
              <w:rPr>
                <w:rFonts w:asciiTheme="minorHAnsi" w:hAnsiTheme="minorHAnsi"/>
              </w:rPr>
              <w:t>P2-3: CSI-RS resource Type: In Rel-15, besides periodic aperiodic CSI-RS resources configuration, additional test case for semi-persistent CSI-RS resource need to be included.</w:t>
            </w:r>
          </w:p>
          <w:p w:rsidR="00612AD2" w:rsidRPr="00804A2E" w:rsidRDefault="00612AD2" w:rsidP="00F57F7E">
            <w:pPr>
              <w:pStyle w:val="af4"/>
              <w:numPr>
                <w:ilvl w:val="0"/>
                <w:numId w:val="43"/>
              </w:numPr>
              <w:spacing w:after="0"/>
              <w:ind w:firstLineChars="0"/>
              <w:rPr>
                <w:rFonts w:asciiTheme="minorHAnsi" w:hAnsiTheme="minorHAnsi"/>
              </w:rPr>
            </w:pPr>
            <w:r w:rsidRPr="00804A2E">
              <w:rPr>
                <w:rFonts w:asciiTheme="minorHAnsi" w:hAnsiTheme="minorHAnsi"/>
              </w:rPr>
              <w:t xml:space="preserve">P2-3: CSI-RS resources setting: Rel-15 focused on 1 NZP CSI-RS resource and 1 CSI-IM resource configuration for CSI report. CSI-IM used for interference measurement. </w:t>
            </w:r>
          </w:p>
          <w:p w:rsidR="00612AD2" w:rsidRPr="00804A2E" w:rsidRDefault="00612AD2" w:rsidP="00F57F7E">
            <w:pPr>
              <w:pStyle w:val="af4"/>
              <w:numPr>
                <w:ilvl w:val="0"/>
                <w:numId w:val="43"/>
              </w:numPr>
              <w:spacing w:after="0"/>
              <w:ind w:firstLineChars="0"/>
              <w:rPr>
                <w:rFonts w:asciiTheme="minorHAnsi" w:hAnsiTheme="minorHAnsi"/>
                <w:b/>
              </w:rPr>
            </w:pPr>
            <w:r w:rsidRPr="00804A2E">
              <w:rPr>
                <w:rFonts w:asciiTheme="minorHAnsi" w:hAnsiTheme="minorHAnsi"/>
              </w:rPr>
              <w:t>P2-4: Number of CSI report and BWP: Rel-15 focused on single BWP/CC with 1 CSI reporting configured.</w:t>
            </w:r>
          </w:p>
          <w:p w:rsidR="00612AD2" w:rsidRPr="00804A2E" w:rsidRDefault="00612AD2" w:rsidP="00612AD2">
            <w:pPr>
              <w:rPr>
                <w:rFonts w:asciiTheme="minorHAnsi" w:hAnsiTheme="minorHAnsi"/>
                <w:u w:val="single"/>
              </w:rPr>
            </w:pPr>
            <w:r w:rsidRPr="00804A2E">
              <w:rPr>
                <w:rFonts w:asciiTheme="minorHAnsi" w:hAnsiTheme="minorHAnsi"/>
                <w:u w:val="single"/>
              </w:rPr>
              <w:t>CSI reporting content</w:t>
            </w:r>
          </w:p>
          <w:p w:rsidR="00612AD2" w:rsidRPr="00804A2E" w:rsidRDefault="00612AD2" w:rsidP="00612AD2">
            <w:pPr>
              <w:rPr>
                <w:rFonts w:asciiTheme="minorHAnsi" w:hAnsiTheme="minorHAnsi"/>
              </w:rPr>
            </w:pPr>
            <w:r w:rsidRPr="00804A2E">
              <w:rPr>
                <w:rFonts w:asciiTheme="minorHAnsi" w:hAnsiTheme="minorHAnsi"/>
                <w:b/>
              </w:rPr>
              <w:t>P3-1: Introduce both CRI/CSI test case and CRI/L1-RSRP test cases in Rel-15.</w:t>
            </w:r>
          </w:p>
          <w:p w:rsidR="00C65833" w:rsidRPr="00804A2E" w:rsidRDefault="00612AD2" w:rsidP="00612AD2">
            <w:pPr>
              <w:rPr>
                <w:rFonts w:asciiTheme="minorHAnsi" w:hAnsiTheme="minorHAnsi"/>
                <w:lang w:eastAsia="zh-CN"/>
              </w:rPr>
            </w:pPr>
            <w:r w:rsidRPr="00804A2E">
              <w:rPr>
                <w:rFonts w:asciiTheme="minorHAnsi" w:hAnsiTheme="minorHAnsi"/>
                <w:b/>
              </w:rPr>
              <w:t>P3-2: L1-RSRP belong to NR CSI framework, new requirements need to be introduced under CSI performance requirements agenda in Rel-15.</w:t>
            </w:r>
            <w:r w:rsidRPr="00804A2E">
              <w:rPr>
                <w:rFonts w:asciiTheme="minorHAnsi" w:hAnsiTheme="minorHAnsi"/>
              </w:rPr>
              <w:t xml:space="preserve"> </w:t>
            </w:r>
          </w:p>
        </w:tc>
      </w:tr>
      <w:tr w:rsidR="00C65833" w:rsidRPr="00804A2E" w:rsidTr="00C94192">
        <w:tc>
          <w:tcPr>
            <w:tcW w:w="1526" w:type="dxa"/>
            <w:shd w:val="clear" w:color="auto" w:fill="auto"/>
          </w:tcPr>
          <w:p w:rsidR="00C65833" w:rsidRPr="00804A2E" w:rsidRDefault="00C65833" w:rsidP="001C03FE">
            <w:pPr>
              <w:rPr>
                <w:rFonts w:asciiTheme="minorHAnsi" w:eastAsia="Calibri" w:hAnsiTheme="minorHAnsi"/>
              </w:rPr>
            </w:pPr>
            <w:r w:rsidRPr="00804A2E">
              <w:rPr>
                <w:rFonts w:asciiTheme="minorHAnsi" w:eastAsia="Calibri" w:hAnsiTheme="minorHAnsi"/>
              </w:rPr>
              <w:t xml:space="preserve">Intel </w:t>
            </w:r>
          </w:p>
        </w:tc>
        <w:tc>
          <w:tcPr>
            <w:tcW w:w="9157" w:type="dxa"/>
            <w:shd w:val="clear" w:color="auto" w:fill="auto"/>
          </w:tcPr>
          <w:p w:rsidR="00C65833" w:rsidRPr="00804A2E" w:rsidRDefault="00C65833" w:rsidP="00F32B7F">
            <w:pPr>
              <w:tabs>
                <w:tab w:val="left" w:pos="993"/>
                <w:tab w:val="left" w:pos="1276"/>
              </w:tabs>
              <w:ind w:left="1276" w:hanging="1276"/>
              <w:rPr>
                <w:rFonts w:asciiTheme="minorHAnsi" w:eastAsiaTheme="minorEastAsia" w:hAnsiTheme="minorHAnsi"/>
                <w:b/>
                <w:lang w:eastAsia="zh-CN"/>
              </w:rPr>
            </w:pPr>
            <w:r w:rsidRPr="00804A2E">
              <w:rPr>
                <w:rFonts w:asciiTheme="minorHAnsi" w:hAnsiTheme="minorHAnsi"/>
                <w:b/>
              </w:rPr>
              <w:t>Proposal 1:</w:t>
            </w:r>
            <w:r w:rsidRPr="00804A2E">
              <w:rPr>
                <w:rFonts w:asciiTheme="minorHAnsi" w:hAnsiTheme="minorHAnsi"/>
                <w:b/>
              </w:rPr>
              <w:tab/>
              <w:t xml:space="preserve">Considering the time limit, we propose to prioritize the CQI/PMI/RI test definition for NR UE </w:t>
            </w:r>
            <w:r w:rsidRPr="00804A2E">
              <w:rPr>
                <w:rFonts w:asciiTheme="minorHAnsi" w:eastAsia="Batang" w:hAnsiTheme="minorHAnsi"/>
                <w:b/>
              </w:rPr>
              <w:t>CSI reporting requirements, and focus on the key performance requirement tests for essential CSI feedback functionalities. Meanwhile, additional studies on LI reporting can be considered with second priority.</w:t>
            </w:r>
          </w:p>
          <w:p w:rsidR="00C65833" w:rsidRPr="00804A2E" w:rsidRDefault="00C65833" w:rsidP="00F32B7F">
            <w:pPr>
              <w:tabs>
                <w:tab w:val="left" w:pos="993"/>
                <w:tab w:val="left" w:pos="1276"/>
              </w:tabs>
              <w:ind w:left="1276" w:hanging="1276"/>
              <w:rPr>
                <w:rFonts w:asciiTheme="minorHAnsi" w:hAnsiTheme="minorHAnsi"/>
                <w:b/>
                <w:lang w:eastAsia="zh-CN"/>
              </w:rPr>
            </w:pPr>
            <w:r w:rsidRPr="00804A2E">
              <w:rPr>
                <w:rFonts w:asciiTheme="minorHAnsi" w:hAnsiTheme="minorHAnsi"/>
                <w:b/>
              </w:rPr>
              <w:t>Proposal 2:</w:t>
            </w:r>
            <w:r w:rsidRPr="00804A2E">
              <w:rPr>
                <w:rFonts w:asciiTheme="minorHAnsi" w:hAnsiTheme="minorHAnsi"/>
                <w:b/>
              </w:rPr>
              <w:tab/>
            </w:r>
            <w:r w:rsidRPr="00804A2E">
              <w:rPr>
                <w:rFonts w:asciiTheme="minorHAnsi" w:eastAsia="Batang" w:hAnsiTheme="minorHAnsi"/>
                <w:b/>
              </w:rPr>
              <w:t>The discussion of L1-RSRP test/requirement is on-going in the RRM session, such as whether/how to include delay and/or accuracy requirements from the RRM perspective. In the Demod session and from CSI feedback performance requirement perspective, it needs to align with the outcome of the RRM discussion to avoid duplicated work.</w:t>
            </w:r>
          </w:p>
          <w:p w:rsidR="00C65833" w:rsidRPr="00804A2E" w:rsidRDefault="00C65833" w:rsidP="00F32B7F">
            <w:pPr>
              <w:tabs>
                <w:tab w:val="left" w:pos="993"/>
                <w:tab w:val="left" w:pos="1276"/>
              </w:tabs>
              <w:ind w:left="1276" w:hanging="1276"/>
              <w:rPr>
                <w:rFonts w:asciiTheme="minorHAnsi" w:eastAsiaTheme="minorEastAsia" w:hAnsiTheme="minorHAnsi"/>
                <w:b/>
                <w:lang w:eastAsia="zh-CN"/>
              </w:rPr>
            </w:pPr>
            <w:r w:rsidRPr="00804A2E">
              <w:rPr>
                <w:rFonts w:asciiTheme="minorHAnsi" w:eastAsia="Batang" w:hAnsiTheme="minorHAnsi"/>
                <w:b/>
              </w:rPr>
              <w:t>Proposal 3:</w:t>
            </w:r>
            <w:r w:rsidRPr="00804A2E">
              <w:rPr>
                <w:rFonts w:asciiTheme="minorHAnsi" w:eastAsia="Batang" w:hAnsiTheme="minorHAnsi"/>
                <w:b/>
              </w:rPr>
              <w:tab/>
              <w:t xml:space="preserve">Do not introduce CSI reporting CRI requirements for FR2. </w:t>
            </w:r>
          </w:p>
          <w:p w:rsidR="00C65833" w:rsidRPr="00804A2E" w:rsidRDefault="00C65833" w:rsidP="00C65833">
            <w:pPr>
              <w:tabs>
                <w:tab w:val="left" w:pos="993"/>
                <w:tab w:val="left" w:pos="1276"/>
              </w:tabs>
              <w:ind w:left="1276" w:hanging="1276"/>
              <w:rPr>
                <w:rFonts w:asciiTheme="minorHAnsi" w:eastAsiaTheme="minorEastAsia" w:hAnsiTheme="minorHAnsi"/>
                <w:b/>
                <w:lang w:eastAsia="zh-CN"/>
              </w:rPr>
            </w:pPr>
            <w:r w:rsidRPr="00804A2E">
              <w:rPr>
                <w:rFonts w:asciiTheme="minorHAnsi" w:eastAsia="Batang" w:hAnsiTheme="minorHAnsi"/>
                <w:b/>
              </w:rPr>
              <w:t>Proposal 4:</w:t>
            </w:r>
            <w:r w:rsidRPr="00804A2E">
              <w:rPr>
                <w:rFonts w:asciiTheme="minorHAnsi" w:eastAsia="Batang" w:hAnsiTheme="minorHAnsi"/>
                <w:b/>
              </w:rPr>
              <w:tab/>
              <w:t>Postpone the discussion of Rel.15 NR CSI reporting CRI test/requirement for FR1 until the feature list is finalized in RAN1.</w:t>
            </w:r>
          </w:p>
        </w:tc>
      </w:tr>
      <w:tr w:rsidR="00C65833" w:rsidRPr="00804A2E" w:rsidTr="00C94192">
        <w:tc>
          <w:tcPr>
            <w:tcW w:w="1526" w:type="dxa"/>
            <w:shd w:val="clear" w:color="auto" w:fill="auto"/>
          </w:tcPr>
          <w:p w:rsidR="00C65833" w:rsidRPr="00804A2E" w:rsidRDefault="00C94192" w:rsidP="001C03FE">
            <w:pPr>
              <w:rPr>
                <w:rFonts w:asciiTheme="minorHAnsi" w:eastAsiaTheme="minorEastAsia" w:hAnsiTheme="minorHAnsi"/>
                <w:lang w:eastAsia="zh-CN"/>
              </w:rPr>
            </w:pPr>
            <w:r w:rsidRPr="00804A2E">
              <w:rPr>
                <w:rFonts w:asciiTheme="minorHAnsi" w:eastAsiaTheme="minorEastAsia" w:hAnsiTheme="minorHAnsi"/>
                <w:lang w:eastAsia="zh-CN"/>
              </w:rPr>
              <w:t>AT&amp;T</w:t>
            </w:r>
          </w:p>
        </w:tc>
        <w:tc>
          <w:tcPr>
            <w:tcW w:w="9157" w:type="dxa"/>
            <w:shd w:val="clear" w:color="auto" w:fill="auto"/>
          </w:tcPr>
          <w:p w:rsidR="00C65833" w:rsidRPr="00804A2E" w:rsidRDefault="00C94192" w:rsidP="00C94192">
            <w:pPr>
              <w:jc w:val="both"/>
              <w:rPr>
                <w:rFonts w:asciiTheme="minorHAnsi" w:hAnsiTheme="minorHAnsi"/>
                <w:b/>
                <w:lang w:eastAsia="zh-CN"/>
              </w:rPr>
            </w:pPr>
            <w:r w:rsidRPr="00804A2E">
              <w:rPr>
                <w:rFonts w:asciiTheme="minorHAnsi" w:hAnsiTheme="minorHAnsi"/>
                <w:b/>
              </w:rPr>
              <w:t xml:space="preserve">Proposal 1: RAN4 should define CSI reporting requirements for CQI, PMI, RI, CRI, LI and L1-RSRP </w:t>
            </w:r>
          </w:p>
        </w:tc>
      </w:tr>
    </w:tbl>
    <w:p w:rsidR="00AD1851" w:rsidRPr="00F32B7F" w:rsidRDefault="00F32B7F" w:rsidP="00AD1851">
      <w:pPr>
        <w:rPr>
          <w:rFonts w:asciiTheme="minorHAnsi" w:hAnsiTheme="minorHAnsi"/>
          <w:lang w:eastAsia="zh-CN"/>
        </w:rPr>
      </w:pPr>
      <w:r w:rsidRPr="00F32B7F">
        <w:rPr>
          <w:rFonts w:asciiTheme="minorHAnsi" w:hAnsiTheme="minorHAnsi"/>
          <w:lang w:eastAsia="zh-CN"/>
        </w:rPr>
        <w:t xml:space="preserve">Previous RAN4 agreements: </w:t>
      </w:r>
    </w:p>
    <w:p w:rsidR="00C57884" w:rsidRPr="00F32B7F" w:rsidRDefault="00F57F7E" w:rsidP="00F57F7E">
      <w:pPr>
        <w:numPr>
          <w:ilvl w:val="0"/>
          <w:numId w:val="44"/>
        </w:numPr>
        <w:rPr>
          <w:rFonts w:asciiTheme="minorHAnsi" w:hAnsiTheme="minorHAnsi"/>
          <w:highlight w:val="green"/>
          <w:lang w:val="en-US" w:eastAsia="zh-CN"/>
        </w:rPr>
      </w:pPr>
      <w:r w:rsidRPr="00F32B7F">
        <w:rPr>
          <w:rFonts w:asciiTheme="minorHAnsi" w:hAnsiTheme="minorHAnsi"/>
          <w:highlight w:val="green"/>
          <w:lang w:eastAsia="zh-CN"/>
        </w:rPr>
        <w:t>Overall Test Configuration &amp; Scope</w:t>
      </w:r>
    </w:p>
    <w:p w:rsidR="00C57884" w:rsidRPr="00F32B7F" w:rsidRDefault="00F57F7E" w:rsidP="00F57F7E">
      <w:pPr>
        <w:numPr>
          <w:ilvl w:val="1"/>
          <w:numId w:val="44"/>
        </w:numPr>
        <w:rPr>
          <w:rFonts w:asciiTheme="minorHAnsi" w:hAnsiTheme="minorHAnsi"/>
          <w:highlight w:val="green"/>
          <w:lang w:val="en-US" w:eastAsia="zh-CN"/>
        </w:rPr>
      </w:pPr>
      <w:r w:rsidRPr="00F32B7F">
        <w:rPr>
          <w:rFonts w:asciiTheme="minorHAnsi" w:hAnsiTheme="minorHAnsi"/>
          <w:highlight w:val="green"/>
          <w:lang w:eastAsia="zh-CN"/>
        </w:rPr>
        <w:t>First priority focused on:</w:t>
      </w:r>
    </w:p>
    <w:p w:rsidR="00C57884" w:rsidRPr="00F32B7F" w:rsidRDefault="00F57F7E" w:rsidP="00F57F7E">
      <w:pPr>
        <w:numPr>
          <w:ilvl w:val="2"/>
          <w:numId w:val="44"/>
        </w:numPr>
        <w:rPr>
          <w:rFonts w:asciiTheme="minorHAnsi" w:hAnsiTheme="minorHAnsi"/>
          <w:highlight w:val="green"/>
          <w:lang w:val="en-US" w:eastAsia="zh-CN"/>
        </w:rPr>
      </w:pPr>
      <w:r w:rsidRPr="00F32B7F">
        <w:rPr>
          <w:rFonts w:asciiTheme="minorHAnsi" w:hAnsiTheme="minorHAnsi"/>
          <w:highlight w:val="green"/>
          <w:lang w:eastAsia="zh-CN"/>
        </w:rPr>
        <w:t>NZP CSI-RS for channel measurement</w:t>
      </w:r>
      <w:r w:rsidRPr="00F32B7F">
        <w:rPr>
          <w:rFonts w:asciiTheme="minorHAnsi" w:hAnsiTheme="minorHAnsi"/>
          <w:highlight w:val="green"/>
          <w:lang w:eastAsia="zh-CN"/>
        </w:rPr>
        <w:br/>
        <w:t>CSI-IM for interference measurement</w:t>
      </w:r>
    </w:p>
    <w:p w:rsidR="00C57884" w:rsidRPr="00F32B7F" w:rsidRDefault="00F57F7E" w:rsidP="00F57F7E">
      <w:pPr>
        <w:numPr>
          <w:ilvl w:val="2"/>
          <w:numId w:val="44"/>
        </w:numPr>
        <w:rPr>
          <w:rFonts w:asciiTheme="minorHAnsi" w:hAnsiTheme="minorHAnsi"/>
          <w:highlight w:val="green"/>
          <w:lang w:val="en-US" w:eastAsia="zh-CN"/>
        </w:rPr>
      </w:pPr>
      <w:r w:rsidRPr="00F32B7F">
        <w:rPr>
          <w:rFonts w:asciiTheme="minorHAnsi" w:hAnsiTheme="minorHAnsi"/>
          <w:highlight w:val="green"/>
          <w:lang w:eastAsia="zh-CN"/>
        </w:rPr>
        <w:t>CSI report types: periodic CSI report and aperiodic CSI report</w:t>
      </w:r>
    </w:p>
    <w:p w:rsidR="00C57884" w:rsidRPr="00F32B7F" w:rsidRDefault="00F57F7E" w:rsidP="00F57F7E">
      <w:pPr>
        <w:numPr>
          <w:ilvl w:val="2"/>
          <w:numId w:val="44"/>
        </w:numPr>
        <w:rPr>
          <w:rFonts w:asciiTheme="minorHAnsi" w:hAnsiTheme="minorHAnsi"/>
          <w:highlight w:val="green"/>
          <w:lang w:val="en-US" w:eastAsia="zh-CN"/>
        </w:rPr>
      </w:pPr>
      <w:r w:rsidRPr="00F32B7F">
        <w:rPr>
          <w:rFonts w:asciiTheme="minorHAnsi" w:hAnsiTheme="minorHAnsi"/>
          <w:highlight w:val="green"/>
          <w:lang w:eastAsia="zh-CN"/>
        </w:rPr>
        <w:t xml:space="preserve">CSI-RS resources types: periodic and aperiodic </w:t>
      </w:r>
    </w:p>
    <w:p w:rsidR="00C57884" w:rsidRPr="00F32B7F" w:rsidRDefault="00F57F7E" w:rsidP="00F57F7E">
      <w:pPr>
        <w:numPr>
          <w:ilvl w:val="0"/>
          <w:numId w:val="44"/>
        </w:numPr>
        <w:rPr>
          <w:rFonts w:asciiTheme="minorHAnsi" w:hAnsiTheme="minorHAnsi"/>
          <w:highlight w:val="green"/>
          <w:lang w:val="en-US" w:eastAsia="zh-CN"/>
        </w:rPr>
      </w:pPr>
      <w:r w:rsidRPr="00F32B7F">
        <w:rPr>
          <w:rFonts w:asciiTheme="minorHAnsi" w:hAnsiTheme="minorHAnsi"/>
          <w:highlight w:val="green"/>
          <w:lang w:val="en-US" w:eastAsia="zh-CN"/>
        </w:rPr>
        <w:t>PMI reporting</w:t>
      </w:r>
    </w:p>
    <w:p w:rsidR="00C57884" w:rsidRPr="00F32B7F" w:rsidRDefault="00F57F7E" w:rsidP="00F57F7E">
      <w:pPr>
        <w:numPr>
          <w:ilvl w:val="1"/>
          <w:numId w:val="44"/>
        </w:numPr>
        <w:rPr>
          <w:rFonts w:asciiTheme="minorHAnsi" w:hAnsiTheme="minorHAnsi"/>
          <w:highlight w:val="green"/>
          <w:lang w:val="en-US" w:eastAsia="zh-CN"/>
        </w:rPr>
      </w:pPr>
      <w:r w:rsidRPr="00F32B7F">
        <w:rPr>
          <w:rFonts w:asciiTheme="minorHAnsi" w:hAnsiTheme="minorHAnsi"/>
          <w:highlight w:val="green"/>
          <w:lang w:eastAsia="zh-CN"/>
        </w:rPr>
        <w:t>In Rel-15 focused on Type-I single panel codebook</w:t>
      </w:r>
    </w:p>
    <w:p w:rsidR="00F32B7F" w:rsidRPr="00F32B7F" w:rsidRDefault="00F32B7F" w:rsidP="007E00E7">
      <w:pPr>
        <w:rPr>
          <w:rFonts w:asciiTheme="minorHAnsi" w:hAnsiTheme="minorHAnsi"/>
          <w:lang w:val="en-US" w:eastAsia="zh-CN"/>
        </w:rPr>
      </w:pPr>
    </w:p>
    <w:p w:rsidR="007E00E7" w:rsidRDefault="00F32B7F" w:rsidP="007E00E7">
      <w:pPr>
        <w:rPr>
          <w:rFonts w:asciiTheme="minorHAnsi" w:hAnsiTheme="minorHAnsi"/>
          <w:lang w:eastAsia="zh-CN"/>
        </w:rPr>
      </w:pPr>
      <w:r>
        <w:rPr>
          <w:rFonts w:asciiTheme="minorHAnsi" w:hAnsiTheme="minorHAnsi" w:hint="eastAsia"/>
          <w:lang w:eastAsia="zh-CN"/>
        </w:rPr>
        <w:t xml:space="preserve">Q1: </w:t>
      </w:r>
      <w:r>
        <w:rPr>
          <w:rFonts w:asciiTheme="minorHAnsi" w:hAnsiTheme="minorHAnsi"/>
          <w:lang w:eastAsia="zh-CN"/>
        </w:rPr>
        <w:t>Necessity</w:t>
      </w:r>
      <w:r>
        <w:rPr>
          <w:rFonts w:asciiTheme="minorHAnsi" w:hAnsiTheme="minorHAnsi" w:hint="eastAsia"/>
          <w:lang w:eastAsia="zh-CN"/>
        </w:rPr>
        <w:t xml:space="preserve"> of CRI test cases</w:t>
      </w:r>
    </w:p>
    <w:p w:rsidR="00F32B7F" w:rsidRDefault="00F32B7F" w:rsidP="007E00E7">
      <w:pPr>
        <w:rPr>
          <w:rFonts w:asciiTheme="minorHAnsi" w:hAnsiTheme="minorHAnsi"/>
          <w:lang w:eastAsia="zh-CN"/>
        </w:rPr>
      </w:pPr>
      <w:r>
        <w:rPr>
          <w:rFonts w:asciiTheme="minorHAnsi" w:hAnsiTheme="minorHAnsi" w:hint="eastAsia"/>
          <w:lang w:eastAsia="zh-CN"/>
        </w:rPr>
        <w:t>Q2: Necessity of L1-RSRP test cases?</w:t>
      </w:r>
    </w:p>
    <w:p w:rsidR="00F32B7F" w:rsidRDefault="00F32B7F" w:rsidP="007E00E7">
      <w:pPr>
        <w:rPr>
          <w:rFonts w:asciiTheme="minorHAnsi" w:hAnsiTheme="minorHAnsi"/>
          <w:lang w:eastAsia="zh-CN"/>
        </w:rPr>
      </w:pPr>
      <w:r>
        <w:rPr>
          <w:rFonts w:asciiTheme="minorHAnsi" w:hAnsiTheme="minorHAnsi" w:hint="eastAsia"/>
          <w:lang w:eastAsia="zh-CN"/>
        </w:rPr>
        <w:t xml:space="preserve">Q3: test cases for </w:t>
      </w:r>
      <w:r w:rsidR="004F4537" w:rsidRPr="00804A2E">
        <w:rPr>
          <w:rFonts w:asciiTheme="minorHAnsi" w:hAnsiTheme="minorHAnsi"/>
        </w:rPr>
        <w:t xml:space="preserve">semi-persistent </w:t>
      </w:r>
      <w:r>
        <w:rPr>
          <w:rFonts w:asciiTheme="minorHAnsi" w:hAnsiTheme="minorHAnsi" w:hint="eastAsia"/>
          <w:lang w:eastAsia="zh-CN"/>
        </w:rPr>
        <w:t xml:space="preserve">CSI reporting type and </w:t>
      </w:r>
      <w:r w:rsidR="004F4537" w:rsidRPr="00804A2E">
        <w:rPr>
          <w:rFonts w:asciiTheme="minorHAnsi" w:hAnsiTheme="minorHAnsi"/>
        </w:rPr>
        <w:t xml:space="preserve">semi-persistent </w:t>
      </w:r>
      <w:r w:rsidR="004F4537">
        <w:rPr>
          <w:rFonts w:asciiTheme="minorHAnsi" w:hAnsiTheme="minorHAnsi"/>
          <w:lang w:eastAsia="zh-CN"/>
        </w:rPr>
        <w:t>NZP</w:t>
      </w:r>
      <w:r>
        <w:rPr>
          <w:rFonts w:asciiTheme="minorHAnsi" w:hAnsiTheme="minorHAnsi" w:hint="eastAsia"/>
          <w:lang w:eastAsia="zh-CN"/>
        </w:rPr>
        <w:t xml:space="preserve"> CSI-RS resources setting? </w:t>
      </w:r>
    </w:p>
    <w:p w:rsidR="004F4537" w:rsidRDefault="004F4537" w:rsidP="007E00E7">
      <w:pPr>
        <w:rPr>
          <w:rFonts w:asciiTheme="minorHAnsi" w:hAnsiTheme="minorHAnsi"/>
          <w:lang w:eastAsia="zh-CN"/>
        </w:rPr>
      </w:pPr>
      <w:r>
        <w:rPr>
          <w:rFonts w:asciiTheme="minorHAnsi" w:hAnsiTheme="minorHAnsi" w:hint="eastAsia"/>
          <w:lang w:eastAsia="zh-CN"/>
        </w:rPr>
        <w:t xml:space="preserve">Q4: Number of </w:t>
      </w:r>
      <w:r w:rsidRPr="00804A2E">
        <w:rPr>
          <w:rFonts w:asciiTheme="minorHAnsi" w:hAnsiTheme="minorHAnsi"/>
        </w:rPr>
        <w:t>CSI-RS resources setting</w:t>
      </w:r>
      <w:r>
        <w:rPr>
          <w:rFonts w:asciiTheme="minorHAnsi" w:hAnsiTheme="minorHAnsi" w:hint="eastAsia"/>
          <w:lang w:eastAsia="zh-CN"/>
        </w:rPr>
        <w:t>?</w:t>
      </w:r>
    </w:p>
    <w:p w:rsidR="004F4537" w:rsidRDefault="004F4537" w:rsidP="007E00E7">
      <w:pPr>
        <w:rPr>
          <w:rFonts w:asciiTheme="minorHAnsi" w:hAnsiTheme="minorHAnsi"/>
          <w:lang w:eastAsia="zh-CN"/>
        </w:rPr>
      </w:pPr>
      <w:r>
        <w:rPr>
          <w:rFonts w:asciiTheme="minorHAnsi" w:hAnsiTheme="minorHAnsi" w:hint="eastAsia"/>
          <w:lang w:eastAsia="zh-CN"/>
        </w:rPr>
        <w:t xml:space="preserve">Q5: </w:t>
      </w:r>
      <w:r w:rsidRPr="00804A2E">
        <w:rPr>
          <w:rFonts w:asciiTheme="minorHAnsi" w:hAnsiTheme="minorHAnsi"/>
        </w:rPr>
        <w:t>Number of CSI report and BWP</w:t>
      </w:r>
      <w:r>
        <w:rPr>
          <w:rFonts w:asciiTheme="minorHAnsi" w:hAnsiTheme="minorHAnsi" w:hint="eastAsia"/>
          <w:lang w:eastAsia="zh-CN"/>
        </w:rPr>
        <w:t>?</w:t>
      </w:r>
    </w:p>
    <w:p w:rsidR="007E00E7" w:rsidRDefault="007E00E7" w:rsidP="007E00E7">
      <w:pPr>
        <w:rPr>
          <w:rFonts w:asciiTheme="minorHAnsi" w:hAnsiTheme="minorHAnsi"/>
          <w:lang w:eastAsia="zh-CN"/>
        </w:rPr>
      </w:pPr>
    </w:p>
    <w:p w:rsidR="007E00E7" w:rsidRDefault="007E00E7" w:rsidP="007E00E7">
      <w:pPr>
        <w:rPr>
          <w:rFonts w:asciiTheme="minorHAnsi" w:hAnsiTheme="minorHAnsi"/>
          <w:lang w:eastAsia="zh-CN"/>
        </w:rPr>
      </w:pPr>
    </w:p>
    <w:p w:rsidR="007E00E7" w:rsidRDefault="007E00E7" w:rsidP="007E00E7">
      <w:pPr>
        <w:rPr>
          <w:rFonts w:asciiTheme="minorHAnsi" w:hAnsiTheme="minorHAnsi"/>
          <w:lang w:eastAsia="zh-CN"/>
        </w:rPr>
      </w:pPr>
      <w:r>
        <w:rPr>
          <w:rFonts w:asciiTheme="minorHAnsi" w:hAnsiTheme="minorHAnsi" w:hint="eastAsia"/>
          <w:lang w:eastAsia="zh-CN"/>
        </w:rPr>
        <w:t>Issue 2: CHBW and SCS</w:t>
      </w:r>
      <w:r w:rsidR="000633A8">
        <w:rPr>
          <w:rFonts w:asciiTheme="minorHAnsi" w:hAnsiTheme="minorHAnsi" w:hint="eastAsia"/>
          <w:lang w:eastAsia="zh-CN"/>
        </w:rPr>
        <w:t xml:space="preserve"> (10 miniutes)</w:t>
      </w:r>
    </w:p>
    <w:tbl>
      <w:tblPr>
        <w:tblW w:w="8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119"/>
        <w:gridCol w:w="3259"/>
      </w:tblGrid>
      <w:tr w:rsidR="006A1A6D" w:rsidRPr="007E00E7" w:rsidTr="0088090C">
        <w:trPr>
          <w:trHeight w:val="327"/>
        </w:trPr>
        <w:tc>
          <w:tcPr>
            <w:tcW w:w="1809" w:type="dxa"/>
            <w:shd w:val="clear" w:color="auto" w:fill="auto"/>
          </w:tcPr>
          <w:p w:rsidR="006A1A6D" w:rsidRPr="007E00E7" w:rsidRDefault="006A1A6D" w:rsidP="0096663E">
            <w:pPr>
              <w:jc w:val="center"/>
              <w:rPr>
                <w:rFonts w:asciiTheme="minorHAnsi" w:eastAsia="Calibri" w:hAnsiTheme="minorHAnsi"/>
                <w:sz w:val="18"/>
                <w:szCs w:val="18"/>
              </w:rPr>
            </w:pPr>
            <w:r w:rsidRPr="007E00E7">
              <w:rPr>
                <w:rFonts w:asciiTheme="minorHAnsi" w:eastAsia="Calibri" w:hAnsiTheme="minorHAnsi"/>
                <w:sz w:val="18"/>
                <w:szCs w:val="18"/>
              </w:rPr>
              <w:t>Company</w:t>
            </w:r>
          </w:p>
        </w:tc>
        <w:tc>
          <w:tcPr>
            <w:tcW w:w="3119" w:type="dxa"/>
            <w:shd w:val="clear" w:color="auto" w:fill="auto"/>
          </w:tcPr>
          <w:p w:rsidR="006A1A6D" w:rsidRPr="007E00E7" w:rsidRDefault="0088090C" w:rsidP="0096663E">
            <w:pPr>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FR1</w:t>
            </w:r>
          </w:p>
        </w:tc>
        <w:tc>
          <w:tcPr>
            <w:tcW w:w="3259" w:type="dxa"/>
            <w:shd w:val="clear" w:color="auto" w:fill="auto"/>
          </w:tcPr>
          <w:p w:rsidR="006A1A6D" w:rsidRPr="007E00E7" w:rsidRDefault="0088090C" w:rsidP="0096663E">
            <w:pPr>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FR2</w:t>
            </w:r>
          </w:p>
        </w:tc>
      </w:tr>
      <w:tr w:rsidR="006A1A6D" w:rsidRPr="007E00E7" w:rsidTr="0088090C">
        <w:trPr>
          <w:trHeight w:val="582"/>
        </w:trPr>
        <w:tc>
          <w:tcPr>
            <w:tcW w:w="1809" w:type="dxa"/>
            <w:shd w:val="clear" w:color="auto" w:fill="auto"/>
          </w:tcPr>
          <w:p w:rsidR="006A1A6D" w:rsidRPr="007E00E7" w:rsidRDefault="006A1A6D" w:rsidP="0096663E">
            <w:pPr>
              <w:rPr>
                <w:rFonts w:asciiTheme="minorHAnsi" w:eastAsia="Calibri" w:hAnsiTheme="minorHAnsi"/>
                <w:sz w:val="18"/>
                <w:szCs w:val="18"/>
              </w:rPr>
            </w:pPr>
            <w:r w:rsidRPr="007E00E7">
              <w:rPr>
                <w:rFonts w:asciiTheme="minorHAnsi" w:eastAsia="Calibri" w:hAnsiTheme="minorHAnsi"/>
                <w:sz w:val="18"/>
                <w:szCs w:val="18"/>
              </w:rPr>
              <w:t xml:space="preserve">Samsung </w:t>
            </w:r>
          </w:p>
        </w:tc>
        <w:tc>
          <w:tcPr>
            <w:tcW w:w="3119" w:type="dxa"/>
            <w:shd w:val="clear" w:color="auto" w:fill="auto"/>
          </w:tcPr>
          <w:p w:rsidR="0088090C" w:rsidRPr="003323C3" w:rsidRDefault="0088090C" w:rsidP="00F57F7E">
            <w:pPr>
              <w:pStyle w:val="af4"/>
              <w:numPr>
                <w:ilvl w:val="0"/>
                <w:numId w:val="45"/>
              </w:numPr>
              <w:spacing w:after="0"/>
              <w:ind w:firstLineChars="0"/>
              <w:rPr>
                <w:rFonts w:asciiTheme="minorHAnsi" w:hAnsiTheme="minorHAnsi"/>
              </w:rPr>
            </w:pPr>
            <w:r w:rsidRPr="003323C3">
              <w:rPr>
                <w:rFonts w:asciiTheme="minorHAnsi" w:hAnsiTheme="minorHAnsi"/>
              </w:rPr>
              <w:t>FR1 FDD: 10MHz &amp; 15kHz</w:t>
            </w:r>
          </w:p>
          <w:p w:rsidR="006A1A6D" w:rsidRPr="0088090C" w:rsidRDefault="0088090C" w:rsidP="00F57F7E">
            <w:pPr>
              <w:pStyle w:val="af4"/>
              <w:numPr>
                <w:ilvl w:val="0"/>
                <w:numId w:val="45"/>
              </w:numPr>
              <w:spacing w:after="0"/>
              <w:ind w:firstLineChars="0"/>
              <w:rPr>
                <w:rFonts w:asciiTheme="minorHAnsi" w:hAnsiTheme="minorHAnsi"/>
              </w:rPr>
            </w:pPr>
            <w:r w:rsidRPr="003323C3">
              <w:rPr>
                <w:rFonts w:asciiTheme="minorHAnsi" w:hAnsiTheme="minorHAnsi"/>
              </w:rPr>
              <w:t>FR1 TDD: 40MHz &amp; 30kHz</w:t>
            </w:r>
          </w:p>
        </w:tc>
        <w:tc>
          <w:tcPr>
            <w:tcW w:w="3259" w:type="dxa"/>
            <w:shd w:val="clear" w:color="auto" w:fill="auto"/>
          </w:tcPr>
          <w:p w:rsidR="0088090C" w:rsidRPr="003323C3" w:rsidRDefault="0088090C" w:rsidP="00F57F7E">
            <w:pPr>
              <w:pStyle w:val="af4"/>
              <w:numPr>
                <w:ilvl w:val="0"/>
                <w:numId w:val="45"/>
              </w:numPr>
              <w:spacing w:after="0"/>
              <w:ind w:firstLineChars="0"/>
              <w:rPr>
                <w:rFonts w:asciiTheme="minorHAnsi" w:hAnsiTheme="minorHAnsi"/>
              </w:rPr>
            </w:pPr>
            <w:r w:rsidRPr="003323C3">
              <w:rPr>
                <w:rFonts w:asciiTheme="minorHAnsi" w:hAnsiTheme="minorHAnsi"/>
              </w:rPr>
              <w:t>FR2: 100MHz &amp;120kHz</w:t>
            </w:r>
          </w:p>
          <w:p w:rsidR="006A1A6D" w:rsidRPr="007E00E7" w:rsidRDefault="006A1A6D" w:rsidP="0096663E">
            <w:pPr>
              <w:spacing w:after="0"/>
              <w:rPr>
                <w:rFonts w:asciiTheme="minorHAnsi" w:eastAsia="Calibri" w:hAnsiTheme="minorHAnsi"/>
                <w:sz w:val="18"/>
                <w:szCs w:val="18"/>
              </w:rPr>
            </w:pPr>
          </w:p>
        </w:tc>
      </w:tr>
      <w:tr w:rsidR="006A1A6D" w:rsidRPr="007E00E7" w:rsidTr="0088090C">
        <w:trPr>
          <w:trHeight w:val="278"/>
        </w:trPr>
        <w:tc>
          <w:tcPr>
            <w:tcW w:w="1809" w:type="dxa"/>
            <w:shd w:val="clear" w:color="auto" w:fill="auto"/>
          </w:tcPr>
          <w:p w:rsidR="006A1A6D" w:rsidRPr="007E00E7" w:rsidRDefault="006A1A6D" w:rsidP="0096663E">
            <w:pPr>
              <w:rPr>
                <w:rFonts w:asciiTheme="minorHAnsi" w:eastAsiaTheme="minorEastAsia" w:hAnsiTheme="minorHAnsi"/>
                <w:sz w:val="18"/>
                <w:szCs w:val="18"/>
                <w:lang w:eastAsia="zh-CN"/>
              </w:rPr>
            </w:pPr>
            <w:r w:rsidRPr="007E00E7">
              <w:rPr>
                <w:rFonts w:asciiTheme="minorHAnsi" w:eastAsia="Calibri" w:hAnsiTheme="minorHAnsi"/>
                <w:sz w:val="18"/>
                <w:szCs w:val="18"/>
              </w:rPr>
              <w:t>Ericsson</w:t>
            </w:r>
          </w:p>
        </w:tc>
        <w:tc>
          <w:tcPr>
            <w:tcW w:w="3119" w:type="dxa"/>
            <w:shd w:val="clear" w:color="auto" w:fill="auto"/>
          </w:tcPr>
          <w:p w:rsidR="006A1A6D" w:rsidRPr="007E00E7" w:rsidRDefault="0088090C" w:rsidP="0096663E">
            <w:pPr>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30kHz:20,40,100MHz</w:t>
            </w:r>
          </w:p>
        </w:tc>
        <w:tc>
          <w:tcPr>
            <w:tcW w:w="3259" w:type="dxa"/>
            <w:shd w:val="clear" w:color="auto" w:fill="auto"/>
          </w:tcPr>
          <w:p w:rsidR="006A1A6D" w:rsidRPr="007E00E7" w:rsidRDefault="006A1A6D" w:rsidP="0096663E">
            <w:pPr>
              <w:spacing w:after="0"/>
              <w:rPr>
                <w:rFonts w:asciiTheme="minorHAnsi" w:eastAsiaTheme="minorEastAsia" w:hAnsiTheme="minorHAnsi"/>
                <w:sz w:val="18"/>
                <w:szCs w:val="18"/>
                <w:lang w:eastAsia="zh-CN"/>
              </w:rPr>
            </w:pPr>
          </w:p>
          <w:p w:rsidR="006A1A6D" w:rsidRPr="007E00E7" w:rsidRDefault="0088090C" w:rsidP="0096663E">
            <w:pPr>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120kHz:100MHz</w:t>
            </w:r>
          </w:p>
        </w:tc>
      </w:tr>
      <w:tr w:rsidR="0088090C" w:rsidRPr="007E00E7" w:rsidTr="0088090C">
        <w:trPr>
          <w:trHeight w:val="1067"/>
        </w:trPr>
        <w:tc>
          <w:tcPr>
            <w:tcW w:w="1809" w:type="dxa"/>
            <w:shd w:val="clear" w:color="auto" w:fill="auto"/>
          </w:tcPr>
          <w:p w:rsidR="0088090C" w:rsidRPr="007E00E7" w:rsidRDefault="0088090C" w:rsidP="0096663E">
            <w:pPr>
              <w:rPr>
                <w:rFonts w:asciiTheme="minorHAnsi" w:eastAsiaTheme="minorEastAsia" w:hAnsiTheme="minorHAnsi"/>
                <w:sz w:val="18"/>
                <w:szCs w:val="18"/>
                <w:lang w:eastAsia="zh-CN"/>
              </w:rPr>
            </w:pPr>
            <w:r w:rsidRPr="007E00E7">
              <w:rPr>
                <w:rFonts w:asciiTheme="minorHAnsi" w:eastAsiaTheme="minorEastAsia" w:hAnsiTheme="minorHAnsi" w:hint="eastAsia"/>
                <w:sz w:val="18"/>
                <w:szCs w:val="18"/>
                <w:lang w:eastAsia="zh-CN"/>
              </w:rPr>
              <w:t>Intel</w:t>
            </w:r>
          </w:p>
        </w:tc>
        <w:tc>
          <w:tcPr>
            <w:tcW w:w="3119" w:type="dxa"/>
            <w:shd w:val="clear" w:color="auto" w:fill="auto"/>
          </w:tcPr>
          <w:p w:rsidR="0088090C" w:rsidRPr="0088090C" w:rsidRDefault="0088090C" w:rsidP="0088090C">
            <w:pPr>
              <w:rPr>
                <w:rFonts w:asciiTheme="minorHAnsi" w:eastAsiaTheme="minorEastAsia" w:hAnsiTheme="minorHAnsi"/>
                <w:sz w:val="18"/>
                <w:szCs w:val="18"/>
                <w:lang w:eastAsia="zh-CN"/>
              </w:rPr>
            </w:pPr>
            <w:r w:rsidRPr="0088090C">
              <w:rPr>
                <w:rFonts w:asciiTheme="minorHAnsi" w:eastAsiaTheme="minorEastAsia" w:hAnsiTheme="minorHAnsi"/>
                <w:sz w:val="18"/>
                <w:szCs w:val="18"/>
                <w:lang w:eastAsia="zh-CN"/>
              </w:rPr>
              <w:t>10MHz/15KHz</w:t>
            </w:r>
          </w:p>
          <w:p w:rsidR="0088090C" w:rsidRPr="0088090C" w:rsidRDefault="0088090C" w:rsidP="0088090C">
            <w:pPr>
              <w:rPr>
                <w:rFonts w:asciiTheme="minorHAnsi" w:eastAsiaTheme="minorEastAsia" w:hAnsiTheme="minorHAnsi"/>
                <w:sz w:val="18"/>
                <w:szCs w:val="18"/>
                <w:lang w:eastAsia="zh-CN"/>
              </w:rPr>
            </w:pPr>
            <w:r w:rsidRPr="0088090C">
              <w:rPr>
                <w:rFonts w:asciiTheme="minorHAnsi" w:eastAsiaTheme="minorEastAsia" w:hAnsiTheme="minorHAnsi"/>
                <w:sz w:val="18"/>
                <w:szCs w:val="18"/>
                <w:lang w:eastAsia="zh-CN"/>
              </w:rPr>
              <w:t>20MHz/30KHz</w:t>
            </w:r>
          </w:p>
          <w:p w:rsidR="0088090C" w:rsidRPr="0088090C" w:rsidRDefault="0088090C" w:rsidP="0088090C">
            <w:pPr>
              <w:rPr>
                <w:rFonts w:asciiTheme="minorHAnsi" w:eastAsiaTheme="minorEastAsia" w:hAnsiTheme="minorHAnsi"/>
                <w:sz w:val="18"/>
                <w:szCs w:val="18"/>
                <w:lang w:eastAsia="zh-CN"/>
              </w:rPr>
            </w:pPr>
            <w:r w:rsidRPr="0088090C">
              <w:rPr>
                <w:rFonts w:asciiTheme="minorHAnsi" w:eastAsiaTheme="minorEastAsia" w:hAnsiTheme="minorHAnsi"/>
                <w:sz w:val="18"/>
                <w:szCs w:val="18"/>
                <w:lang w:eastAsia="zh-CN"/>
              </w:rPr>
              <w:t>40MHz/30KHz</w:t>
            </w:r>
          </w:p>
        </w:tc>
        <w:tc>
          <w:tcPr>
            <w:tcW w:w="3259" w:type="dxa"/>
            <w:shd w:val="clear" w:color="auto" w:fill="auto"/>
          </w:tcPr>
          <w:p w:rsidR="0088090C" w:rsidRPr="0088090C" w:rsidRDefault="0088090C" w:rsidP="0088090C">
            <w:pPr>
              <w:rPr>
                <w:rFonts w:asciiTheme="minorHAnsi" w:eastAsiaTheme="minorEastAsia" w:hAnsiTheme="minorHAnsi"/>
                <w:sz w:val="18"/>
                <w:szCs w:val="18"/>
                <w:lang w:eastAsia="zh-CN"/>
              </w:rPr>
            </w:pPr>
            <w:r w:rsidRPr="0088090C">
              <w:rPr>
                <w:rFonts w:asciiTheme="minorHAnsi" w:eastAsiaTheme="minorEastAsia" w:hAnsiTheme="minorHAnsi"/>
                <w:sz w:val="18"/>
                <w:szCs w:val="18"/>
                <w:lang w:eastAsia="zh-CN"/>
              </w:rPr>
              <w:t>100MHz/60KHz</w:t>
            </w:r>
          </w:p>
          <w:p w:rsidR="0088090C" w:rsidRPr="0088090C" w:rsidRDefault="0088090C" w:rsidP="0088090C">
            <w:pPr>
              <w:rPr>
                <w:rFonts w:asciiTheme="minorHAnsi" w:eastAsiaTheme="minorEastAsia" w:hAnsiTheme="minorHAnsi"/>
                <w:sz w:val="18"/>
                <w:szCs w:val="18"/>
                <w:lang w:eastAsia="zh-CN"/>
              </w:rPr>
            </w:pPr>
            <w:r w:rsidRPr="0088090C">
              <w:rPr>
                <w:rFonts w:asciiTheme="minorHAnsi" w:eastAsiaTheme="minorEastAsia" w:hAnsiTheme="minorHAnsi"/>
                <w:sz w:val="18"/>
                <w:szCs w:val="18"/>
                <w:lang w:eastAsia="zh-CN"/>
              </w:rPr>
              <w:t>200MHz/120KHz</w:t>
            </w:r>
          </w:p>
        </w:tc>
      </w:tr>
      <w:tr w:rsidR="006A1A6D" w:rsidRPr="007E00E7" w:rsidTr="0088090C">
        <w:trPr>
          <w:trHeight w:val="1125"/>
        </w:trPr>
        <w:tc>
          <w:tcPr>
            <w:tcW w:w="1809" w:type="dxa"/>
            <w:shd w:val="clear" w:color="auto" w:fill="auto"/>
          </w:tcPr>
          <w:p w:rsidR="006A1A6D" w:rsidRPr="007E00E7" w:rsidRDefault="006A1A6D" w:rsidP="0096663E">
            <w:pPr>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Agreements:</w:t>
            </w:r>
          </w:p>
        </w:tc>
        <w:tc>
          <w:tcPr>
            <w:tcW w:w="3119" w:type="dxa"/>
            <w:shd w:val="clear" w:color="auto" w:fill="auto"/>
          </w:tcPr>
          <w:p w:rsidR="006A1A6D" w:rsidRPr="007E00E7" w:rsidRDefault="006A1A6D" w:rsidP="0096663E">
            <w:pPr>
              <w:rPr>
                <w:rFonts w:asciiTheme="minorHAnsi" w:eastAsiaTheme="minorEastAsia" w:hAnsiTheme="minorHAnsi"/>
                <w:sz w:val="18"/>
                <w:szCs w:val="18"/>
                <w:lang w:eastAsia="zh-CN"/>
              </w:rPr>
            </w:pPr>
          </w:p>
        </w:tc>
        <w:tc>
          <w:tcPr>
            <w:tcW w:w="3259" w:type="dxa"/>
            <w:shd w:val="clear" w:color="auto" w:fill="auto"/>
          </w:tcPr>
          <w:p w:rsidR="006A1A6D" w:rsidRPr="007E00E7" w:rsidRDefault="006A1A6D" w:rsidP="0096663E">
            <w:pPr>
              <w:spacing w:after="0"/>
              <w:rPr>
                <w:rFonts w:asciiTheme="minorHAnsi" w:eastAsiaTheme="minorEastAsia" w:hAnsiTheme="minorHAnsi"/>
                <w:sz w:val="18"/>
                <w:szCs w:val="18"/>
                <w:lang w:eastAsia="zh-CN"/>
              </w:rPr>
            </w:pPr>
          </w:p>
        </w:tc>
      </w:tr>
    </w:tbl>
    <w:p w:rsidR="007E00E7" w:rsidRDefault="007E00E7" w:rsidP="007E00E7">
      <w:pPr>
        <w:rPr>
          <w:rFonts w:asciiTheme="minorHAnsi" w:hAnsiTheme="minorHAnsi"/>
          <w:lang w:eastAsia="zh-CN"/>
        </w:rPr>
      </w:pPr>
    </w:p>
    <w:p w:rsidR="007E00E7" w:rsidRPr="00A018ED" w:rsidRDefault="007E00E7" w:rsidP="007E00E7">
      <w:pPr>
        <w:rPr>
          <w:rFonts w:asciiTheme="minorHAnsi" w:hAnsiTheme="minorHAnsi"/>
          <w:lang w:eastAsia="zh-CN"/>
        </w:rPr>
      </w:pPr>
      <w:r>
        <w:rPr>
          <w:rFonts w:asciiTheme="minorHAnsi" w:hAnsiTheme="minorHAnsi"/>
          <w:lang w:eastAsia="zh-CN"/>
        </w:rPr>
        <w:t xml:space="preserve">Issue </w:t>
      </w:r>
      <w:r>
        <w:rPr>
          <w:rFonts w:asciiTheme="minorHAnsi" w:hAnsiTheme="minorHAnsi" w:hint="eastAsia"/>
          <w:lang w:eastAsia="zh-CN"/>
        </w:rPr>
        <w:t>3</w:t>
      </w:r>
      <w:r w:rsidRPr="007E00E7">
        <w:rPr>
          <w:rFonts w:asciiTheme="minorHAnsi" w:hAnsiTheme="minorHAnsi"/>
          <w:lang w:eastAsia="zh-CN"/>
        </w:rPr>
        <w:t xml:space="preserve">: </w:t>
      </w:r>
      <w:r>
        <w:rPr>
          <w:rFonts w:asciiTheme="minorHAnsi" w:hAnsiTheme="minorHAnsi" w:hint="eastAsia"/>
          <w:lang w:eastAsia="zh-CN"/>
        </w:rPr>
        <w:t xml:space="preserve"> </w:t>
      </w:r>
      <w:r w:rsidRPr="00304912">
        <w:rPr>
          <w:rFonts w:asciiTheme="minorHAnsi" w:hAnsiTheme="minorHAnsi"/>
          <w:lang w:eastAsia="zh-CN"/>
        </w:rPr>
        <w:t>CQI tables</w:t>
      </w:r>
      <w:r>
        <w:rPr>
          <w:rFonts w:asciiTheme="minorHAnsi" w:hAnsiTheme="minorHAnsi" w:hint="eastAsia"/>
          <w:lang w:eastAsia="zh-CN"/>
        </w:rPr>
        <w:t xml:space="preserve">, Rank, </w:t>
      </w:r>
      <w:r w:rsidRPr="00304912">
        <w:rPr>
          <w:rFonts w:asciiTheme="minorHAnsi" w:hAnsiTheme="minorHAnsi"/>
          <w:lang w:eastAsia="zh-CN"/>
        </w:rPr>
        <w:t>MIMO configuration</w:t>
      </w:r>
      <w:r>
        <w:rPr>
          <w:rFonts w:asciiTheme="minorHAnsi" w:hAnsiTheme="minorHAnsi" w:hint="eastAsia"/>
          <w:lang w:eastAsia="zh-CN"/>
        </w:rPr>
        <w:t xml:space="preserve"> and CQI</w:t>
      </w:r>
      <w:r>
        <w:rPr>
          <w:rFonts w:asciiTheme="minorHAnsi" w:hAnsiTheme="minorHAnsi"/>
          <w:lang w:eastAsia="zh-CN"/>
        </w:rPr>
        <w:t>, PMI</w:t>
      </w:r>
      <w:r>
        <w:rPr>
          <w:rFonts w:asciiTheme="minorHAnsi" w:hAnsiTheme="minorHAnsi" w:hint="eastAsia"/>
          <w:lang w:eastAsia="zh-CN"/>
        </w:rPr>
        <w:t xml:space="preserve"> granularity</w:t>
      </w:r>
      <w:r w:rsidR="000633A8">
        <w:rPr>
          <w:rFonts w:asciiTheme="minorHAnsi" w:hAnsiTheme="minorHAnsi" w:hint="eastAsia"/>
          <w:lang w:eastAsia="zh-CN"/>
        </w:rPr>
        <w:t xml:space="preserve"> (10 </w:t>
      </w:r>
      <w:r w:rsidR="004F4537">
        <w:rPr>
          <w:rFonts w:asciiTheme="minorHAnsi" w:hAnsiTheme="minorHAnsi"/>
          <w:lang w:eastAsia="zh-CN"/>
        </w:rPr>
        <w:t>minutes</w:t>
      </w:r>
      <w:r w:rsidR="000633A8">
        <w:rPr>
          <w:rFonts w:asciiTheme="minorHAnsi" w:hAnsiTheme="minorHAnsi" w:hint="eastAsia"/>
          <w:lang w:eastAsia="zh-CN"/>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614"/>
        <w:gridCol w:w="1740"/>
        <w:gridCol w:w="1813"/>
        <w:gridCol w:w="1843"/>
        <w:gridCol w:w="1984"/>
      </w:tblGrid>
      <w:tr w:rsidR="007E00E7" w:rsidRPr="007E00E7" w:rsidTr="0096663E">
        <w:trPr>
          <w:trHeight w:val="360"/>
        </w:trPr>
        <w:tc>
          <w:tcPr>
            <w:tcW w:w="1462" w:type="dxa"/>
            <w:shd w:val="clear" w:color="auto" w:fill="auto"/>
          </w:tcPr>
          <w:p w:rsidR="007E00E7" w:rsidRPr="007E00E7" w:rsidRDefault="007E00E7" w:rsidP="0096663E">
            <w:pPr>
              <w:jc w:val="center"/>
              <w:rPr>
                <w:rFonts w:asciiTheme="minorHAnsi" w:eastAsia="Calibri" w:hAnsiTheme="minorHAnsi"/>
                <w:sz w:val="18"/>
                <w:szCs w:val="18"/>
              </w:rPr>
            </w:pPr>
            <w:r w:rsidRPr="007E00E7">
              <w:rPr>
                <w:rFonts w:asciiTheme="minorHAnsi" w:eastAsia="Calibri" w:hAnsiTheme="minorHAnsi"/>
                <w:sz w:val="18"/>
                <w:szCs w:val="18"/>
              </w:rPr>
              <w:t>Company</w:t>
            </w:r>
          </w:p>
        </w:tc>
        <w:tc>
          <w:tcPr>
            <w:tcW w:w="1614" w:type="dxa"/>
            <w:shd w:val="clear" w:color="auto" w:fill="auto"/>
          </w:tcPr>
          <w:p w:rsidR="007E00E7" w:rsidRPr="007E00E7" w:rsidRDefault="007E00E7" w:rsidP="0096663E">
            <w:pPr>
              <w:rPr>
                <w:rFonts w:asciiTheme="minorHAnsi" w:eastAsiaTheme="minorEastAsia" w:hAnsiTheme="minorHAnsi"/>
                <w:sz w:val="18"/>
                <w:szCs w:val="18"/>
                <w:lang w:eastAsia="zh-CN"/>
              </w:rPr>
            </w:pPr>
            <w:r w:rsidRPr="007E00E7">
              <w:rPr>
                <w:rFonts w:asciiTheme="minorHAnsi" w:eastAsiaTheme="minorEastAsia" w:hAnsiTheme="minorHAnsi" w:hint="eastAsia"/>
                <w:sz w:val="18"/>
                <w:szCs w:val="18"/>
                <w:lang w:eastAsia="zh-CN"/>
              </w:rPr>
              <w:t>CQI tables</w:t>
            </w:r>
          </w:p>
        </w:tc>
        <w:tc>
          <w:tcPr>
            <w:tcW w:w="1740" w:type="dxa"/>
            <w:shd w:val="clear" w:color="auto" w:fill="auto"/>
          </w:tcPr>
          <w:p w:rsidR="007E00E7" w:rsidRPr="007E00E7" w:rsidRDefault="007E00E7" w:rsidP="0096663E">
            <w:pPr>
              <w:rPr>
                <w:rFonts w:asciiTheme="minorHAnsi" w:eastAsiaTheme="minorEastAsia" w:hAnsiTheme="minorHAnsi"/>
                <w:sz w:val="18"/>
                <w:szCs w:val="18"/>
                <w:lang w:eastAsia="zh-CN"/>
              </w:rPr>
            </w:pPr>
            <w:r w:rsidRPr="007E00E7">
              <w:rPr>
                <w:rFonts w:asciiTheme="minorHAnsi" w:eastAsiaTheme="minorEastAsia" w:hAnsiTheme="minorHAnsi" w:hint="eastAsia"/>
                <w:sz w:val="18"/>
                <w:szCs w:val="18"/>
                <w:lang w:eastAsia="zh-CN"/>
              </w:rPr>
              <w:t>MIMO configuration</w:t>
            </w:r>
          </w:p>
        </w:tc>
        <w:tc>
          <w:tcPr>
            <w:tcW w:w="1813" w:type="dxa"/>
            <w:shd w:val="clear" w:color="auto" w:fill="auto"/>
          </w:tcPr>
          <w:p w:rsidR="007E00E7" w:rsidRPr="007E00E7" w:rsidRDefault="007E00E7" w:rsidP="0096663E">
            <w:pPr>
              <w:rPr>
                <w:rFonts w:asciiTheme="minorHAnsi" w:eastAsiaTheme="minorEastAsia" w:hAnsiTheme="minorHAnsi"/>
                <w:sz w:val="18"/>
                <w:szCs w:val="18"/>
                <w:lang w:eastAsia="zh-CN"/>
              </w:rPr>
            </w:pPr>
            <w:r w:rsidRPr="007E00E7">
              <w:rPr>
                <w:rFonts w:asciiTheme="minorHAnsi" w:eastAsiaTheme="minorEastAsia" w:hAnsiTheme="minorHAnsi" w:hint="eastAsia"/>
                <w:sz w:val="18"/>
                <w:szCs w:val="18"/>
                <w:lang w:eastAsia="zh-CN"/>
              </w:rPr>
              <w:t>Rank</w:t>
            </w:r>
          </w:p>
        </w:tc>
        <w:tc>
          <w:tcPr>
            <w:tcW w:w="1843" w:type="dxa"/>
          </w:tcPr>
          <w:p w:rsidR="007E00E7" w:rsidRPr="007E00E7" w:rsidRDefault="007E00E7" w:rsidP="0096663E">
            <w:pPr>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 xml:space="preserve">CQI PRB granularity </w:t>
            </w:r>
          </w:p>
        </w:tc>
        <w:tc>
          <w:tcPr>
            <w:tcW w:w="1984" w:type="dxa"/>
          </w:tcPr>
          <w:p w:rsidR="007E00E7" w:rsidRPr="007E00E7" w:rsidRDefault="007E00E7" w:rsidP="0096663E">
            <w:pPr>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PMI PRB granularity</w:t>
            </w:r>
          </w:p>
        </w:tc>
      </w:tr>
      <w:tr w:rsidR="007E00E7" w:rsidRPr="007E00E7" w:rsidTr="0096663E">
        <w:trPr>
          <w:trHeight w:val="1690"/>
        </w:trPr>
        <w:tc>
          <w:tcPr>
            <w:tcW w:w="1462" w:type="dxa"/>
            <w:shd w:val="clear" w:color="auto" w:fill="auto"/>
          </w:tcPr>
          <w:p w:rsidR="007E00E7" w:rsidRPr="007E00E7" w:rsidRDefault="007E00E7" w:rsidP="0096663E">
            <w:pPr>
              <w:rPr>
                <w:rFonts w:asciiTheme="minorHAnsi" w:eastAsia="Calibri" w:hAnsiTheme="minorHAnsi"/>
                <w:sz w:val="18"/>
                <w:szCs w:val="18"/>
              </w:rPr>
            </w:pPr>
            <w:r w:rsidRPr="007E00E7">
              <w:rPr>
                <w:rFonts w:asciiTheme="minorHAnsi" w:eastAsia="Calibri" w:hAnsiTheme="minorHAnsi"/>
                <w:sz w:val="18"/>
                <w:szCs w:val="18"/>
              </w:rPr>
              <w:t xml:space="preserve">Samsung </w:t>
            </w:r>
          </w:p>
        </w:tc>
        <w:tc>
          <w:tcPr>
            <w:tcW w:w="1614" w:type="dxa"/>
            <w:shd w:val="clear" w:color="auto" w:fill="auto"/>
          </w:tcPr>
          <w:p w:rsidR="007E00E7" w:rsidRPr="007E00E7" w:rsidRDefault="007E00E7" w:rsidP="0096663E">
            <w:pPr>
              <w:overflowPunct w:val="0"/>
              <w:autoSpaceDE w:val="0"/>
              <w:autoSpaceDN w:val="0"/>
              <w:adjustRightInd w:val="0"/>
              <w:spacing w:after="0"/>
              <w:textAlignment w:val="baseline"/>
              <w:rPr>
                <w:rFonts w:asciiTheme="minorHAnsi" w:eastAsiaTheme="minorEastAsia" w:hAnsiTheme="minorHAnsi"/>
                <w:sz w:val="18"/>
                <w:szCs w:val="18"/>
                <w:lang w:eastAsia="zh-CN"/>
              </w:rPr>
            </w:pPr>
            <w:r w:rsidRPr="007E00E7">
              <w:rPr>
                <w:rFonts w:asciiTheme="minorHAnsi" w:eastAsiaTheme="minorEastAsia" w:hAnsiTheme="minorHAnsi"/>
                <w:sz w:val="18"/>
                <w:szCs w:val="18"/>
                <w:lang w:eastAsia="zh-CN"/>
              </w:rPr>
              <w:t>FR1 (CQI table 2)</w:t>
            </w:r>
          </w:p>
          <w:p w:rsidR="007E00E7" w:rsidRPr="007E00E7" w:rsidRDefault="007E00E7" w:rsidP="0096663E">
            <w:pPr>
              <w:overflowPunct w:val="0"/>
              <w:autoSpaceDE w:val="0"/>
              <w:autoSpaceDN w:val="0"/>
              <w:adjustRightInd w:val="0"/>
              <w:spacing w:after="0"/>
              <w:textAlignment w:val="baseline"/>
              <w:rPr>
                <w:rFonts w:asciiTheme="minorHAnsi" w:eastAsiaTheme="minorEastAsia" w:hAnsiTheme="minorHAnsi"/>
                <w:sz w:val="18"/>
                <w:szCs w:val="18"/>
                <w:lang w:eastAsia="zh-CN"/>
              </w:rPr>
            </w:pPr>
            <w:r w:rsidRPr="007E00E7">
              <w:rPr>
                <w:rFonts w:asciiTheme="minorHAnsi" w:eastAsiaTheme="minorEastAsia" w:hAnsiTheme="minorHAnsi"/>
                <w:sz w:val="18"/>
                <w:szCs w:val="18"/>
                <w:lang w:eastAsia="zh-CN"/>
              </w:rPr>
              <w:t>FR2 (CQI table 1)</w:t>
            </w:r>
          </w:p>
          <w:p w:rsidR="007E00E7" w:rsidRPr="007E00E7" w:rsidRDefault="007E00E7" w:rsidP="0096663E">
            <w:pPr>
              <w:overflowPunct w:val="0"/>
              <w:autoSpaceDE w:val="0"/>
              <w:autoSpaceDN w:val="0"/>
              <w:adjustRightInd w:val="0"/>
              <w:spacing w:after="0"/>
              <w:textAlignment w:val="baseline"/>
              <w:rPr>
                <w:rFonts w:asciiTheme="minorHAnsi" w:eastAsia="Calibri" w:hAnsiTheme="minorHAnsi"/>
                <w:sz w:val="18"/>
                <w:szCs w:val="18"/>
              </w:rPr>
            </w:pPr>
          </w:p>
        </w:tc>
        <w:tc>
          <w:tcPr>
            <w:tcW w:w="1740" w:type="dxa"/>
            <w:shd w:val="clear" w:color="auto" w:fill="auto"/>
          </w:tcPr>
          <w:p w:rsidR="007E00E7" w:rsidRPr="007E00E7" w:rsidRDefault="007E00E7" w:rsidP="0096663E">
            <w:pPr>
              <w:spacing w:after="0"/>
              <w:rPr>
                <w:rFonts w:asciiTheme="minorHAnsi" w:eastAsiaTheme="minorEastAsia" w:hAnsiTheme="minorHAnsi"/>
                <w:sz w:val="18"/>
                <w:szCs w:val="18"/>
                <w:lang w:eastAsia="zh-CN"/>
              </w:rPr>
            </w:pPr>
            <w:r w:rsidRPr="007E00E7">
              <w:rPr>
                <w:rFonts w:asciiTheme="minorHAnsi" w:eastAsiaTheme="minorEastAsia" w:hAnsiTheme="minorHAnsi" w:hint="eastAsia"/>
                <w:sz w:val="18"/>
                <w:szCs w:val="18"/>
                <w:lang w:eastAsia="zh-CN"/>
              </w:rPr>
              <w:t>Static CQI:2Tx2Rx,2Tx4Rx for FR1</w:t>
            </w:r>
          </w:p>
          <w:p w:rsidR="007E00E7" w:rsidRPr="007E00E7" w:rsidRDefault="007E00E7" w:rsidP="0096663E">
            <w:pPr>
              <w:spacing w:after="0"/>
              <w:rPr>
                <w:rFonts w:asciiTheme="minorHAnsi" w:eastAsiaTheme="minorEastAsia" w:hAnsiTheme="minorHAnsi"/>
                <w:sz w:val="18"/>
                <w:szCs w:val="18"/>
                <w:lang w:eastAsia="zh-CN"/>
              </w:rPr>
            </w:pPr>
            <w:r w:rsidRPr="007E00E7">
              <w:rPr>
                <w:rFonts w:asciiTheme="minorHAnsi" w:eastAsiaTheme="minorEastAsia" w:hAnsiTheme="minorHAnsi" w:hint="eastAsia"/>
                <w:sz w:val="18"/>
                <w:szCs w:val="18"/>
                <w:lang w:eastAsia="zh-CN"/>
              </w:rPr>
              <w:t>2Tx2Rx for FR2</w:t>
            </w:r>
          </w:p>
          <w:p w:rsidR="007E00E7" w:rsidRPr="007E00E7" w:rsidRDefault="007E00E7" w:rsidP="0096663E">
            <w:pPr>
              <w:spacing w:after="0"/>
              <w:rPr>
                <w:rFonts w:asciiTheme="minorHAnsi" w:eastAsiaTheme="minorEastAsia" w:hAnsiTheme="minorHAnsi"/>
                <w:sz w:val="18"/>
                <w:szCs w:val="18"/>
                <w:lang w:eastAsia="zh-CN"/>
              </w:rPr>
            </w:pPr>
            <w:r w:rsidRPr="007E00E7">
              <w:rPr>
                <w:rFonts w:asciiTheme="minorHAnsi" w:eastAsiaTheme="minorEastAsia" w:hAnsiTheme="minorHAnsi" w:hint="eastAsia"/>
                <w:sz w:val="18"/>
                <w:szCs w:val="18"/>
                <w:lang w:eastAsia="zh-CN"/>
              </w:rPr>
              <w:t>For PMI</w:t>
            </w:r>
          </w:p>
          <w:p w:rsidR="007E00E7" w:rsidRPr="007E00E7" w:rsidRDefault="007E00E7" w:rsidP="0096663E">
            <w:pPr>
              <w:spacing w:after="0"/>
              <w:rPr>
                <w:rFonts w:asciiTheme="minorHAnsi" w:eastAsiaTheme="minorEastAsia" w:hAnsiTheme="minorHAnsi"/>
                <w:sz w:val="18"/>
                <w:szCs w:val="18"/>
                <w:lang w:eastAsia="zh-CN"/>
              </w:rPr>
            </w:pPr>
            <w:r w:rsidRPr="007E00E7">
              <w:rPr>
                <w:rFonts w:asciiTheme="minorHAnsi" w:eastAsiaTheme="minorEastAsia" w:hAnsiTheme="minorHAnsi" w:hint="eastAsia"/>
                <w:sz w:val="18"/>
                <w:szCs w:val="18"/>
                <w:lang w:eastAsia="zh-CN"/>
              </w:rPr>
              <w:t>4,8, 16,32 Tx</w:t>
            </w:r>
          </w:p>
          <w:p w:rsidR="007E00E7" w:rsidRPr="007E00E7" w:rsidRDefault="007E00E7" w:rsidP="0096663E">
            <w:pPr>
              <w:spacing w:after="0"/>
              <w:rPr>
                <w:rFonts w:asciiTheme="minorHAnsi" w:eastAsiaTheme="minorEastAsia" w:hAnsiTheme="minorHAnsi"/>
                <w:sz w:val="18"/>
                <w:szCs w:val="18"/>
                <w:lang w:eastAsia="zh-CN"/>
              </w:rPr>
            </w:pPr>
            <w:r w:rsidRPr="007E00E7">
              <w:rPr>
                <w:rFonts w:asciiTheme="minorHAnsi" w:eastAsiaTheme="minorEastAsia" w:hAnsiTheme="minorHAnsi" w:hint="eastAsia"/>
                <w:sz w:val="18"/>
                <w:szCs w:val="18"/>
                <w:lang w:eastAsia="zh-CN"/>
              </w:rPr>
              <w:t>with 2Rx,4Rx for FR1</w:t>
            </w:r>
          </w:p>
          <w:p w:rsidR="007E00E7" w:rsidRPr="007E00E7" w:rsidRDefault="007E00E7" w:rsidP="0096663E">
            <w:pPr>
              <w:spacing w:after="0"/>
              <w:rPr>
                <w:rFonts w:asciiTheme="minorHAnsi" w:eastAsia="Calibri" w:hAnsiTheme="minorHAnsi"/>
                <w:sz w:val="18"/>
                <w:szCs w:val="18"/>
              </w:rPr>
            </w:pPr>
          </w:p>
        </w:tc>
        <w:tc>
          <w:tcPr>
            <w:tcW w:w="1813" w:type="dxa"/>
            <w:shd w:val="clear" w:color="auto" w:fill="auto"/>
          </w:tcPr>
          <w:p w:rsidR="007E00E7" w:rsidRPr="007E00E7" w:rsidRDefault="007E00E7" w:rsidP="0096663E">
            <w:pPr>
              <w:spacing w:after="0"/>
              <w:rPr>
                <w:rFonts w:asciiTheme="minorHAnsi" w:eastAsia="Calibri" w:hAnsiTheme="minorHAnsi"/>
                <w:sz w:val="18"/>
                <w:szCs w:val="18"/>
              </w:rPr>
            </w:pPr>
          </w:p>
        </w:tc>
        <w:tc>
          <w:tcPr>
            <w:tcW w:w="1843" w:type="dxa"/>
          </w:tcPr>
          <w:p w:rsidR="007E00E7" w:rsidRDefault="007E00E7" w:rsidP="0096663E">
            <w:pPr>
              <w:spacing w:after="0"/>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WB for static CQI</w:t>
            </w:r>
          </w:p>
          <w:p w:rsidR="007E00E7" w:rsidRPr="007E00E7" w:rsidRDefault="007E00E7" w:rsidP="0096663E">
            <w:pPr>
              <w:spacing w:after="0"/>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SB for fading</w:t>
            </w:r>
          </w:p>
          <w:p w:rsidR="007E00E7" w:rsidRPr="007E00E7" w:rsidRDefault="007E00E7" w:rsidP="0096663E">
            <w:pPr>
              <w:spacing w:after="0"/>
              <w:rPr>
                <w:rFonts w:asciiTheme="minorHAnsi" w:eastAsia="Calibri" w:hAnsiTheme="minorHAnsi"/>
                <w:sz w:val="18"/>
                <w:szCs w:val="18"/>
              </w:rPr>
            </w:pPr>
          </w:p>
        </w:tc>
        <w:tc>
          <w:tcPr>
            <w:tcW w:w="1984" w:type="dxa"/>
          </w:tcPr>
          <w:p w:rsidR="007E00E7" w:rsidRPr="007E00E7" w:rsidRDefault="007E00E7" w:rsidP="0096663E">
            <w:pPr>
              <w:spacing w:after="0"/>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WB and SB</w:t>
            </w:r>
          </w:p>
        </w:tc>
      </w:tr>
      <w:tr w:rsidR="007E00E7" w:rsidRPr="007E00E7" w:rsidTr="0096663E">
        <w:trPr>
          <w:trHeight w:val="1014"/>
        </w:trPr>
        <w:tc>
          <w:tcPr>
            <w:tcW w:w="1462" w:type="dxa"/>
            <w:shd w:val="clear" w:color="auto" w:fill="auto"/>
          </w:tcPr>
          <w:p w:rsidR="007E00E7" w:rsidRPr="007E00E7" w:rsidRDefault="007E00E7" w:rsidP="0096663E">
            <w:pPr>
              <w:rPr>
                <w:rFonts w:asciiTheme="minorHAnsi" w:eastAsiaTheme="minorEastAsia" w:hAnsiTheme="minorHAnsi"/>
                <w:sz w:val="18"/>
                <w:szCs w:val="18"/>
                <w:lang w:eastAsia="zh-CN"/>
              </w:rPr>
            </w:pPr>
            <w:r w:rsidRPr="007E00E7">
              <w:rPr>
                <w:rFonts w:asciiTheme="minorHAnsi" w:eastAsiaTheme="minorEastAsia" w:hAnsiTheme="minorHAnsi" w:hint="eastAsia"/>
                <w:sz w:val="18"/>
                <w:szCs w:val="18"/>
                <w:lang w:eastAsia="zh-CN"/>
              </w:rPr>
              <w:t>NTT DoCoMo</w:t>
            </w:r>
          </w:p>
        </w:tc>
        <w:tc>
          <w:tcPr>
            <w:tcW w:w="1614" w:type="dxa"/>
            <w:shd w:val="clear" w:color="auto" w:fill="auto"/>
          </w:tcPr>
          <w:p w:rsidR="007E00E7" w:rsidRPr="007E00E7" w:rsidRDefault="007E00E7" w:rsidP="0096663E">
            <w:pPr>
              <w:overflowPunct w:val="0"/>
              <w:autoSpaceDE w:val="0"/>
              <w:autoSpaceDN w:val="0"/>
              <w:adjustRightInd w:val="0"/>
              <w:spacing w:after="0"/>
              <w:textAlignment w:val="baseline"/>
              <w:rPr>
                <w:rFonts w:asciiTheme="minorHAnsi" w:eastAsiaTheme="minorEastAsia" w:hAnsiTheme="minorHAnsi"/>
                <w:sz w:val="18"/>
                <w:szCs w:val="18"/>
                <w:lang w:eastAsia="zh-CN"/>
              </w:rPr>
            </w:pPr>
            <w:r w:rsidRPr="007E00E7">
              <w:rPr>
                <w:rFonts w:asciiTheme="minorHAnsi" w:eastAsiaTheme="minorEastAsia" w:hAnsiTheme="minorHAnsi"/>
                <w:sz w:val="18"/>
                <w:szCs w:val="18"/>
                <w:lang w:eastAsia="zh-CN"/>
              </w:rPr>
              <w:t>FR1 (CQI table 2)</w:t>
            </w:r>
          </w:p>
          <w:p w:rsidR="007E00E7" w:rsidRPr="007E00E7" w:rsidRDefault="007E00E7" w:rsidP="0096663E">
            <w:pPr>
              <w:overflowPunct w:val="0"/>
              <w:autoSpaceDE w:val="0"/>
              <w:autoSpaceDN w:val="0"/>
              <w:adjustRightInd w:val="0"/>
              <w:spacing w:after="0"/>
              <w:textAlignment w:val="baseline"/>
              <w:rPr>
                <w:rFonts w:asciiTheme="minorHAnsi" w:eastAsiaTheme="minorEastAsia" w:hAnsiTheme="minorHAnsi"/>
                <w:sz w:val="18"/>
                <w:szCs w:val="18"/>
                <w:lang w:eastAsia="zh-CN"/>
              </w:rPr>
            </w:pPr>
            <w:r w:rsidRPr="007E00E7">
              <w:rPr>
                <w:rFonts w:asciiTheme="minorHAnsi" w:eastAsiaTheme="minorEastAsia" w:hAnsiTheme="minorHAnsi"/>
                <w:sz w:val="18"/>
                <w:szCs w:val="18"/>
                <w:lang w:eastAsia="zh-CN"/>
              </w:rPr>
              <w:t>FR2 (CQI table 1)</w:t>
            </w:r>
          </w:p>
        </w:tc>
        <w:tc>
          <w:tcPr>
            <w:tcW w:w="1740" w:type="dxa"/>
            <w:shd w:val="clear" w:color="auto" w:fill="auto"/>
          </w:tcPr>
          <w:p w:rsidR="007E00E7" w:rsidRPr="007E00E7" w:rsidRDefault="007E00E7" w:rsidP="0096663E">
            <w:pPr>
              <w:spacing w:after="0"/>
              <w:rPr>
                <w:rFonts w:asciiTheme="minorHAnsi" w:eastAsiaTheme="minorEastAsia" w:hAnsiTheme="minorHAnsi"/>
                <w:sz w:val="18"/>
                <w:szCs w:val="18"/>
                <w:lang w:eastAsia="zh-CN"/>
              </w:rPr>
            </w:pPr>
            <w:r w:rsidRPr="007E00E7">
              <w:rPr>
                <w:rFonts w:asciiTheme="minorHAnsi" w:eastAsiaTheme="minorEastAsia" w:hAnsiTheme="minorHAnsi" w:hint="eastAsia"/>
                <w:sz w:val="18"/>
                <w:szCs w:val="18"/>
                <w:lang w:eastAsia="zh-CN"/>
              </w:rPr>
              <w:t>FR1: 2,4,8 Tx with 2,4 Rx</w:t>
            </w:r>
          </w:p>
          <w:p w:rsidR="007E00E7" w:rsidRPr="007E00E7" w:rsidRDefault="007E00E7" w:rsidP="0096663E">
            <w:pPr>
              <w:spacing w:after="0"/>
              <w:rPr>
                <w:rFonts w:asciiTheme="minorHAnsi" w:eastAsiaTheme="minorEastAsia" w:hAnsiTheme="minorHAnsi"/>
                <w:sz w:val="18"/>
                <w:szCs w:val="18"/>
                <w:lang w:eastAsia="zh-CN"/>
              </w:rPr>
            </w:pPr>
            <w:r w:rsidRPr="007E00E7">
              <w:rPr>
                <w:rFonts w:asciiTheme="minorHAnsi" w:eastAsiaTheme="minorEastAsia" w:hAnsiTheme="minorHAnsi" w:hint="eastAsia"/>
                <w:sz w:val="18"/>
                <w:szCs w:val="18"/>
                <w:lang w:eastAsia="zh-CN"/>
              </w:rPr>
              <w:t xml:space="preserve">FR2: 2, 4 Tx with 2,4Rx </w:t>
            </w:r>
          </w:p>
          <w:p w:rsidR="007E00E7" w:rsidRPr="007E00E7" w:rsidRDefault="007E00E7" w:rsidP="0096663E">
            <w:pPr>
              <w:spacing w:after="0"/>
              <w:rPr>
                <w:rFonts w:asciiTheme="minorHAnsi" w:eastAsiaTheme="minorEastAsia" w:hAnsiTheme="minorHAnsi"/>
                <w:sz w:val="18"/>
                <w:szCs w:val="18"/>
                <w:lang w:eastAsia="zh-CN"/>
              </w:rPr>
            </w:pPr>
          </w:p>
          <w:p w:rsidR="007E00E7" w:rsidRPr="007E00E7" w:rsidRDefault="007E00E7" w:rsidP="0096663E">
            <w:pPr>
              <w:overflowPunct w:val="0"/>
              <w:autoSpaceDE w:val="0"/>
              <w:autoSpaceDN w:val="0"/>
              <w:adjustRightInd w:val="0"/>
              <w:spacing w:after="0"/>
              <w:textAlignment w:val="baseline"/>
              <w:rPr>
                <w:rFonts w:asciiTheme="minorHAnsi" w:eastAsiaTheme="minorEastAsia" w:hAnsiTheme="minorHAnsi"/>
                <w:sz w:val="18"/>
                <w:szCs w:val="18"/>
                <w:lang w:eastAsia="zh-CN"/>
              </w:rPr>
            </w:pPr>
          </w:p>
        </w:tc>
        <w:tc>
          <w:tcPr>
            <w:tcW w:w="1813" w:type="dxa"/>
            <w:shd w:val="clear" w:color="auto" w:fill="auto"/>
          </w:tcPr>
          <w:p w:rsidR="007E00E7" w:rsidRPr="007E00E7" w:rsidRDefault="007E00E7" w:rsidP="0096663E">
            <w:pPr>
              <w:spacing w:after="0"/>
              <w:rPr>
                <w:rFonts w:asciiTheme="minorHAnsi" w:eastAsiaTheme="minorEastAsia" w:hAnsiTheme="minorHAnsi"/>
                <w:sz w:val="18"/>
                <w:szCs w:val="18"/>
                <w:lang w:eastAsia="zh-CN"/>
              </w:rPr>
            </w:pPr>
          </w:p>
          <w:p w:rsidR="007E00E7" w:rsidRPr="007E00E7" w:rsidRDefault="007E00E7" w:rsidP="0096663E">
            <w:pPr>
              <w:spacing w:after="0"/>
              <w:rPr>
                <w:rFonts w:asciiTheme="minorHAnsi" w:eastAsiaTheme="minorEastAsia" w:hAnsiTheme="minorHAnsi"/>
                <w:sz w:val="18"/>
                <w:szCs w:val="18"/>
                <w:lang w:eastAsia="zh-CN"/>
              </w:rPr>
            </w:pPr>
          </w:p>
          <w:p w:rsidR="007E00E7" w:rsidRPr="007E00E7" w:rsidRDefault="007E00E7" w:rsidP="0096663E">
            <w:pPr>
              <w:spacing w:after="0"/>
              <w:rPr>
                <w:rFonts w:asciiTheme="minorHAnsi" w:eastAsiaTheme="minorEastAsia" w:hAnsiTheme="minorHAnsi"/>
                <w:sz w:val="18"/>
                <w:szCs w:val="18"/>
                <w:lang w:eastAsia="zh-CN"/>
              </w:rPr>
            </w:pPr>
            <w:r w:rsidRPr="007E00E7">
              <w:rPr>
                <w:rFonts w:asciiTheme="minorHAnsi" w:eastAsiaTheme="minorEastAsia" w:hAnsiTheme="minorHAnsi" w:hint="eastAsia"/>
                <w:sz w:val="18"/>
                <w:szCs w:val="18"/>
                <w:lang w:eastAsia="zh-CN"/>
              </w:rPr>
              <w:t>1,2,3,4 for FR1</w:t>
            </w:r>
          </w:p>
          <w:p w:rsidR="007E00E7" w:rsidRPr="007E00E7" w:rsidRDefault="007E00E7" w:rsidP="0096663E">
            <w:pPr>
              <w:spacing w:after="0"/>
              <w:rPr>
                <w:rFonts w:asciiTheme="minorHAnsi" w:eastAsiaTheme="minorEastAsia" w:hAnsiTheme="minorHAnsi"/>
                <w:sz w:val="18"/>
                <w:szCs w:val="18"/>
                <w:lang w:eastAsia="zh-CN"/>
              </w:rPr>
            </w:pPr>
            <w:r w:rsidRPr="007E00E7">
              <w:rPr>
                <w:rFonts w:asciiTheme="minorHAnsi" w:eastAsiaTheme="minorEastAsia" w:hAnsiTheme="minorHAnsi" w:hint="eastAsia"/>
                <w:sz w:val="18"/>
                <w:szCs w:val="18"/>
                <w:lang w:eastAsia="zh-CN"/>
              </w:rPr>
              <w:t>1,2 for Fr2</w:t>
            </w:r>
          </w:p>
          <w:p w:rsidR="007E00E7" w:rsidRPr="007E00E7" w:rsidRDefault="007E00E7" w:rsidP="0096663E">
            <w:pPr>
              <w:overflowPunct w:val="0"/>
              <w:autoSpaceDE w:val="0"/>
              <w:autoSpaceDN w:val="0"/>
              <w:adjustRightInd w:val="0"/>
              <w:spacing w:after="0"/>
              <w:textAlignment w:val="baseline"/>
              <w:rPr>
                <w:rFonts w:asciiTheme="minorHAnsi" w:eastAsiaTheme="minorEastAsia" w:hAnsiTheme="minorHAnsi"/>
                <w:sz w:val="18"/>
                <w:szCs w:val="18"/>
                <w:lang w:eastAsia="zh-CN"/>
              </w:rPr>
            </w:pPr>
          </w:p>
        </w:tc>
        <w:tc>
          <w:tcPr>
            <w:tcW w:w="1843" w:type="dxa"/>
          </w:tcPr>
          <w:p w:rsidR="007E00E7" w:rsidRPr="007E00E7" w:rsidRDefault="007E00E7" w:rsidP="0096663E">
            <w:pPr>
              <w:spacing w:after="0"/>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Wideband</w:t>
            </w:r>
          </w:p>
          <w:p w:rsidR="007E00E7" w:rsidRPr="007E00E7" w:rsidRDefault="007E00E7" w:rsidP="0096663E">
            <w:pPr>
              <w:spacing w:after="0"/>
              <w:rPr>
                <w:rFonts w:asciiTheme="minorHAnsi" w:eastAsiaTheme="minorEastAsia" w:hAnsiTheme="minorHAnsi"/>
                <w:sz w:val="18"/>
                <w:szCs w:val="18"/>
                <w:lang w:eastAsia="zh-CN"/>
              </w:rPr>
            </w:pPr>
          </w:p>
          <w:p w:rsidR="007E00E7" w:rsidRPr="007E00E7" w:rsidRDefault="007E00E7" w:rsidP="0096663E">
            <w:pPr>
              <w:overflowPunct w:val="0"/>
              <w:autoSpaceDE w:val="0"/>
              <w:autoSpaceDN w:val="0"/>
              <w:adjustRightInd w:val="0"/>
              <w:spacing w:after="0"/>
              <w:textAlignment w:val="baseline"/>
              <w:rPr>
                <w:rFonts w:asciiTheme="minorHAnsi" w:eastAsiaTheme="minorEastAsia" w:hAnsiTheme="minorHAnsi"/>
                <w:sz w:val="18"/>
                <w:szCs w:val="18"/>
                <w:lang w:eastAsia="zh-CN"/>
              </w:rPr>
            </w:pPr>
          </w:p>
        </w:tc>
        <w:tc>
          <w:tcPr>
            <w:tcW w:w="1984" w:type="dxa"/>
          </w:tcPr>
          <w:p w:rsidR="007E00E7" w:rsidRPr="007E00E7" w:rsidRDefault="007E00E7" w:rsidP="0096663E">
            <w:pPr>
              <w:spacing w:after="0"/>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Wideband</w:t>
            </w:r>
          </w:p>
          <w:p w:rsidR="007E00E7" w:rsidRPr="007E00E7" w:rsidRDefault="007E00E7" w:rsidP="0096663E">
            <w:pPr>
              <w:spacing w:after="0"/>
              <w:rPr>
                <w:rFonts w:asciiTheme="minorHAnsi" w:eastAsiaTheme="minorEastAsia" w:hAnsiTheme="minorHAnsi"/>
                <w:sz w:val="18"/>
                <w:szCs w:val="18"/>
                <w:lang w:eastAsia="zh-CN"/>
              </w:rPr>
            </w:pPr>
          </w:p>
          <w:p w:rsidR="007E00E7" w:rsidRPr="007E00E7" w:rsidRDefault="007E00E7" w:rsidP="0096663E">
            <w:pPr>
              <w:overflowPunct w:val="0"/>
              <w:autoSpaceDE w:val="0"/>
              <w:autoSpaceDN w:val="0"/>
              <w:adjustRightInd w:val="0"/>
              <w:spacing w:after="0"/>
              <w:textAlignment w:val="baseline"/>
              <w:rPr>
                <w:rFonts w:asciiTheme="minorHAnsi" w:eastAsiaTheme="minorEastAsia" w:hAnsiTheme="minorHAnsi"/>
                <w:sz w:val="18"/>
                <w:szCs w:val="18"/>
                <w:lang w:eastAsia="zh-CN"/>
              </w:rPr>
            </w:pPr>
          </w:p>
        </w:tc>
      </w:tr>
      <w:tr w:rsidR="007E00E7" w:rsidRPr="007E00E7" w:rsidTr="0096663E">
        <w:trPr>
          <w:trHeight w:val="1186"/>
        </w:trPr>
        <w:tc>
          <w:tcPr>
            <w:tcW w:w="1462" w:type="dxa"/>
            <w:shd w:val="clear" w:color="auto" w:fill="auto"/>
          </w:tcPr>
          <w:p w:rsidR="007E00E7" w:rsidRPr="007E00E7" w:rsidRDefault="007E00E7" w:rsidP="0096663E">
            <w:pPr>
              <w:rPr>
                <w:rFonts w:asciiTheme="minorHAnsi" w:eastAsiaTheme="minorEastAsia" w:hAnsiTheme="minorHAnsi"/>
                <w:sz w:val="18"/>
                <w:szCs w:val="18"/>
                <w:lang w:eastAsia="zh-CN"/>
              </w:rPr>
            </w:pPr>
            <w:r w:rsidRPr="007E00E7">
              <w:rPr>
                <w:rFonts w:asciiTheme="minorHAnsi" w:eastAsia="Calibri" w:hAnsiTheme="minorHAnsi"/>
                <w:sz w:val="18"/>
                <w:szCs w:val="18"/>
              </w:rPr>
              <w:t>Ericsson</w:t>
            </w:r>
          </w:p>
        </w:tc>
        <w:tc>
          <w:tcPr>
            <w:tcW w:w="1614" w:type="dxa"/>
            <w:shd w:val="clear" w:color="auto" w:fill="auto"/>
          </w:tcPr>
          <w:p w:rsidR="007E00E7" w:rsidRPr="007E00E7" w:rsidRDefault="007E00E7" w:rsidP="0096663E">
            <w:pPr>
              <w:rPr>
                <w:rFonts w:asciiTheme="minorHAnsi" w:eastAsiaTheme="minorEastAsia" w:hAnsiTheme="minorHAnsi"/>
                <w:sz w:val="18"/>
                <w:szCs w:val="18"/>
                <w:lang w:eastAsia="zh-CN"/>
              </w:rPr>
            </w:pPr>
            <w:r w:rsidRPr="007E00E7">
              <w:rPr>
                <w:rFonts w:asciiTheme="minorHAnsi" w:eastAsiaTheme="minorEastAsia" w:hAnsiTheme="minorHAnsi"/>
                <w:sz w:val="18"/>
                <w:szCs w:val="18"/>
                <w:lang w:eastAsia="zh-CN"/>
              </w:rPr>
              <w:t>CQI table 2 (FR1)</w:t>
            </w:r>
          </w:p>
          <w:p w:rsidR="007E00E7" w:rsidRPr="007E00E7" w:rsidRDefault="007E00E7" w:rsidP="0096663E">
            <w:pPr>
              <w:rPr>
                <w:rFonts w:asciiTheme="minorHAnsi" w:eastAsiaTheme="minorEastAsia" w:hAnsiTheme="minorHAnsi"/>
                <w:sz w:val="18"/>
                <w:szCs w:val="18"/>
                <w:lang w:eastAsia="zh-CN"/>
              </w:rPr>
            </w:pPr>
            <w:r w:rsidRPr="007E00E7">
              <w:rPr>
                <w:rFonts w:asciiTheme="minorHAnsi" w:eastAsiaTheme="minorEastAsia" w:hAnsiTheme="minorHAnsi"/>
                <w:sz w:val="18"/>
                <w:szCs w:val="18"/>
                <w:lang w:eastAsia="zh-CN"/>
              </w:rPr>
              <w:t>CQI table 1 (FR2)</w:t>
            </w:r>
          </w:p>
        </w:tc>
        <w:tc>
          <w:tcPr>
            <w:tcW w:w="1740" w:type="dxa"/>
            <w:shd w:val="clear" w:color="auto" w:fill="auto"/>
          </w:tcPr>
          <w:p w:rsidR="007E00E7" w:rsidRPr="007E00E7" w:rsidRDefault="007E00E7" w:rsidP="0096663E">
            <w:pPr>
              <w:spacing w:after="0"/>
              <w:rPr>
                <w:rFonts w:asciiTheme="minorHAnsi" w:eastAsiaTheme="minorEastAsia" w:hAnsiTheme="minorHAnsi"/>
                <w:sz w:val="18"/>
                <w:szCs w:val="18"/>
                <w:lang w:eastAsia="zh-CN"/>
              </w:rPr>
            </w:pPr>
          </w:p>
          <w:p w:rsidR="007E00E7" w:rsidRPr="007E00E7" w:rsidRDefault="007E00E7" w:rsidP="0096663E">
            <w:pPr>
              <w:rPr>
                <w:rFonts w:asciiTheme="minorHAnsi" w:eastAsiaTheme="minorEastAsia" w:hAnsiTheme="minorHAnsi"/>
                <w:sz w:val="18"/>
                <w:szCs w:val="18"/>
                <w:lang w:eastAsia="zh-CN"/>
              </w:rPr>
            </w:pPr>
            <w:r w:rsidRPr="007E00E7">
              <w:rPr>
                <w:rFonts w:asciiTheme="minorHAnsi" w:eastAsiaTheme="minorEastAsia" w:hAnsiTheme="minorHAnsi" w:hint="eastAsia"/>
                <w:sz w:val="18"/>
                <w:szCs w:val="18"/>
                <w:lang w:eastAsia="zh-CN"/>
              </w:rPr>
              <w:t>For FR1: 16Tx,32Tx, 2/4Rx</w:t>
            </w:r>
          </w:p>
          <w:p w:rsidR="007E00E7" w:rsidRPr="007E00E7" w:rsidRDefault="007E00E7" w:rsidP="0096663E">
            <w:pPr>
              <w:rPr>
                <w:rFonts w:asciiTheme="minorHAnsi" w:eastAsiaTheme="minorEastAsia" w:hAnsiTheme="minorHAnsi"/>
                <w:sz w:val="18"/>
                <w:szCs w:val="18"/>
                <w:lang w:eastAsia="zh-CN"/>
              </w:rPr>
            </w:pPr>
            <w:r w:rsidRPr="007E00E7">
              <w:rPr>
                <w:rFonts w:asciiTheme="minorHAnsi" w:eastAsiaTheme="minorEastAsia" w:hAnsiTheme="minorHAnsi" w:hint="eastAsia"/>
                <w:sz w:val="18"/>
                <w:szCs w:val="18"/>
                <w:lang w:eastAsia="zh-CN"/>
              </w:rPr>
              <w:t>For FR2: 2T2R</w:t>
            </w:r>
          </w:p>
        </w:tc>
        <w:tc>
          <w:tcPr>
            <w:tcW w:w="1813" w:type="dxa"/>
            <w:shd w:val="clear" w:color="auto" w:fill="auto"/>
          </w:tcPr>
          <w:p w:rsidR="007E00E7" w:rsidRPr="007E00E7" w:rsidRDefault="007E00E7" w:rsidP="0096663E">
            <w:pPr>
              <w:spacing w:after="0"/>
              <w:rPr>
                <w:rFonts w:asciiTheme="minorHAnsi" w:eastAsiaTheme="minorEastAsia" w:hAnsiTheme="minorHAnsi"/>
                <w:sz w:val="18"/>
                <w:szCs w:val="18"/>
                <w:lang w:eastAsia="zh-CN"/>
              </w:rPr>
            </w:pPr>
          </w:p>
          <w:p w:rsidR="007E00E7" w:rsidRPr="007E00E7" w:rsidRDefault="007E00E7" w:rsidP="0096663E">
            <w:pPr>
              <w:rPr>
                <w:rFonts w:asciiTheme="minorHAnsi" w:eastAsiaTheme="minorEastAsia" w:hAnsiTheme="minorHAnsi"/>
                <w:sz w:val="18"/>
                <w:szCs w:val="18"/>
                <w:lang w:eastAsia="zh-CN"/>
              </w:rPr>
            </w:pPr>
            <w:r w:rsidRPr="007E00E7">
              <w:rPr>
                <w:rFonts w:asciiTheme="minorHAnsi" w:eastAsiaTheme="minorEastAsia" w:hAnsiTheme="minorHAnsi" w:hint="eastAsia"/>
                <w:sz w:val="18"/>
                <w:szCs w:val="18"/>
                <w:lang w:eastAsia="zh-CN"/>
              </w:rPr>
              <w:t>1,2,3,4 for FR1</w:t>
            </w:r>
          </w:p>
          <w:p w:rsidR="007E00E7" w:rsidRPr="007E00E7" w:rsidRDefault="007E00E7" w:rsidP="0096663E">
            <w:pPr>
              <w:rPr>
                <w:rFonts w:asciiTheme="minorHAnsi" w:eastAsiaTheme="minorEastAsia" w:hAnsiTheme="minorHAnsi"/>
                <w:sz w:val="18"/>
                <w:szCs w:val="18"/>
                <w:lang w:eastAsia="zh-CN"/>
              </w:rPr>
            </w:pPr>
            <w:r w:rsidRPr="007E00E7">
              <w:rPr>
                <w:rFonts w:asciiTheme="minorHAnsi" w:eastAsiaTheme="minorEastAsia" w:hAnsiTheme="minorHAnsi" w:hint="eastAsia"/>
                <w:sz w:val="18"/>
                <w:szCs w:val="18"/>
                <w:lang w:eastAsia="zh-CN"/>
              </w:rPr>
              <w:t>1,2 for FR2</w:t>
            </w:r>
          </w:p>
        </w:tc>
        <w:tc>
          <w:tcPr>
            <w:tcW w:w="1843" w:type="dxa"/>
          </w:tcPr>
          <w:p w:rsidR="007E00E7" w:rsidRPr="007E00E7" w:rsidRDefault="007E00E7" w:rsidP="0096663E">
            <w:pPr>
              <w:spacing w:after="0"/>
              <w:rPr>
                <w:rFonts w:asciiTheme="minorHAnsi" w:eastAsiaTheme="minorEastAsia" w:hAnsiTheme="minorHAnsi"/>
                <w:sz w:val="18"/>
                <w:szCs w:val="18"/>
                <w:lang w:eastAsia="zh-CN"/>
              </w:rPr>
            </w:pPr>
          </w:p>
          <w:p w:rsidR="007E00E7" w:rsidRPr="007E00E7" w:rsidRDefault="007E00E7" w:rsidP="0096663E">
            <w:pPr>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Wideband</w:t>
            </w:r>
          </w:p>
        </w:tc>
        <w:tc>
          <w:tcPr>
            <w:tcW w:w="1984" w:type="dxa"/>
          </w:tcPr>
          <w:p w:rsidR="007E00E7" w:rsidRPr="007E00E7" w:rsidRDefault="007E00E7" w:rsidP="0096663E">
            <w:pPr>
              <w:spacing w:after="0"/>
              <w:rPr>
                <w:rFonts w:asciiTheme="minorHAnsi" w:eastAsiaTheme="minorEastAsia" w:hAnsiTheme="minorHAnsi"/>
                <w:sz w:val="18"/>
                <w:szCs w:val="18"/>
                <w:lang w:eastAsia="zh-CN"/>
              </w:rPr>
            </w:pPr>
          </w:p>
          <w:p w:rsidR="007E00E7" w:rsidRPr="007E00E7" w:rsidRDefault="007E00E7" w:rsidP="0096663E">
            <w:pPr>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Wideband</w:t>
            </w:r>
          </w:p>
        </w:tc>
      </w:tr>
      <w:tr w:rsidR="007E00E7" w:rsidRPr="007E00E7" w:rsidTr="0096663E">
        <w:trPr>
          <w:trHeight w:val="1240"/>
        </w:trPr>
        <w:tc>
          <w:tcPr>
            <w:tcW w:w="1462" w:type="dxa"/>
            <w:shd w:val="clear" w:color="auto" w:fill="auto"/>
          </w:tcPr>
          <w:p w:rsidR="007E00E7" w:rsidRPr="007E00E7" w:rsidRDefault="007E00E7" w:rsidP="0096663E">
            <w:pPr>
              <w:rPr>
                <w:rFonts w:asciiTheme="minorHAnsi" w:eastAsiaTheme="minorEastAsia" w:hAnsiTheme="minorHAnsi"/>
                <w:sz w:val="18"/>
                <w:szCs w:val="18"/>
                <w:lang w:eastAsia="zh-CN"/>
              </w:rPr>
            </w:pPr>
            <w:r w:rsidRPr="007E00E7">
              <w:rPr>
                <w:rFonts w:asciiTheme="minorHAnsi" w:eastAsiaTheme="minorEastAsia" w:hAnsiTheme="minorHAnsi" w:hint="eastAsia"/>
                <w:sz w:val="18"/>
                <w:szCs w:val="18"/>
                <w:lang w:eastAsia="zh-CN"/>
              </w:rPr>
              <w:t>Intel</w:t>
            </w:r>
          </w:p>
        </w:tc>
        <w:tc>
          <w:tcPr>
            <w:tcW w:w="1614" w:type="dxa"/>
            <w:shd w:val="clear" w:color="auto" w:fill="auto"/>
          </w:tcPr>
          <w:p w:rsidR="007E00E7" w:rsidRPr="007E00E7" w:rsidRDefault="007E00E7" w:rsidP="0096663E">
            <w:pPr>
              <w:rPr>
                <w:rFonts w:asciiTheme="minorHAnsi" w:eastAsiaTheme="minorEastAsia" w:hAnsiTheme="minorHAnsi"/>
                <w:sz w:val="18"/>
                <w:szCs w:val="18"/>
                <w:lang w:eastAsia="zh-CN"/>
              </w:rPr>
            </w:pPr>
            <w:r w:rsidRPr="007E00E7">
              <w:rPr>
                <w:rFonts w:asciiTheme="minorHAnsi" w:eastAsiaTheme="minorEastAsia" w:hAnsiTheme="minorHAnsi"/>
                <w:sz w:val="18"/>
                <w:szCs w:val="18"/>
                <w:lang w:eastAsia="zh-CN"/>
              </w:rPr>
              <w:t>CQI table 2 (FR1)</w:t>
            </w:r>
          </w:p>
          <w:p w:rsidR="007E00E7" w:rsidRPr="007E00E7" w:rsidRDefault="007E00E7" w:rsidP="0096663E">
            <w:pPr>
              <w:pStyle w:val="af5"/>
              <w:keepNext/>
              <w:rPr>
                <w:rFonts w:asciiTheme="minorHAnsi" w:eastAsiaTheme="minorEastAsia" w:hAnsiTheme="minorHAnsi"/>
                <w:sz w:val="18"/>
                <w:szCs w:val="18"/>
                <w:lang w:eastAsia="zh-CN"/>
              </w:rPr>
            </w:pPr>
            <w:r w:rsidRPr="007E00E7">
              <w:rPr>
                <w:rFonts w:asciiTheme="minorHAnsi" w:eastAsiaTheme="minorEastAsia" w:hAnsiTheme="minorHAnsi"/>
                <w:sz w:val="18"/>
                <w:szCs w:val="18"/>
                <w:lang w:eastAsia="zh-CN"/>
              </w:rPr>
              <w:t>CQI table 1 (FR2)</w:t>
            </w:r>
          </w:p>
        </w:tc>
        <w:tc>
          <w:tcPr>
            <w:tcW w:w="1740" w:type="dxa"/>
            <w:shd w:val="clear" w:color="auto" w:fill="auto"/>
          </w:tcPr>
          <w:p w:rsidR="007E00E7" w:rsidRPr="007E00E7" w:rsidRDefault="007E00E7" w:rsidP="0096663E">
            <w:pPr>
              <w:spacing w:after="0"/>
              <w:rPr>
                <w:rFonts w:asciiTheme="minorHAnsi" w:eastAsiaTheme="minorEastAsia" w:hAnsiTheme="minorHAnsi"/>
                <w:sz w:val="18"/>
                <w:szCs w:val="18"/>
                <w:lang w:eastAsia="zh-CN"/>
              </w:rPr>
            </w:pPr>
          </w:p>
          <w:p w:rsidR="007E00E7" w:rsidRPr="007E00E7" w:rsidRDefault="007E00E7" w:rsidP="0096663E">
            <w:pPr>
              <w:spacing w:after="0"/>
              <w:rPr>
                <w:rFonts w:asciiTheme="minorHAnsi" w:eastAsiaTheme="minorEastAsia" w:hAnsiTheme="minorHAnsi"/>
                <w:sz w:val="18"/>
                <w:szCs w:val="18"/>
                <w:lang w:eastAsia="zh-CN"/>
              </w:rPr>
            </w:pPr>
            <w:r w:rsidRPr="007E00E7">
              <w:rPr>
                <w:rFonts w:asciiTheme="minorHAnsi" w:eastAsiaTheme="minorEastAsia" w:hAnsiTheme="minorHAnsi" w:hint="eastAsia"/>
                <w:sz w:val="18"/>
                <w:szCs w:val="18"/>
                <w:lang w:eastAsia="zh-CN"/>
              </w:rPr>
              <w:t>FR1: 2,4,8 Tx with 2,4 Rx</w:t>
            </w:r>
          </w:p>
          <w:p w:rsidR="007E00E7" w:rsidRPr="007E00E7" w:rsidRDefault="007E00E7" w:rsidP="0096663E">
            <w:pPr>
              <w:spacing w:after="0"/>
              <w:rPr>
                <w:rFonts w:asciiTheme="minorHAnsi" w:eastAsiaTheme="minorEastAsia" w:hAnsiTheme="minorHAnsi"/>
                <w:sz w:val="18"/>
                <w:szCs w:val="18"/>
                <w:lang w:eastAsia="zh-CN"/>
              </w:rPr>
            </w:pPr>
            <w:r w:rsidRPr="007E00E7">
              <w:rPr>
                <w:rFonts w:asciiTheme="minorHAnsi" w:eastAsiaTheme="minorEastAsia" w:hAnsiTheme="minorHAnsi" w:hint="eastAsia"/>
                <w:sz w:val="18"/>
                <w:szCs w:val="18"/>
                <w:lang w:eastAsia="zh-CN"/>
              </w:rPr>
              <w:t xml:space="preserve">FR2: 2Tx with 2Rx </w:t>
            </w:r>
          </w:p>
          <w:p w:rsidR="007E00E7" w:rsidRPr="007E00E7" w:rsidRDefault="007E00E7" w:rsidP="0096663E">
            <w:pPr>
              <w:pStyle w:val="af5"/>
              <w:keepNext/>
              <w:rPr>
                <w:rFonts w:asciiTheme="minorHAnsi" w:eastAsiaTheme="minorEastAsia" w:hAnsiTheme="minorHAnsi"/>
                <w:sz w:val="18"/>
                <w:szCs w:val="18"/>
                <w:lang w:eastAsia="zh-CN"/>
              </w:rPr>
            </w:pPr>
          </w:p>
        </w:tc>
        <w:tc>
          <w:tcPr>
            <w:tcW w:w="1813" w:type="dxa"/>
            <w:shd w:val="clear" w:color="auto" w:fill="auto"/>
          </w:tcPr>
          <w:p w:rsidR="007E00E7" w:rsidRPr="007E00E7" w:rsidRDefault="007E00E7" w:rsidP="0096663E">
            <w:pPr>
              <w:spacing w:after="0"/>
              <w:rPr>
                <w:rFonts w:asciiTheme="minorHAnsi" w:eastAsiaTheme="minorEastAsia" w:hAnsiTheme="minorHAnsi"/>
                <w:sz w:val="18"/>
                <w:szCs w:val="18"/>
                <w:lang w:eastAsia="zh-CN"/>
              </w:rPr>
            </w:pPr>
          </w:p>
          <w:p w:rsidR="007E00E7" w:rsidRPr="007E00E7" w:rsidRDefault="007E00E7" w:rsidP="0096663E">
            <w:pPr>
              <w:spacing w:after="0"/>
              <w:rPr>
                <w:rFonts w:asciiTheme="minorHAnsi" w:eastAsiaTheme="minorEastAsia" w:hAnsiTheme="minorHAnsi"/>
                <w:sz w:val="18"/>
                <w:szCs w:val="18"/>
                <w:lang w:eastAsia="zh-CN"/>
              </w:rPr>
            </w:pPr>
          </w:p>
          <w:p w:rsidR="007E00E7" w:rsidRPr="007E00E7" w:rsidRDefault="007E00E7" w:rsidP="0096663E">
            <w:pPr>
              <w:spacing w:after="0"/>
              <w:rPr>
                <w:rFonts w:asciiTheme="minorHAnsi" w:eastAsiaTheme="minorEastAsia" w:hAnsiTheme="minorHAnsi"/>
                <w:sz w:val="18"/>
                <w:szCs w:val="18"/>
                <w:lang w:eastAsia="zh-CN"/>
              </w:rPr>
            </w:pPr>
            <w:r w:rsidRPr="007E00E7">
              <w:rPr>
                <w:rFonts w:asciiTheme="minorHAnsi" w:eastAsiaTheme="minorEastAsia" w:hAnsiTheme="minorHAnsi" w:hint="eastAsia"/>
                <w:sz w:val="18"/>
                <w:szCs w:val="18"/>
                <w:lang w:eastAsia="zh-CN"/>
              </w:rPr>
              <w:t>1,2,3,4 for Fr1</w:t>
            </w:r>
          </w:p>
          <w:p w:rsidR="007E00E7" w:rsidRPr="007E00E7" w:rsidRDefault="007E00E7" w:rsidP="0096663E">
            <w:pPr>
              <w:spacing w:after="0"/>
              <w:rPr>
                <w:rFonts w:asciiTheme="minorHAnsi" w:eastAsiaTheme="minorEastAsia" w:hAnsiTheme="minorHAnsi"/>
                <w:sz w:val="18"/>
                <w:szCs w:val="18"/>
                <w:lang w:eastAsia="zh-CN"/>
              </w:rPr>
            </w:pPr>
            <w:r w:rsidRPr="007E00E7">
              <w:rPr>
                <w:rFonts w:asciiTheme="minorHAnsi" w:eastAsiaTheme="minorEastAsia" w:hAnsiTheme="minorHAnsi" w:hint="eastAsia"/>
                <w:sz w:val="18"/>
                <w:szCs w:val="18"/>
                <w:lang w:eastAsia="zh-CN"/>
              </w:rPr>
              <w:t>1,2 for FR2</w:t>
            </w:r>
          </w:p>
          <w:p w:rsidR="007E00E7" w:rsidRPr="007E00E7" w:rsidRDefault="007E00E7" w:rsidP="0096663E">
            <w:pPr>
              <w:pStyle w:val="af5"/>
              <w:keepNext/>
              <w:rPr>
                <w:rFonts w:asciiTheme="minorHAnsi" w:eastAsiaTheme="minorEastAsia" w:hAnsiTheme="minorHAnsi"/>
                <w:sz w:val="18"/>
                <w:szCs w:val="18"/>
                <w:lang w:eastAsia="zh-CN"/>
              </w:rPr>
            </w:pPr>
          </w:p>
        </w:tc>
        <w:tc>
          <w:tcPr>
            <w:tcW w:w="1843" w:type="dxa"/>
          </w:tcPr>
          <w:p w:rsidR="007E00E7" w:rsidRPr="007E00E7" w:rsidRDefault="007E00E7" w:rsidP="0096663E">
            <w:pPr>
              <w:spacing w:after="0"/>
              <w:rPr>
                <w:rFonts w:asciiTheme="minorHAnsi" w:eastAsiaTheme="minorEastAsia" w:hAnsiTheme="minorHAnsi"/>
                <w:sz w:val="18"/>
                <w:szCs w:val="18"/>
                <w:lang w:eastAsia="zh-CN"/>
              </w:rPr>
            </w:pPr>
          </w:p>
          <w:p w:rsidR="007E00E7" w:rsidRPr="007E00E7" w:rsidRDefault="007E00E7" w:rsidP="0096663E">
            <w:pPr>
              <w:spacing w:after="0"/>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Wideband</w:t>
            </w:r>
          </w:p>
          <w:p w:rsidR="007E00E7" w:rsidRPr="007E00E7" w:rsidRDefault="007E00E7" w:rsidP="0096663E">
            <w:pPr>
              <w:pStyle w:val="af5"/>
              <w:keepNext/>
              <w:rPr>
                <w:rFonts w:asciiTheme="minorHAnsi" w:eastAsiaTheme="minorEastAsia" w:hAnsiTheme="minorHAnsi"/>
                <w:sz w:val="18"/>
                <w:szCs w:val="18"/>
                <w:lang w:eastAsia="zh-CN"/>
              </w:rPr>
            </w:pPr>
          </w:p>
        </w:tc>
        <w:tc>
          <w:tcPr>
            <w:tcW w:w="1984" w:type="dxa"/>
          </w:tcPr>
          <w:p w:rsidR="007E00E7" w:rsidRPr="007E00E7" w:rsidRDefault="007E00E7" w:rsidP="0096663E">
            <w:pPr>
              <w:spacing w:after="0"/>
              <w:rPr>
                <w:rFonts w:asciiTheme="minorHAnsi" w:eastAsiaTheme="minorEastAsia" w:hAnsiTheme="minorHAnsi"/>
                <w:sz w:val="18"/>
                <w:szCs w:val="18"/>
                <w:lang w:eastAsia="zh-CN"/>
              </w:rPr>
            </w:pPr>
          </w:p>
          <w:p w:rsidR="007E00E7" w:rsidRPr="007E00E7" w:rsidRDefault="007E00E7" w:rsidP="0096663E">
            <w:pPr>
              <w:spacing w:after="0"/>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Wideband</w:t>
            </w:r>
          </w:p>
          <w:p w:rsidR="007E00E7" w:rsidRPr="007E00E7" w:rsidRDefault="007E00E7" w:rsidP="0096663E">
            <w:pPr>
              <w:pStyle w:val="af5"/>
              <w:keepNext/>
              <w:rPr>
                <w:rFonts w:asciiTheme="minorHAnsi" w:eastAsiaTheme="minorEastAsia" w:hAnsiTheme="minorHAnsi"/>
                <w:sz w:val="18"/>
                <w:szCs w:val="18"/>
                <w:lang w:eastAsia="zh-CN"/>
              </w:rPr>
            </w:pPr>
          </w:p>
        </w:tc>
      </w:tr>
      <w:tr w:rsidR="007E00E7" w:rsidRPr="007E00E7" w:rsidTr="0096663E">
        <w:trPr>
          <w:trHeight w:val="1240"/>
        </w:trPr>
        <w:tc>
          <w:tcPr>
            <w:tcW w:w="1462" w:type="dxa"/>
            <w:shd w:val="clear" w:color="auto" w:fill="auto"/>
          </w:tcPr>
          <w:p w:rsidR="007E00E7" w:rsidRPr="007E00E7" w:rsidRDefault="007E00E7" w:rsidP="0096663E">
            <w:pPr>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Agreements:</w:t>
            </w:r>
          </w:p>
        </w:tc>
        <w:tc>
          <w:tcPr>
            <w:tcW w:w="1614" w:type="dxa"/>
            <w:shd w:val="clear" w:color="auto" w:fill="auto"/>
          </w:tcPr>
          <w:p w:rsidR="007E00E7" w:rsidRPr="007E00E7" w:rsidRDefault="007E00E7" w:rsidP="0096663E">
            <w:pPr>
              <w:rPr>
                <w:rFonts w:asciiTheme="minorHAnsi" w:eastAsiaTheme="minorEastAsia" w:hAnsiTheme="minorHAnsi"/>
                <w:sz w:val="18"/>
                <w:szCs w:val="18"/>
                <w:lang w:eastAsia="zh-CN"/>
              </w:rPr>
            </w:pPr>
          </w:p>
        </w:tc>
        <w:tc>
          <w:tcPr>
            <w:tcW w:w="1740" w:type="dxa"/>
            <w:shd w:val="clear" w:color="auto" w:fill="auto"/>
          </w:tcPr>
          <w:p w:rsidR="007E00E7" w:rsidRPr="007E00E7" w:rsidRDefault="007E00E7" w:rsidP="0096663E">
            <w:pPr>
              <w:spacing w:after="0"/>
              <w:rPr>
                <w:rFonts w:asciiTheme="minorHAnsi" w:eastAsiaTheme="minorEastAsia" w:hAnsiTheme="minorHAnsi"/>
                <w:sz w:val="18"/>
                <w:szCs w:val="18"/>
                <w:lang w:eastAsia="zh-CN"/>
              </w:rPr>
            </w:pPr>
          </w:p>
        </w:tc>
        <w:tc>
          <w:tcPr>
            <w:tcW w:w="1813" w:type="dxa"/>
            <w:shd w:val="clear" w:color="auto" w:fill="auto"/>
          </w:tcPr>
          <w:p w:rsidR="007E00E7" w:rsidRPr="007E00E7" w:rsidRDefault="007E00E7" w:rsidP="0096663E">
            <w:pPr>
              <w:spacing w:after="0"/>
              <w:rPr>
                <w:rFonts w:asciiTheme="minorHAnsi" w:eastAsiaTheme="minorEastAsia" w:hAnsiTheme="minorHAnsi"/>
                <w:sz w:val="18"/>
                <w:szCs w:val="18"/>
                <w:lang w:eastAsia="zh-CN"/>
              </w:rPr>
            </w:pPr>
          </w:p>
        </w:tc>
        <w:tc>
          <w:tcPr>
            <w:tcW w:w="1843" w:type="dxa"/>
          </w:tcPr>
          <w:p w:rsidR="007E00E7" w:rsidRPr="007E00E7" w:rsidRDefault="007E00E7" w:rsidP="0096663E">
            <w:pPr>
              <w:spacing w:after="0"/>
              <w:rPr>
                <w:rFonts w:asciiTheme="minorHAnsi" w:eastAsiaTheme="minorEastAsia" w:hAnsiTheme="minorHAnsi"/>
                <w:sz w:val="18"/>
                <w:szCs w:val="18"/>
                <w:lang w:eastAsia="zh-CN"/>
              </w:rPr>
            </w:pPr>
          </w:p>
        </w:tc>
        <w:tc>
          <w:tcPr>
            <w:tcW w:w="1984" w:type="dxa"/>
          </w:tcPr>
          <w:p w:rsidR="007E00E7" w:rsidRPr="007E00E7" w:rsidRDefault="007E00E7" w:rsidP="0096663E">
            <w:pPr>
              <w:spacing w:after="0"/>
              <w:rPr>
                <w:rFonts w:asciiTheme="minorHAnsi" w:eastAsiaTheme="minorEastAsia" w:hAnsiTheme="minorHAnsi"/>
                <w:sz w:val="18"/>
                <w:szCs w:val="18"/>
                <w:lang w:eastAsia="zh-CN"/>
              </w:rPr>
            </w:pPr>
          </w:p>
        </w:tc>
      </w:tr>
    </w:tbl>
    <w:p w:rsidR="007E00E7" w:rsidRPr="007E00E7" w:rsidRDefault="007E00E7" w:rsidP="00AD1851">
      <w:pPr>
        <w:rPr>
          <w:rFonts w:asciiTheme="minorHAnsi" w:hAnsiTheme="minorHAnsi"/>
          <w:lang w:eastAsia="zh-CN"/>
        </w:rPr>
      </w:pPr>
    </w:p>
    <w:p w:rsidR="007E00E7" w:rsidRDefault="007E00E7" w:rsidP="00AD1851">
      <w:pPr>
        <w:rPr>
          <w:lang w:eastAsia="zh-CN"/>
        </w:rPr>
      </w:pPr>
    </w:p>
    <w:p w:rsidR="005A732D" w:rsidRDefault="00F17CE7" w:rsidP="005A732D">
      <w:pPr>
        <w:pStyle w:val="2"/>
        <w:tabs>
          <w:tab w:val="clear" w:pos="2420"/>
        </w:tabs>
        <w:spacing w:before="40" w:after="0" w:line="259" w:lineRule="auto"/>
        <w:ind w:left="576"/>
        <w:rPr>
          <w:lang w:eastAsia="zh-CN"/>
        </w:rPr>
      </w:pPr>
      <w:r w:rsidRPr="0004020C">
        <w:t>CQI reporting</w:t>
      </w:r>
    </w:p>
    <w:p w:rsidR="006A1A6D" w:rsidRPr="006A1A6D" w:rsidRDefault="006A1A6D" w:rsidP="00F57F7E">
      <w:pPr>
        <w:pStyle w:val="af4"/>
        <w:numPr>
          <w:ilvl w:val="0"/>
          <w:numId w:val="16"/>
        </w:numPr>
        <w:ind w:firstLineChars="0"/>
        <w:rPr>
          <w:rFonts w:asciiTheme="minorHAnsi" w:hAnsiTheme="minorHAnsi"/>
          <w:lang w:eastAsia="zh-CN"/>
        </w:rPr>
      </w:pPr>
      <w:r>
        <w:rPr>
          <w:rFonts w:asciiTheme="minorHAnsi" w:hAnsiTheme="minorHAnsi" w:hint="eastAsia"/>
          <w:lang w:eastAsia="zh-CN"/>
        </w:rPr>
        <w:t>Test metric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7740"/>
      </w:tblGrid>
      <w:tr w:rsidR="006A1A6D" w:rsidRPr="006A1A6D" w:rsidTr="006A1A6D">
        <w:tc>
          <w:tcPr>
            <w:tcW w:w="2943" w:type="dxa"/>
            <w:shd w:val="clear" w:color="auto" w:fill="auto"/>
          </w:tcPr>
          <w:p w:rsidR="006A1A6D" w:rsidRPr="006A1A6D" w:rsidRDefault="006A1A6D" w:rsidP="0096663E">
            <w:pPr>
              <w:rPr>
                <w:rFonts w:asciiTheme="minorHAnsi" w:eastAsia="Calibri" w:hAnsiTheme="minorHAnsi"/>
              </w:rPr>
            </w:pPr>
            <w:r w:rsidRPr="006A1A6D">
              <w:rPr>
                <w:rFonts w:asciiTheme="minorHAnsi" w:eastAsia="Calibri" w:hAnsiTheme="minorHAnsi"/>
              </w:rPr>
              <w:t>Company</w:t>
            </w:r>
          </w:p>
        </w:tc>
        <w:tc>
          <w:tcPr>
            <w:tcW w:w="7740" w:type="dxa"/>
            <w:shd w:val="clear" w:color="auto" w:fill="auto"/>
          </w:tcPr>
          <w:p w:rsidR="006A1A6D" w:rsidRPr="006A1A6D" w:rsidRDefault="006A1A6D" w:rsidP="0096663E">
            <w:pPr>
              <w:rPr>
                <w:rFonts w:asciiTheme="minorHAnsi" w:eastAsia="Calibri" w:hAnsiTheme="minorHAnsi"/>
              </w:rPr>
            </w:pPr>
            <w:r w:rsidRPr="006A1A6D">
              <w:rPr>
                <w:rFonts w:asciiTheme="minorHAnsi" w:eastAsia="Calibri" w:hAnsiTheme="minorHAnsi"/>
              </w:rPr>
              <w:t>Proposals</w:t>
            </w:r>
          </w:p>
        </w:tc>
      </w:tr>
      <w:tr w:rsidR="006A1A6D" w:rsidRPr="006A1A6D" w:rsidTr="006A1A6D">
        <w:tc>
          <w:tcPr>
            <w:tcW w:w="2943" w:type="dxa"/>
            <w:shd w:val="clear" w:color="auto" w:fill="auto"/>
          </w:tcPr>
          <w:p w:rsidR="006A1A6D" w:rsidRPr="006A1A6D" w:rsidRDefault="006A1A6D" w:rsidP="0096663E">
            <w:pPr>
              <w:rPr>
                <w:rFonts w:asciiTheme="minorHAnsi" w:eastAsia="Calibri" w:hAnsiTheme="minorHAnsi"/>
                <w:lang w:eastAsia="zh-CN"/>
              </w:rPr>
            </w:pPr>
            <w:r w:rsidRPr="006A1A6D">
              <w:rPr>
                <w:rFonts w:asciiTheme="minorHAnsi" w:eastAsia="Calibri" w:hAnsiTheme="minorHAnsi"/>
              </w:rPr>
              <w:t xml:space="preserve">Samsung </w:t>
            </w:r>
          </w:p>
        </w:tc>
        <w:tc>
          <w:tcPr>
            <w:tcW w:w="7740" w:type="dxa"/>
            <w:shd w:val="clear" w:color="auto" w:fill="auto"/>
          </w:tcPr>
          <w:p w:rsidR="006A1A6D" w:rsidRPr="006A1A6D" w:rsidRDefault="006A1A6D" w:rsidP="006A1A6D">
            <w:pPr>
              <w:rPr>
                <w:rFonts w:asciiTheme="minorHAnsi" w:hAnsiTheme="minorHAnsi"/>
                <w:b/>
              </w:rPr>
            </w:pPr>
            <w:r w:rsidRPr="006A1A6D">
              <w:rPr>
                <w:rFonts w:asciiTheme="minorHAnsi" w:hAnsiTheme="minorHAnsi"/>
                <w:b/>
              </w:rPr>
              <w:t>Proposal 1: For CQI test, both static CQI definition test, wideband fading CQI test and sub-band frequency selective test need to be introduced.</w:t>
            </w:r>
          </w:p>
          <w:p w:rsidR="006A1A6D" w:rsidRPr="006A1A6D" w:rsidRDefault="006A1A6D" w:rsidP="006A1A6D">
            <w:pPr>
              <w:rPr>
                <w:rFonts w:asciiTheme="minorHAnsi" w:hAnsiTheme="minorHAnsi"/>
                <w:b/>
              </w:rPr>
            </w:pPr>
            <w:r w:rsidRPr="006A1A6D">
              <w:rPr>
                <w:rFonts w:asciiTheme="minorHAnsi" w:hAnsiTheme="minorHAnsi"/>
                <w:b/>
              </w:rPr>
              <w:t>Proposal 2: For static CQI test, test metrics (CQI distribution and BLER requirements) as existing LTE test can be reused as starting point at least for FR1 and for FR2, FFS pending on achievable SNR accuracy and SNR range of TE implementation under ‘pure baseband’ test methodology.</w:t>
            </w:r>
          </w:p>
          <w:p w:rsidR="006A1A6D" w:rsidRPr="006A1A6D" w:rsidRDefault="006A1A6D" w:rsidP="006A1A6D">
            <w:pPr>
              <w:rPr>
                <w:rFonts w:asciiTheme="minorHAnsi" w:hAnsiTheme="minorHAnsi"/>
                <w:b/>
              </w:rPr>
            </w:pPr>
            <w:r w:rsidRPr="006A1A6D">
              <w:rPr>
                <w:rFonts w:asciiTheme="minorHAnsi" w:hAnsiTheme="minorHAnsi"/>
                <w:b/>
              </w:rPr>
              <w:t>Proposal 3: In Rel-15, only focused on CQI table 1 and CQI table 2 (FR1 only) for introducing CQI test.</w:t>
            </w:r>
          </w:p>
          <w:p w:rsidR="006A1A6D" w:rsidRPr="006A1A6D" w:rsidRDefault="006A1A6D" w:rsidP="006A1A6D">
            <w:pPr>
              <w:rPr>
                <w:rFonts w:asciiTheme="minorHAnsi" w:hAnsiTheme="minorHAnsi"/>
                <w:b/>
              </w:rPr>
            </w:pPr>
            <w:r w:rsidRPr="006A1A6D">
              <w:rPr>
                <w:rFonts w:asciiTheme="minorHAnsi" w:hAnsiTheme="minorHAnsi"/>
                <w:b/>
              </w:rPr>
              <w:t>Proposal 4: For CSI test cases, below channel bandwidth and numerology combination can be used:</w:t>
            </w:r>
          </w:p>
          <w:p w:rsidR="006A1A6D" w:rsidRPr="006A1A6D" w:rsidRDefault="006A1A6D" w:rsidP="00F57F7E">
            <w:pPr>
              <w:pStyle w:val="af4"/>
              <w:numPr>
                <w:ilvl w:val="0"/>
                <w:numId w:val="45"/>
              </w:numPr>
              <w:spacing w:after="0"/>
              <w:ind w:firstLineChars="0"/>
              <w:rPr>
                <w:rFonts w:asciiTheme="minorHAnsi" w:hAnsiTheme="minorHAnsi"/>
              </w:rPr>
            </w:pPr>
            <w:r w:rsidRPr="006A1A6D">
              <w:rPr>
                <w:rFonts w:asciiTheme="minorHAnsi" w:hAnsiTheme="minorHAnsi"/>
              </w:rPr>
              <w:t>FR1 FDD: 10MHz &amp; 15kHz</w:t>
            </w:r>
          </w:p>
          <w:p w:rsidR="006A1A6D" w:rsidRPr="006A1A6D" w:rsidRDefault="006A1A6D" w:rsidP="00F57F7E">
            <w:pPr>
              <w:pStyle w:val="af4"/>
              <w:numPr>
                <w:ilvl w:val="0"/>
                <w:numId w:val="45"/>
              </w:numPr>
              <w:spacing w:after="0"/>
              <w:ind w:firstLineChars="0"/>
              <w:rPr>
                <w:rFonts w:asciiTheme="minorHAnsi" w:hAnsiTheme="minorHAnsi"/>
              </w:rPr>
            </w:pPr>
            <w:r w:rsidRPr="006A1A6D">
              <w:rPr>
                <w:rFonts w:asciiTheme="minorHAnsi" w:hAnsiTheme="minorHAnsi"/>
              </w:rPr>
              <w:t>FR1 TDD: 40MHz &amp; 30kHz</w:t>
            </w:r>
          </w:p>
          <w:p w:rsidR="006A1A6D" w:rsidRPr="006A1A6D" w:rsidRDefault="006A1A6D" w:rsidP="00F57F7E">
            <w:pPr>
              <w:pStyle w:val="af4"/>
              <w:numPr>
                <w:ilvl w:val="0"/>
                <w:numId w:val="45"/>
              </w:numPr>
              <w:spacing w:after="0"/>
              <w:ind w:firstLineChars="0"/>
              <w:rPr>
                <w:rFonts w:asciiTheme="minorHAnsi" w:hAnsiTheme="minorHAnsi"/>
              </w:rPr>
            </w:pPr>
            <w:r w:rsidRPr="006A1A6D">
              <w:rPr>
                <w:rFonts w:asciiTheme="minorHAnsi" w:hAnsiTheme="minorHAnsi"/>
              </w:rPr>
              <w:t>FR2: 100MHz &amp;120kHz</w:t>
            </w:r>
          </w:p>
          <w:p w:rsidR="006A1A6D" w:rsidRPr="006A1A6D" w:rsidRDefault="006A1A6D" w:rsidP="006A1A6D">
            <w:pPr>
              <w:rPr>
                <w:rFonts w:asciiTheme="minorHAnsi" w:hAnsiTheme="minorHAnsi"/>
                <w:b/>
              </w:rPr>
            </w:pPr>
            <w:r w:rsidRPr="006A1A6D">
              <w:rPr>
                <w:rFonts w:asciiTheme="minorHAnsi" w:hAnsiTheme="minorHAnsi"/>
                <w:b/>
              </w:rPr>
              <w:t>Proposal 5: MIMO configuration: For static CQI test, similar as LTE, 2Tx2Rx, 2Tx4Rx for FR1 and 2Tx2Rx for FR2 with dual CWs enabled.</w:t>
            </w:r>
          </w:p>
          <w:p w:rsidR="006A1A6D" w:rsidRPr="006A1A6D" w:rsidRDefault="006A1A6D" w:rsidP="006A1A6D">
            <w:pPr>
              <w:rPr>
                <w:rFonts w:asciiTheme="minorHAnsi" w:hAnsiTheme="minorHAnsi"/>
                <w:b/>
              </w:rPr>
            </w:pPr>
            <w:r w:rsidRPr="006A1A6D">
              <w:rPr>
                <w:rFonts w:asciiTheme="minorHAnsi" w:hAnsiTheme="minorHAnsi"/>
                <w:b/>
              </w:rPr>
              <w:t>Proposal 6: Periodic CSI report and periodic CSI-RS resource used for static CQI test cases.</w:t>
            </w:r>
          </w:p>
          <w:tbl>
            <w:tblPr>
              <w:tblW w:w="7238" w:type="dxa"/>
              <w:jc w:val="center"/>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9"/>
              <w:gridCol w:w="1215"/>
              <w:gridCol w:w="2024"/>
              <w:gridCol w:w="1890"/>
            </w:tblGrid>
            <w:tr w:rsidR="006A1A6D" w:rsidRPr="006A1A6D" w:rsidTr="0096663E">
              <w:trPr>
                <w:trHeight w:val="67"/>
                <w:jc w:val="center"/>
              </w:trPr>
              <w:tc>
                <w:tcPr>
                  <w:tcW w:w="2109" w:type="dxa"/>
                  <w:vAlign w:val="center"/>
                </w:tcPr>
                <w:p w:rsidR="006A1A6D" w:rsidRPr="006A1A6D" w:rsidRDefault="006A1A6D" w:rsidP="0096663E">
                  <w:pPr>
                    <w:pStyle w:val="TAH"/>
                    <w:rPr>
                      <w:rFonts w:asciiTheme="minorHAnsi" w:eastAsia="?? ??" w:hAnsiTheme="minorHAnsi" w:cs="Arial"/>
                      <w:sz w:val="16"/>
                      <w:szCs w:val="16"/>
                    </w:rPr>
                  </w:pPr>
                  <w:r w:rsidRPr="006A1A6D">
                    <w:rPr>
                      <w:rFonts w:asciiTheme="minorHAnsi" w:eastAsia="?? ??" w:hAnsiTheme="minorHAnsi" w:cs="Arial"/>
                      <w:sz w:val="16"/>
                      <w:szCs w:val="16"/>
                    </w:rPr>
                    <w:t>Parameter</w:t>
                  </w:r>
                </w:p>
              </w:tc>
              <w:tc>
                <w:tcPr>
                  <w:tcW w:w="1215" w:type="dxa"/>
                  <w:vAlign w:val="center"/>
                </w:tcPr>
                <w:p w:rsidR="006A1A6D" w:rsidRPr="006A1A6D" w:rsidRDefault="006A1A6D" w:rsidP="0096663E">
                  <w:pPr>
                    <w:pStyle w:val="TAH"/>
                    <w:rPr>
                      <w:rFonts w:asciiTheme="minorHAnsi" w:hAnsiTheme="minorHAnsi" w:cs="Arial"/>
                      <w:sz w:val="16"/>
                      <w:szCs w:val="16"/>
                    </w:rPr>
                  </w:pPr>
                  <w:r w:rsidRPr="006A1A6D">
                    <w:rPr>
                      <w:rFonts w:asciiTheme="minorHAnsi" w:hAnsiTheme="minorHAnsi" w:cs="Arial"/>
                      <w:sz w:val="16"/>
                      <w:szCs w:val="16"/>
                    </w:rPr>
                    <w:t>Unit</w:t>
                  </w:r>
                </w:p>
              </w:tc>
              <w:tc>
                <w:tcPr>
                  <w:tcW w:w="2024" w:type="dxa"/>
                  <w:vAlign w:val="center"/>
                </w:tcPr>
                <w:p w:rsidR="006A1A6D" w:rsidRPr="006A1A6D" w:rsidRDefault="006A1A6D" w:rsidP="0096663E">
                  <w:pPr>
                    <w:pStyle w:val="TAH"/>
                    <w:rPr>
                      <w:rFonts w:asciiTheme="minorHAnsi" w:hAnsiTheme="minorHAnsi" w:cs="Arial"/>
                      <w:sz w:val="16"/>
                      <w:szCs w:val="16"/>
                    </w:rPr>
                  </w:pPr>
                  <w:r w:rsidRPr="006A1A6D">
                    <w:rPr>
                      <w:rFonts w:asciiTheme="minorHAnsi" w:hAnsiTheme="minorHAnsi" w:cs="Arial"/>
                      <w:sz w:val="16"/>
                      <w:szCs w:val="16"/>
                    </w:rPr>
                    <w:t>Static CQI test (FR1)</w:t>
                  </w:r>
                </w:p>
              </w:tc>
              <w:tc>
                <w:tcPr>
                  <w:tcW w:w="1889" w:type="dxa"/>
                  <w:vAlign w:val="center"/>
                </w:tcPr>
                <w:p w:rsidR="006A1A6D" w:rsidRPr="006A1A6D" w:rsidRDefault="006A1A6D" w:rsidP="0096663E">
                  <w:pPr>
                    <w:pStyle w:val="TAH"/>
                    <w:rPr>
                      <w:rFonts w:asciiTheme="minorHAnsi" w:hAnsiTheme="minorHAnsi" w:cs="Arial"/>
                      <w:sz w:val="16"/>
                      <w:szCs w:val="16"/>
                    </w:rPr>
                  </w:pPr>
                  <w:r w:rsidRPr="006A1A6D">
                    <w:rPr>
                      <w:rFonts w:asciiTheme="minorHAnsi" w:hAnsiTheme="minorHAnsi" w:cs="Arial"/>
                      <w:sz w:val="16"/>
                      <w:szCs w:val="16"/>
                    </w:rPr>
                    <w:t>Static CQI test (FR2)</w:t>
                  </w:r>
                </w:p>
              </w:tc>
            </w:tr>
            <w:tr w:rsidR="006A1A6D" w:rsidRPr="006A1A6D" w:rsidTr="0096663E">
              <w:trPr>
                <w:trHeight w:val="67"/>
                <w:jc w:val="center"/>
              </w:trPr>
              <w:tc>
                <w:tcPr>
                  <w:tcW w:w="7238" w:type="dxa"/>
                  <w:gridSpan w:val="4"/>
                  <w:vAlign w:val="center"/>
                </w:tcPr>
                <w:p w:rsidR="006A1A6D" w:rsidRPr="006A1A6D" w:rsidRDefault="006A1A6D" w:rsidP="0096663E">
                  <w:pPr>
                    <w:pStyle w:val="TAH"/>
                    <w:rPr>
                      <w:rFonts w:asciiTheme="minorHAnsi" w:hAnsiTheme="minorHAnsi" w:cs="Arial"/>
                      <w:sz w:val="16"/>
                      <w:szCs w:val="16"/>
                    </w:rPr>
                  </w:pPr>
                  <w:r w:rsidRPr="006A1A6D">
                    <w:rPr>
                      <w:rFonts w:asciiTheme="minorHAnsi" w:hAnsiTheme="minorHAnsi" w:cs="Arial"/>
                      <w:sz w:val="16"/>
                      <w:szCs w:val="16"/>
                    </w:rPr>
                    <w:t>System parameter</w:t>
                  </w:r>
                </w:p>
              </w:tc>
            </w:tr>
            <w:tr w:rsidR="006A1A6D" w:rsidRPr="006A1A6D" w:rsidTr="0096663E">
              <w:trPr>
                <w:trHeight w:val="67"/>
                <w:jc w:val="center"/>
              </w:trPr>
              <w:tc>
                <w:tcPr>
                  <w:tcW w:w="210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 ??" w:hAnsiTheme="minorHAnsi" w:cs="Arial"/>
                      <w:sz w:val="16"/>
                      <w:szCs w:val="16"/>
                    </w:rPr>
                    <w:t>Bandwidth</w:t>
                  </w:r>
                  <w:r w:rsidRPr="006A1A6D">
                    <w:rPr>
                      <w:rFonts w:asciiTheme="minorHAnsi" w:eastAsiaTheme="minorEastAsia" w:hAnsiTheme="minorHAnsi" w:cs="Arial"/>
                      <w:sz w:val="16"/>
                      <w:szCs w:val="16"/>
                    </w:rPr>
                    <w:t>/SCS</w:t>
                  </w:r>
                </w:p>
              </w:tc>
              <w:tc>
                <w:tcPr>
                  <w:tcW w:w="1215" w:type="dxa"/>
                  <w:vAlign w:val="center"/>
                </w:tcPr>
                <w:p w:rsidR="006A1A6D" w:rsidRPr="006A1A6D" w:rsidRDefault="006A1A6D" w:rsidP="0096663E">
                  <w:pPr>
                    <w:pStyle w:val="TAC"/>
                    <w:rPr>
                      <w:rFonts w:asciiTheme="minorHAnsi" w:hAnsiTheme="minorHAnsi" w:cs="v5.0.0"/>
                      <w:sz w:val="16"/>
                      <w:szCs w:val="16"/>
                    </w:rPr>
                  </w:pPr>
                  <w:r w:rsidRPr="006A1A6D">
                    <w:rPr>
                      <w:rFonts w:asciiTheme="minorHAnsi" w:hAnsiTheme="minorHAnsi" w:cs="v5.0.0"/>
                      <w:sz w:val="16"/>
                      <w:szCs w:val="16"/>
                    </w:rPr>
                    <w:t>MHz/kHz</w:t>
                  </w:r>
                </w:p>
              </w:tc>
              <w:tc>
                <w:tcPr>
                  <w:tcW w:w="2024"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40MHz/30KHz (FDD)</w:t>
                  </w:r>
                </w:p>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10MHz/15kHz (TDD)</w:t>
                  </w:r>
                </w:p>
              </w:tc>
              <w:tc>
                <w:tcPr>
                  <w:tcW w:w="188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100MHz/120kHz</w:t>
                  </w:r>
                </w:p>
              </w:tc>
            </w:tr>
            <w:tr w:rsidR="006A1A6D" w:rsidRPr="006A1A6D" w:rsidTr="0096663E">
              <w:trPr>
                <w:trHeight w:val="67"/>
                <w:jc w:val="center"/>
              </w:trPr>
              <w:tc>
                <w:tcPr>
                  <w:tcW w:w="210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 ??" w:hAnsiTheme="minorHAnsi" w:cs="Arial"/>
                      <w:sz w:val="16"/>
                      <w:szCs w:val="16"/>
                    </w:rPr>
                    <w:t xml:space="preserve">Transmission </w:t>
                  </w:r>
                  <w:r w:rsidRPr="006A1A6D">
                    <w:rPr>
                      <w:rFonts w:asciiTheme="minorHAnsi" w:eastAsiaTheme="minorEastAsia" w:hAnsiTheme="minorHAnsi" w:cs="Arial"/>
                      <w:sz w:val="16"/>
                      <w:szCs w:val="16"/>
                    </w:rPr>
                    <w:t>Scheme</w:t>
                  </w:r>
                </w:p>
              </w:tc>
              <w:tc>
                <w:tcPr>
                  <w:tcW w:w="1215" w:type="dxa"/>
                  <w:vAlign w:val="center"/>
                </w:tcPr>
                <w:p w:rsidR="006A1A6D" w:rsidRPr="006A1A6D" w:rsidRDefault="006A1A6D" w:rsidP="0096663E">
                  <w:pPr>
                    <w:pStyle w:val="TAC"/>
                    <w:rPr>
                      <w:rFonts w:asciiTheme="minorHAnsi" w:hAnsiTheme="minorHAnsi" w:cs="v5.0.0"/>
                      <w:sz w:val="16"/>
                      <w:szCs w:val="16"/>
                    </w:rPr>
                  </w:pPr>
                </w:p>
              </w:tc>
              <w:tc>
                <w:tcPr>
                  <w:tcW w:w="2024"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1</w:t>
                  </w:r>
                </w:p>
              </w:tc>
              <w:tc>
                <w:tcPr>
                  <w:tcW w:w="188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1</w:t>
                  </w:r>
                </w:p>
              </w:tc>
            </w:tr>
            <w:tr w:rsidR="006A1A6D" w:rsidRPr="006A1A6D" w:rsidTr="0096663E">
              <w:trPr>
                <w:trHeight w:val="67"/>
                <w:jc w:val="center"/>
              </w:trPr>
              <w:tc>
                <w:tcPr>
                  <w:tcW w:w="2109" w:type="dxa"/>
                  <w:vAlign w:val="center"/>
                </w:tcPr>
                <w:p w:rsidR="006A1A6D" w:rsidRPr="006A1A6D" w:rsidRDefault="006A1A6D" w:rsidP="0096663E">
                  <w:pPr>
                    <w:pStyle w:val="TAC"/>
                    <w:rPr>
                      <w:rFonts w:asciiTheme="minorHAnsi" w:eastAsiaTheme="minorEastAsia" w:hAnsiTheme="minorHAnsi" w:cs="Arial"/>
                      <w:sz w:val="16"/>
                      <w:szCs w:val="16"/>
                    </w:rPr>
                  </w:pPr>
                  <w:r w:rsidRPr="006A1A6D">
                    <w:rPr>
                      <w:rFonts w:asciiTheme="minorHAnsi" w:eastAsiaTheme="minorEastAsia" w:hAnsiTheme="minorHAnsi" w:cs="Arial"/>
                      <w:sz w:val="16"/>
                      <w:szCs w:val="16"/>
                    </w:rPr>
                    <w:t>Duplex Mode</w:t>
                  </w:r>
                </w:p>
              </w:tc>
              <w:tc>
                <w:tcPr>
                  <w:tcW w:w="1215" w:type="dxa"/>
                  <w:vAlign w:val="center"/>
                </w:tcPr>
                <w:p w:rsidR="006A1A6D" w:rsidRPr="006A1A6D" w:rsidRDefault="006A1A6D" w:rsidP="0096663E">
                  <w:pPr>
                    <w:pStyle w:val="TAC"/>
                    <w:rPr>
                      <w:rFonts w:asciiTheme="minorHAnsi" w:hAnsiTheme="minorHAnsi" w:cs="v5.0.0"/>
                      <w:sz w:val="16"/>
                      <w:szCs w:val="16"/>
                    </w:rPr>
                  </w:pPr>
                </w:p>
              </w:tc>
              <w:tc>
                <w:tcPr>
                  <w:tcW w:w="2024"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FDD &amp;TDD</w:t>
                  </w:r>
                </w:p>
              </w:tc>
              <w:tc>
                <w:tcPr>
                  <w:tcW w:w="188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TDD</w:t>
                  </w:r>
                </w:p>
              </w:tc>
            </w:tr>
            <w:tr w:rsidR="006A1A6D" w:rsidRPr="006A1A6D" w:rsidTr="0096663E">
              <w:trPr>
                <w:trHeight w:val="67"/>
                <w:jc w:val="center"/>
              </w:trPr>
              <w:tc>
                <w:tcPr>
                  <w:tcW w:w="2109" w:type="dxa"/>
                  <w:vAlign w:val="center"/>
                </w:tcPr>
                <w:p w:rsidR="006A1A6D" w:rsidRPr="006A1A6D" w:rsidRDefault="006A1A6D" w:rsidP="0096663E">
                  <w:pPr>
                    <w:pStyle w:val="TAC"/>
                    <w:rPr>
                      <w:rFonts w:asciiTheme="minorHAnsi" w:eastAsiaTheme="minorEastAsia" w:hAnsiTheme="minorHAnsi" w:cs="Arial"/>
                      <w:sz w:val="16"/>
                      <w:szCs w:val="16"/>
                    </w:rPr>
                  </w:pPr>
                  <w:r w:rsidRPr="006A1A6D">
                    <w:rPr>
                      <w:rFonts w:asciiTheme="minorHAnsi" w:eastAsiaTheme="minorEastAsia" w:hAnsiTheme="minorHAnsi" w:cs="Arial"/>
                      <w:sz w:val="16"/>
                      <w:szCs w:val="16"/>
                    </w:rPr>
                    <w:t>DLUL configuration</w:t>
                  </w:r>
                </w:p>
              </w:tc>
              <w:tc>
                <w:tcPr>
                  <w:tcW w:w="1215" w:type="dxa"/>
                  <w:vAlign w:val="center"/>
                </w:tcPr>
                <w:p w:rsidR="006A1A6D" w:rsidRPr="006A1A6D" w:rsidRDefault="006A1A6D" w:rsidP="0096663E">
                  <w:pPr>
                    <w:pStyle w:val="TAC"/>
                    <w:rPr>
                      <w:rFonts w:asciiTheme="minorHAnsi" w:hAnsiTheme="minorHAnsi" w:cs="v5.0.0"/>
                      <w:sz w:val="16"/>
                      <w:szCs w:val="16"/>
                    </w:rPr>
                  </w:pPr>
                </w:p>
              </w:tc>
              <w:tc>
                <w:tcPr>
                  <w:tcW w:w="2024"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FFS</w:t>
                  </w:r>
                </w:p>
              </w:tc>
              <w:tc>
                <w:tcPr>
                  <w:tcW w:w="188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FFS</w:t>
                  </w:r>
                </w:p>
              </w:tc>
            </w:tr>
            <w:tr w:rsidR="006A1A6D" w:rsidRPr="006A1A6D" w:rsidTr="0096663E">
              <w:trPr>
                <w:trHeight w:val="67"/>
                <w:jc w:val="center"/>
              </w:trPr>
              <w:tc>
                <w:tcPr>
                  <w:tcW w:w="2109" w:type="dxa"/>
                  <w:vAlign w:val="center"/>
                </w:tcPr>
                <w:p w:rsidR="006A1A6D" w:rsidRPr="006A1A6D" w:rsidRDefault="006A1A6D" w:rsidP="0096663E">
                  <w:pPr>
                    <w:pStyle w:val="TAC"/>
                    <w:rPr>
                      <w:rFonts w:asciiTheme="minorHAnsi" w:eastAsia="?? ??" w:hAnsiTheme="minorHAnsi" w:cs="v5.0.0"/>
                      <w:sz w:val="16"/>
                      <w:szCs w:val="16"/>
                    </w:rPr>
                  </w:pPr>
                  <w:r w:rsidRPr="006A1A6D">
                    <w:rPr>
                      <w:rFonts w:asciiTheme="minorHAnsi" w:eastAsia="?? ??" w:hAnsiTheme="minorHAnsi" w:cs="v5.0.0"/>
                      <w:sz w:val="16"/>
                      <w:szCs w:val="16"/>
                    </w:rPr>
                    <w:t>Propagation channel</w:t>
                  </w:r>
                </w:p>
              </w:tc>
              <w:tc>
                <w:tcPr>
                  <w:tcW w:w="1215" w:type="dxa"/>
                  <w:vAlign w:val="center"/>
                </w:tcPr>
                <w:p w:rsidR="006A1A6D" w:rsidRPr="006A1A6D" w:rsidRDefault="006A1A6D" w:rsidP="0096663E">
                  <w:pPr>
                    <w:pStyle w:val="TAC"/>
                    <w:rPr>
                      <w:rFonts w:asciiTheme="minorHAnsi" w:hAnsiTheme="minorHAnsi" w:cs="v5.0.0"/>
                      <w:sz w:val="16"/>
                      <w:szCs w:val="16"/>
                    </w:rPr>
                  </w:pPr>
                </w:p>
              </w:tc>
              <w:tc>
                <w:tcPr>
                  <w:tcW w:w="2024"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AWGN</w:t>
                  </w:r>
                </w:p>
              </w:tc>
              <w:tc>
                <w:tcPr>
                  <w:tcW w:w="188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AWGN</w:t>
                  </w:r>
                </w:p>
              </w:tc>
            </w:tr>
            <w:tr w:rsidR="006A1A6D" w:rsidRPr="006A1A6D" w:rsidTr="0096663E">
              <w:trPr>
                <w:trHeight w:val="67"/>
                <w:jc w:val="center"/>
              </w:trPr>
              <w:tc>
                <w:tcPr>
                  <w:tcW w:w="2109" w:type="dxa"/>
                  <w:vAlign w:val="center"/>
                </w:tcPr>
                <w:p w:rsidR="006A1A6D" w:rsidRPr="006A1A6D" w:rsidRDefault="006A1A6D" w:rsidP="0096663E">
                  <w:pPr>
                    <w:pStyle w:val="TAC"/>
                    <w:rPr>
                      <w:rFonts w:asciiTheme="minorHAnsi" w:eastAsia="?? ??" w:hAnsiTheme="minorHAnsi" w:cs="Arial"/>
                      <w:kern w:val="2"/>
                      <w:sz w:val="16"/>
                      <w:szCs w:val="16"/>
                    </w:rPr>
                  </w:pPr>
                  <w:r w:rsidRPr="006A1A6D">
                    <w:rPr>
                      <w:rFonts w:asciiTheme="minorHAnsi" w:eastAsia="?? ??" w:hAnsiTheme="minorHAnsi" w:cs="Arial"/>
                      <w:kern w:val="2"/>
                      <w:sz w:val="16"/>
                      <w:szCs w:val="16"/>
                    </w:rPr>
                    <w:t>Correlation and antenna configuration</w:t>
                  </w:r>
                </w:p>
              </w:tc>
              <w:tc>
                <w:tcPr>
                  <w:tcW w:w="1215" w:type="dxa"/>
                  <w:vAlign w:val="center"/>
                </w:tcPr>
                <w:p w:rsidR="006A1A6D" w:rsidRPr="006A1A6D" w:rsidRDefault="006A1A6D" w:rsidP="0096663E">
                  <w:pPr>
                    <w:pStyle w:val="TAC"/>
                    <w:rPr>
                      <w:rFonts w:asciiTheme="minorHAnsi" w:hAnsiTheme="minorHAnsi" w:cs="Arial"/>
                      <w:kern w:val="2"/>
                      <w:sz w:val="16"/>
                      <w:szCs w:val="16"/>
                    </w:rPr>
                  </w:pPr>
                </w:p>
              </w:tc>
              <w:tc>
                <w:tcPr>
                  <w:tcW w:w="2024"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 xml:space="preserve">2Rx 2*2 with </w:t>
                  </w:r>
                  <w:r w:rsidRPr="006A1A6D">
                    <w:rPr>
                      <w:rFonts w:asciiTheme="minorHAnsi" w:eastAsiaTheme="minorEastAsia" w:hAnsiTheme="minorHAnsi" w:cs="v5.0.0"/>
                      <w:position w:val="-30"/>
                      <w:sz w:val="16"/>
                      <w:szCs w:val="16"/>
                    </w:rPr>
                    <w:object w:dxaOrig="14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5pt;height:29.4pt" o:ole="">
                        <v:imagedata r:id="rId58" o:title=""/>
                      </v:shape>
                      <o:OLEObject Type="Embed" ProgID="Equation.3" ShapeID="_x0000_i1025" DrawAspect="Content" ObjectID="_1592190914" r:id="rId59"/>
                    </w:object>
                  </w:r>
                  <w:r w:rsidRPr="006A1A6D">
                    <w:rPr>
                      <w:rFonts w:asciiTheme="minorHAnsi" w:eastAsiaTheme="minorEastAsia" w:hAnsiTheme="minorHAnsi" w:cs="v5.0.0"/>
                      <w:sz w:val="16"/>
                      <w:szCs w:val="16"/>
                    </w:rPr>
                    <w:t xml:space="preserve"> </w:t>
                  </w:r>
                </w:p>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4Rx: 2*4 with</w:t>
                  </w:r>
                </w:p>
                <w:p w:rsidR="006A1A6D" w:rsidRPr="006A1A6D" w:rsidRDefault="006A1A6D" w:rsidP="0096663E">
                  <w:pPr>
                    <w:pStyle w:val="TAC"/>
                    <w:rPr>
                      <w:rFonts w:asciiTheme="minorHAnsi" w:hAnsiTheme="minorHAnsi" w:cs="Arial"/>
                      <w:kern w:val="2"/>
                      <w:sz w:val="16"/>
                      <w:szCs w:val="16"/>
                    </w:rPr>
                  </w:pPr>
                  <w:r w:rsidRPr="006A1A6D">
                    <w:rPr>
                      <w:rFonts w:asciiTheme="minorHAnsi" w:eastAsiaTheme="minorEastAsia" w:hAnsiTheme="minorHAnsi" w:cs="v5.0.0"/>
                      <w:sz w:val="16"/>
                      <w:szCs w:val="16"/>
                    </w:rPr>
                    <w:object w:dxaOrig="1900" w:dyaOrig="720">
                      <v:shape id="_x0000_i1026" type="#_x0000_t75" style="width:54.7pt;height:24.2pt" o:ole="">
                        <v:imagedata r:id="rId60" o:title=""/>
                      </v:shape>
                      <o:OLEObject Type="Embed" ProgID="Equation.DSMT4" ShapeID="_x0000_i1026" DrawAspect="Content" ObjectID="_1592190915" r:id="rId61"/>
                    </w:object>
                  </w:r>
                </w:p>
              </w:tc>
              <w:tc>
                <w:tcPr>
                  <w:tcW w:w="188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 xml:space="preserve">2Rx 2*2 with </w:t>
                  </w:r>
                  <w:r w:rsidRPr="006A1A6D">
                    <w:rPr>
                      <w:rFonts w:asciiTheme="minorHAnsi" w:eastAsiaTheme="minorEastAsia" w:hAnsiTheme="minorHAnsi" w:cs="v5.0.0"/>
                      <w:sz w:val="16"/>
                      <w:szCs w:val="16"/>
                    </w:rPr>
                    <w:object w:dxaOrig="1480" w:dyaOrig="720">
                      <v:shape id="_x0000_i1027" type="#_x0000_t75" style="width:54.7pt;height:26.5pt" o:ole="">
                        <v:imagedata r:id="rId62" o:title=""/>
                      </v:shape>
                      <o:OLEObject Type="Embed" ProgID="Equation.3" ShapeID="_x0000_i1027" DrawAspect="Content" ObjectID="_1592190916" r:id="rId63"/>
                    </w:object>
                  </w:r>
                  <w:r w:rsidRPr="006A1A6D">
                    <w:rPr>
                      <w:rFonts w:asciiTheme="minorHAnsi" w:eastAsiaTheme="minorEastAsia" w:hAnsiTheme="minorHAnsi" w:cs="v5.0.0"/>
                      <w:sz w:val="16"/>
                      <w:szCs w:val="16"/>
                    </w:rPr>
                    <w:t xml:space="preserve"> </w:t>
                  </w:r>
                </w:p>
              </w:tc>
            </w:tr>
            <w:tr w:rsidR="006A1A6D" w:rsidRPr="006A1A6D" w:rsidTr="0096663E">
              <w:trPr>
                <w:trHeight w:val="67"/>
                <w:jc w:val="center"/>
              </w:trPr>
              <w:tc>
                <w:tcPr>
                  <w:tcW w:w="7238" w:type="dxa"/>
                  <w:gridSpan w:val="4"/>
                  <w:vAlign w:val="center"/>
                </w:tcPr>
                <w:p w:rsidR="006A1A6D" w:rsidRPr="006A1A6D" w:rsidRDefault="006A1A6D" w:rsidP="0096663E">
                  <w:pPr>
                    <w:pStyle w:val="TAH"/>
                    <w:rPr>
                      <w:rFonts w:asciiTheme="minorHAnsi" w:eastAsia="?? ??" w:hAnsiTheme="minorHAnsi" w:cs="v5.0.0"/>
                      <w:sz w:val="16"/>
                      <w:szCs w:val="16"/>
                    </w:rPr>
                  </w:pPr>
                  <w:r w:rsidRPr="006A1A6D">
                    <w:rPr>
                      <w:rFonts w:asciiTheme="minorHAnsi" w:hAnsiTheme="minorHAnsi" w:cs="Arial"/>
                      <w:sz w:val="16"/>
                      <w:szCs w:val="16"/>
                    </w:rPr>
                    <w:t>CSI-RS resource setting (periodic)</w:t>
                  </w:r>
                </w:p>
              </w:tc>
            </w:tr>
            <w:tr w:rsidR="006A1A6D" w:rsidRPr="006A1A6D" w:rsidTr="0096663E">
              <w:trPr>
                <w:trHeight w:val="67"/>
                <w:jc w:val="center"/>
              </w:trPr>
              <w:tc>
                <w:tcPr>
                  <w:tcW w:w="2109" w:type="dxa"/>
                  <w:vAlign w:val="center"/>
                </w:tcPr>
                <w:p w:rsidR="006A1A6D" w:rsidRPr="006A1A6D" w:rsidRDefault="006A1A6D" w:rsidP="0096663E">
                  <w:pPr>
                    <w:pStyle w:val="TAC"/>
                    <w:rPr>
                      <w:rFonts w:asciiTheme="minorHAnsi" w:hAnsiTheme="minorHAnsi" w:cs="Arial"/>
                      <w:sz w:val="16"/>
                      <w:szCs w:val="16"/>
                    </w:rPr>
                  </w:pPr>
                  <w:r w:rsidRPr="006A1A6D">
                    <w:rPr>
                      <w:rFonts w:asciiTheme="minorHAnsi" w:eastAsiaTheme="minorEastAsia" w:hAnsiTheme="minorHAnsi" w:cs="v5.0.0"/>
                      <w:sz w:val="16"/>
                      <w:szCs w:val="16"/>
                    </w:rPr>
                    <w:t>resourceConfigType</w:t>
                  </w:r>
                </w:p>
              </w:tc>
              <w:tc>
                <w:tcPr>
                  <w:tcW w:w="1215" w:type="dxa"/>
                  <w:vAlign w:val="center"/>
                </w:tcPr>
                <w:p w:rsidR="006A1A6D" w:rsidRPr="006A1A6D" w:rsidRDefault="006A1A6D" w:rsidP="0096663E">
                  <w:pPr>
                    <w:pStyle w:val="TAC"/>
                    <w:rPr>
                      <w:rFonts w:asciiTheme="minorHAnsi" w:hAnsiTheme="minorHAnsi" w:cs="v5.0.0"/>
                      <w:sz w:val="16"/>
                      <w:szCs w:val="16"/>
                    </w:rPr>
                  </w:pPr>
                </w:p>
              </w:tc>
              <w:tc>
                <w:tcPr>
                  <w:tcW w:w="2024"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FFS</w:t>
                  </w:r>
                </w:p>
              </w:tc>
              <w:tc>
                <w:tcPr>
                  <w:tcW w:w="188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FFS</w:t>
                  </w:r>
                </w:p>
              </w:tc>
            </w:tr>
            <w:tr w:rsidR="006A1A6D" w:rsidRPr="006A1A6D" w:rsidTr="0096663E">
              <w:trPr>
                <w:trHeight w:val="67"/>
                <w:jc w:val="center"/>
              </w:trPr>
              <w:tc>
                <w:tcPr>
                  <w:tcW w:w="2109" w:type="dxa"/>
                  <w:vAlign w:val="center"/>
                </w:tcPr>
                <w:p w:rsidR="006A1A6D" w:rsidRPr="006A1A6D" w:rsidRDefault="006A1A6D" w:rsidP="0096663E">
                  <w:pPr>
                    <w:pStyle w:val="TAC"/>
                    <w:rPr>
                      <w:rFonts w:asciiTheme="minorHAnsi" w:hAnsiTheme="minorHAnsi" w:cs="Arial"/>
                      <w:sz w:val="16"/>
                      <w:szCs w:val="16"/>
                    </w:rPr>
                  </w:pPr>
                  <w:r w:rsidRPr="006A1A6D">
                    <w:rPr>
                      <w:rFonts w:asciiTheme="minorHAnsi" w:hAnsiTheme="minorHAnsi" w:cs="Arial"/>
                      <w:sz w:val="16"/>
                      <w:szCs w:val="16"/>
                    </w:rPr>
                    <w:t xml:space="preserve">CSI-RS/CSI-IM periodicity and slot offset </w:t>
                  </w:r>
                </w:p>
              </w:tc>
              <w:tc>
                <w:tcPr>
                  <w:tcW w:w="1215" w:type="dxa"/>
                  <w:vAlign w:val="center"/>
                </w:tcPr>
                <w:p w:rsidR="006A1A6D" w:rsidRPr="006A1A6D" w:rsidRDefault="006A1A6D" w:rsidP="0096663E">
                  <w:pPr>
                    <w:pStyle w:val="TAC"/>
                    <w:rPr>
                      <w:rFonts w:asciiTheme="minorHAnsi" w:hAnsiTheme="minorHAnsi" w:cs="v5.0.0"/>
                      <w:sz w:val="16"/>
                      <w:szCs w:val="16"/>
                    </w:rPr>
                  </w:pPr>
                </w:p>
              </w:tc>
              <w:tc>
                <w:tcPr>
                  <w:tcW w:w="2024"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FFS</w:t>
                  </w:r>
                </w:p>
              </w:tc>
              <w:tc>
                <w:tcPr>
                  <w:tcW w:w="188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FFS</w:t>
                  </w:r>
                </w:p>
              </w:tc>
            </w:tr>
            <w:tr w:rsidR="006A1A6D" w:rsidRPr="006A1A6D" w:rsidTr="0096663E">
              <w:trPr>
                <w:trHeight w:val="67"/>
                <w:jc w:val="center"/>
              </w:trPr>
              <w:tc>
                <w:tcPr>
                  <w:tcW w:w="2109" w:type="dxa"/>
                  <w:vAlign w:val="center"/>
                </w:tcPr>
                <w:p w:rsidR="006A1A6D" w:rsidRPr="006A1A6D" w:rsidRDefault="006A1A6D" w:rsidP="0096663E">
                  <w:pPr>
                    <w:pStyle w:val="TAC"/>
                    <w:rPr>
                      <w:rFonts w:asciiTheme="minorHAnsi" w:hAnsiTheme="minorHAnsi" w:cs="Arial"/>
                      <w:sz w:val="16"/>
                      <w:szCs w:val="16"/>
                    </w:rPr>
                  </w:pPr>
                  <w:r w:rsidRPr="006A1A6D">
                    <w:rPr>
                      <w:rFonts w:asciiTheme="minorHAnsi" w:hAnsiTheme="minorHAnsi" w:cs="Arial"/>
                      <w:sz w:val="16"/>
                      <w:szCs w:val="16"/>
                    </w:rPr>
                    <w:t>NZP CSI-RS ports</w:t>
                  </w:r>
                </w:p>
              </w:tc>
              <w:tc>
                <w:tcPr>
                  <w:tcW w:w="1215" w:type="dxa"/>
                  <w:vAlign w:val="center"/>
                </w:tcPr>
                <w:p w:rsidR="006A1A6D" w:rsidRPr="006A1A6D" w:rsidRDefault="006A1A6D" w:rsidP="0096663E">
                  <w:pPr>
                    <w:pStyle w:val="TAC"/>
                    <w:rPr>
                      <w:rFonts w:asciiTheme="minorHAnsi" w:hAnsiTheme="minorHAnsi" w:cs="v5.0.0"/>
                      <w:sz w:val="16"/>
                      <w:szCs w:val="16"/>
                    </w:rPr>
                  </w:pPr>
                </w:p>
              </w:tc>
              <w:tc>
                <w:tcPr>
                  <w:tcW w:w="2024"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2</w:t>
                  </w:r>
                </w:p>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port {3000,3001}</w:t>
                  </w:r>
                </w:p>
              </w:tc>
              <w:tc>
                <w:tcPr>
                  <w:tcW w:w="188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2</w:t>
                  </w:r>
                </w:p>
                <w:p w:rsidR="006A1A6D" w:rsidRPr="006A1A6D" w:rsidRDefault="006A1A6D" w:rsidP="0096663E">
                  <w:pPr>
                    <w:pStyle w:val="TAC"/>
                    <w:rPr>
                      <w:rFonts w:asciiTheme="minorHAnsi" w:eastAsia="?? ??" w:hAnsiTheme="minorHAnsi" w:cs="v5.0.0"/>
                      <w:sz w:val="16"/>
                      <w:szCs w:val="16"/>
                    </w:rPr>
                  </w:pPr>
                  <w:r w:rsidRPr="006A1A6D">
                    <w:rPr>
                      <w:rFonts w:asciiTheme="minorHAnsi" w:eastAsiaTheme="minorEastAsia" w:hAnsiTheme="minorHAnsi" w:cs="v5.0.0"/>
                      <w:sz w:val="16"/>
                      <w:szCs w:val="16"/>
                    </w:rPr>
                    <w:t>port {3000,3001}</w:t>
                  </w:r>
                </w:p>
              </w:tc>
            </w:tr>
            <w:tr w:rsidR="006A1A6D" w:rsidRPr="006A1A6D" w:rsidTr="0096663E">
              <w:trPr>
                <w:trHeight w:val="67"/>
                <w:jc w:val="center"/>
              </w:trPr>
              <w:tc>
                <w:tcPr>
                  <w:tcW w:w="210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 xml:space="preserve">NZP CSI-RS </w:t>
                  </w:r>
                  <w:r w:rsidRPr="006A1A6D">
                    <w:rPr>
                      <w:rFonts w:asciiTheme="minorHAnsi" w:eastAsia="?? ??" w:hAnsiTheme="minorHAnsi" w:cs="v5.0.0"/>
                      <w:sz w:val="16"/>
                      <w:szCs w:val="16"/>
                    </w:rPr>
                    <w:t>configuration</w:t>
                  </w:r>
                </w:p>
                <w:p w:rsidR="006A1A6D" w:rsidRPr="006A1A6D" w:rsidRDefault="006A1A6D" w:rsidP="0096663E">
                  <w:pPr>
                    <w:pStyle w:val="TAC"/>
                    <w:rPr>
                      <w:rFonts w:asciiTheme="minorHAnsi" w:eastAsiaTheme="minorEastAsia" w:hAnsiTheme="minorHAnsi" w:cs="v5.0.0"/>
                      <w:i/>
                      <w:sz w:val="16"/>
                      <w:szCs w:val="16"/>
                    </w:rPr>
                  </w:pPr>
                  <w:r w:rsidRPr="006A1A6D">
                    <w:rPr>
                      <w:rFonts w:asciiTheme="minorHAnsi" w:eastAsiaTheme="minorEastAsia" w:hAnsiTheme="minorHAnsi" w:cs="v5.0.0"/>
                      <w:i/>
                      <w:sz w:val="16"/>
                      <w:szCs w:val="16"/>
                    </w:rPr>
                    <w:t>CDM type/CSIRS resource mapping/CSI-RS-Density</w:t>
                  </w:r>
                </w:p>
              </w:tc>
              <w:tc>
                <w:tcPr>
                  <w:tcW w:w="1215" w:type="dxa"/>
                  <w:vAlign w:val="center"/>
                </w:tcPr>
                <w:p w:rsidR="006A1A6D" w:rsidRPr="006A1A6D" w:rsidRDefault="006A1A6D" w:rsidP="0096663E">
                  <w:pPr>
                    <w:pStyle w:val="TAC"/>
                    <w:rPr>
                      <w:rFonts w:asciiTheme="minorHAnsi" w:hAnsiTheme="minorHAnsi" w:cs="v5.0.0"/>
                      <w:sz w:val="16"/>
                      <w:szCs w:val="16"/>
                    </w:rPr>
                  </w:pPr>
                </w:p>
              </w:tc>
              <w:tc>
                <w:tcPr>
                  <w:tcW w:w="2024"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FD-CDM2/density 1</w:t>
                  </w:r>
                </w:p>
              </w:tc>
              <w:tc>
                <w:tcPr>
                  <w:tcW w:w="188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FD-CDM2/density 1</w:t>
                  </w:r>
                </w:p>
              </w:tc>
            </w:tr>
            <w:tr w:rsidR="006A1A6D" w:rsidRPr="006A1A6D" w:rsidTr="0096663E">
              <w:trPr>
                <w:trHeight w:val="67"/>
                <w:jc w:val="center"/>
              </w:trPr>
              <w:tc>
                <w:tcPr>
                  <w:tcW w:w="210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CSI-IM configuration</w:t>
                  </w:r>
                </w:p>
              </w:tc>
              <w:tc>
                <w:tcPr>
                  <w:tcW w:w="1215" w:type="dxa"/>
                  <w:vAlign w:val="center"/>
                </w:tcPr>
                <w:p w:rsidR="006A1A6D" w:rsidRPr="006A1A6D" w:rsidRDefault="006A1A6D" w:rsidP="0096663E">
                  <w:pPr>
                    <w:pStyle w:val="TAC"/>
                    <w:rPr>
                      <w:rFonts w:asciiTheme="minorHAnsi" w:hAnsiTheme="minorHAnsi" w:cs="v5.0.0"/>
                      <w:sz w:val="16"/>
                      <w:szCs w:val="16"/>
                    </w:rPr>
                  </w:pPr>
                </w:p>
              </w:tc>
              <w:tc>
                <w:tcPr>
                  <w:tcW w:w="2024"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FFS</w:t>
                  </w:r>
                </w:p>
              </w:tc>
              <w:tc>
                <w:tcPr>
                  <w:tcW w:w="188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FFS</w:t>
                  </w:r>
                </w:p>
              </w:tc>
            </w:tr>
            <w:tr w:rsidR="006A1A6D" w:rsidRPr="006A1A6D" w:rsidTr="0096663E">
              <w:trPr>
                <w:trHeight w:val="67"/>
                <w:jc w:val="center"/>
              </w:trPr>
              <w:tc>
                <w:tcPr>
                  <w:tcW w:w="7238" w:type="dxa"/>
                  <w:gridSpan w:val="4"/>
                  <w:vAlign w:val="center"/>
                </w:tcPr>
                <w:p w:rsidR="006A1A6D" w:rsidRPr="006A1A6D" w:rsidRDefault="006A1A6D" w:rsidP="0096663E">
                  <w:pPr>
                    <w:pStyle w:val="TAH"/>
                    <w:rPr>
                      <w:rFonts w:asciiTheme="minorHAnsi" w:eastAsiaTheme="minorEastAsia" w:hAnsiTheme="minorHAnsi" w:cs="v5.0.0"/>
                      <w:sz w:val="16"/>
                      <w:szCs w:val="16"/>
                    </w:rPr>
                  </w:pPr>
                  <w:r w:rsidRPr="006A1A6D">
                    <w:rPr>
                      <w:rFonts w:asciiTheme="minorHAnsi" w:hAnsiTheme="minorHAnsi" w:cs="Arial"/>
                      <w:sz w:val="16"/>
                      <w:szCs w:val="16"/>
                    </w:rPr>
                    <w:t>CSI report setting (periodic)</w:t>
                  </w:r>
                </w:p>
              </w:tc>
            </w:tr>
            <w:tr w:rsidR="006A1A6D" w:rsidRPr="006A1A6D" w:rsidTr="0096663E">
              <w:trPr>
                <w:trHeight w:val="67"/>
                <w:jc w:val="center"/>
              </w:trPr>
              <w:tc>
                <w:tcPr>
                  <w:tcW w:w="210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reportConfigType</w:t>
                  </w:r>
                </w:p>
              </w:tc>
              <w:tc>
                <w:tcPr>
                  <w:tcW w:w="1215" w:type="dxa"/>
                  <w:vAlign w:val="center"/>
                </w:tcPr>
                <w:p w:rsidR="006A1A6D" w:rsidRPr="006A1A6D" w:rsidRDefault="006A1A6D" w:rsidP="0096663E">
                  <w:pPr>
                    <w:pStyle w:val="TAC"/>
                    <w:rPr>
                      <w:rFonts w:asciiTheme="minorHAnsi" w:eastAsiaTheme="minorEastAsia" w:hAnsiTheme="minorHAnsi" w:cs="v5.0.0"/>
                      <w:sz w:val="16"/>
                      <w:szCs w:val="16"/>
                    </w:rPr>
                  </w:pPr>
                </w:p>
              </w:tc>
              <w:tc>
                <w:tcPr>
                  <w:tcW w:w="2024" w:type="dxa"/>
                </w:tcPr>
                <w:p w:rsidR="006A1A6D" w:rsidRPr="006A1A6D" w:rsidRDefault="006A1A6D" w:rsidP="0096663E">
                  <w:pPr>
                    <w:jc w:val="center"/>
                    <w:rPr>
                      <w:rFonts w:asciiTheme="minorHAnsi" w:hAnsiTheme="minorHAnsi"/>
                      <w:sz w:val="16"/>
                      <w:szCs w:val="16"/>
                    </w:rPr>
                  </w:pPr>
                  <w:r w:rsidRPr="006A1A6D">
                    <w:rPr>
                      <w:rFonts w:asciiTheme="minorHAnsi" w:hAnsiTheme="minorHAnsi" w:cs="Arial"/>
                      <w:sz w:val="16"/>
                      <w:szCs w:val="16"/>
                    </w:rPr>
                    <w:t>periodic</w:t>
                  </w:r>
                </w:p>
              </w:tc>
              <w:tc>
                <w:tcPr>
                  <w:tcW w:w="1889" w:type="dxa"/>
                </w:tcPr>
                <w:p w:rsidR="006A1A6D" w:rsidRPr="006A1A6D" w:rsidRDefault="006A1A6D" w:rsidP="0096663E">
                  <w:pPr>
                    <w:jc w:val="center"/>
                    <w:rPr>
                      <w:rFonts w:asciiTheme="minorHAnsi" w:hAnsiTheme="minorHAnsi"/>
                      <w:sz w:val="16"/>
                      <w:szCs w:val="16"/>
                    </w:rPr>
                  </w:pPr>
                  <w:r w:rsidRPr="006A1A6D">
                    <w:rPr>
                      <w:rFonts w:asciiTheme="minorHAnsi" w:hAnsiTheme="minorHAnsi" w:cs="Arial"/>
                      <w:sz w:val="16"/>
                      <w:szCs w:val="16"/>
                    </w:rPr>
                    <w:t>periodic</w:t>
                  </w:r>
                </w:p>
              </w:tc>
            </w:tr>
            <w:tr w:rsidR="006A1A6D" w:rsidRPr="006A1A6D" w:rsidTr="0096663E">
              <w:trPr>
                <w:trHeight w:val="67"/>
                <w:jc w:val="center"/>
              </w:trPr>
              <w:tc>
                <w:tcPr>
                  <w:tcW w:w="210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Reporting periodicity and   slot offset</w:t>
                  </w:r>
                </w:p>
              </w:tc>
              <w:tc>
                <w:tcPr>
                  <w:tcW w:w="1215" w:type="dxa"/>
                  <w:vAlign w:val="center"/>
                </w:tcPr>
                <w:p w:rsidR="006A1A6D" w:rsidRPr="006A1A6D" w:rsidRDefault="006A1A6D" w:rsidP="0096663E">
                  <w:pPr>
                    <w:pStyle w:val="TAC"/>
                    <w:rPr>
                      <w:rFonts w:asciiTheme="minorHAnsi" w:eastAsiaTheme="minorEastAsia" w:hAnsiTheme="minorHAnsi" w:cs="v5.0.0"/>
                      <w:sz w:val="16"/>
                      <w:szCs w:val="16"/>
                    </w:rPr>
                  </w:pPr>
                </w:p>
              </w:tc>
              <w:tc>
                <w:tcPr>
                  <w:tcW w:w="2024"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FFS</w:t>
                  </w:r>
                </w:p>
              </w:tc>
              <w:tc>
                <w:tcPr>
                  <w:tcW w:w="188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FFS</w:t>
                  </w:r>
                </w:p>
              </w:tc>
            </w:tr>
            <w:tr w:rsidR="006A1A6D" w:rsidRPr="006A1A6D" w:rsidTr="0096663E">
              <w:trPr>
                <w:trHeight w:val="67"/>
                <w:jc w:val="center"/>
              </w:trPr>
              <w:tc>
                <w:tcPr>
                  <w:tcW w:w="210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Codebook Restriction</w:t>
                  </w:r>
                </w:p>
              </w:tc>
              <w:tc>
                <w:tcPr>
                  <w:tcW w:w="1215" w:type="dxa"/>
                  <w:vAlign w:val="center"/>
                </w:tcPr>
                <w:p w:rsidR="006A1A6D" w:rsidRPr="006A1A6D" w:rsidRDefault="006A1A6D" w:rsidP="0096663E">
                  <w:pPr>
                    <w:pStyle w:val="TAC"/>
                    <w:rPr>
                      <w:rFonts w:asciiTheme="minorHAnsi" w:eastAsiaTheme="minorEastAsia" w:hAnsiTheme="minorHAnsi" w:cs="v5.0.0"/>
                      <w:sz w:val="16"/>
                      <w:szCs w:val="16"/>
                    </w:rPr>
                  </w:pPr>
                </w:p>
              </w:tc>
              <w:tc>
                <w:tcPr>
                  <w:tcW w:w="2024"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 ??" w:hAnsiTheme="minorHAnsi" w:cs="Arial"/>
                      <w:sz w:val="16"/>
                      <w:szCs w:val="16"/>
                    </w:rPr>
                    <w:t>010000</w:t>
                  </w:r>
                </w:p>
              </w:tc>
              <w:tc>
                <w:tcPr>
                  <w:tcW w:w="188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 ??" w:hAnsiTheme="minorHAnsi" w:cs="Arial"/>
                      <w:sz w:val="16"/>
                      <w:szCs w:val="16"/>
                    </w:rPr>
                    <w:t>010000</w:t>
                  </w:r>
                </w:p>
              </w:tc>
            </w:tr>
            <w:tr w:rsidR="006A1A6D" w:rsidRPr="006A1A6D" w:rsidTr="0096663E">
              <w:trPr>
                <w:trHeight w:val="67"/>
                <w:jc w:val="center"/>
              </w:trPr>
              <w:tc>
                <w:tcPr>
                  <w:tcW w:w="210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 xml:space="preserve">Reporting granularity  </w:t>
                  </w:r>
                </w:p>
              </w:tc>
              <w:tc>
                <w:tcPr>
                  <w:tcW w:w="1215" w:type="dxa"/>
                  <w:vAlign w:val="center"/>
                </w:tcPr>
                <w:p w:rsidR="006A1A6D" w:rsidRPr="006A1A6D" w:rsidRDefault="006A1A6D" w:rsidP="0096663E">
                  <w:pPr>
                    <w:pStyle w:val="TAC"/>
                    <w:rPr>
                      <w:rFonts w:asciiTheme="minorHAnsi" w:eastAsiaTheme="minorEastAsia" w:hAnsiTheme="minorHAnsi" w:cs="v5.0.0"/>
                      <w:sz w:val="16"/>
                      <w:szCs w:val="16"/>
                    </w:rPr>
                  </w:pPr>
                </w:p>
              </w:tc>
              <w:tc>
                <w:tcPr>
                  <w:tcW w:w="2024"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Single CQI reporting</w:t>
                  </w:r>
                </w:p>
              </w:tc>
              <w:tc>
                <w:tcPr>
                  <w:tcW w:w="188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Single CQI reporting</w:t>
                  </w:r>
                </w:p>
              </w:tc>
            </w:tr>
            <w:tr w:rsidR="006A1A6D" w:rsidRPr="006A1A6D" w:rsidTr="0096663E">
              <w:trPr>
                <w:trHeight w:val="67"/>
                <w:jc w:val="center"/>
              </w:trPr>
              <w:tc>
                <w:tcPr>
                  <w:tcW w:w="210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Physical channel for reporting</w:t>
                  </w:r>
                </w:p>
              </w:tc>
              <w:tc>
                <w:tcPr>
                  <w:tcW w:w="1215" w:type="dxa"/>
                  <w:vAlign w:val="center"/>
                </w:tcPr>
                <w:p w:rsidR="006A1A6D" w:rsidRPr="006A1A6D" w:rsidRDefault="006A1A6D" w:rsidP="0096663E">
                  <w:pPr>
                    <w:pStyle w:val="TAC"/>
                    <w:rPr>
                      <w:rFonts w:asciiTheme="minorHAnsi" w:eastAsiaTheme="minorEastAsia" w:hAnsiTheme="minorHAnsi" w:cs="v5.0.0"/>
                      <w:sz w:val="16"/>
                      <w:szCs w:val="16"/>
                    </w:rPr>
                  </w:pPr>
                </w:p>
              </w:tc>
              <w:tc>
                <w:tcPr>
                  <w:tcW w:w="2024"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PUSCH</w:t>
                  </w:r>
                </w:p>
              </w:tc>
              <w:tc>
                <w:tcPr>
                  <w:tcW w:w="188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PUSCH</w:t>
                  </w:r>
                </w:p>
              </w:tc>
            </w:tr>
            <w:tr w:rsidR="006A1A6D" w:rsidRPr="006A1A6D" w:rsidTr="0096663E">
              <w:trPr>
                <w:trHeight w:val="67"/>
                <w:jc w:val="center"/>
              </w:trPr>
              <w:tc>
                <w:tcPr>
                  <w:tcW w:w="210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PUCCH reporting format</w:t>
                  </w:r>
                </w:p>
              </w:tc>
              <w:tc>
                <w:tcPr>
                  <w:tcW w:w="1215" w:type="dxa"/>
                  <w:vAlign w:val="center"/>
                </w:tcPr>
                <w:p w:rsidR="006A1A6D" w:rsidRPr="006A1A6D" w:rsidRDefault="006A1A6D" w:rsidP="0096663E">
                  <w:pPr>
                    <w:pStyle w:val="TAC"/>
                    <w:rPr>
                      <w:rFonts w:asciiTheme="minorHAnsi" w:eastAsiaTheme="minorEastAsia" w:hAnsiTheme="minorHAnsi" w:cs="v5.0.0"/>
                      <w:sz w:val="16"/>
                      <w:szCs w:val="16"/>
                    </w:rPr>
                  </w:pPr>
                </w:p>
              </w:tc>
              <w:tc>
                <w:tcPr>
                  <w:tcW w:w="2024"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FFS</w:t>
                  </w:r>
                </w:p>
              </w:tc>
              <w:tc>
                <w:tcPr>
                  <w:tcW w:w="188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FFS</w:t>
                  </w:r>
                </w:p>
              </w:tc>
            </w:tr>
            <w:tr w:rsidR="006A1A6D" w:rsidRPr="006A1A6D" w:rsidTr="0096663E">
              <w:trPr>
                <w:trHeight w:val="67"/>
                <w:jc w:val="center"/>
              </w:trPr>
              <w:tc>
                <w:tcPr>
                  <w:tcW w:w="210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 xml:space="preserve">CQI table </w:t>
                  </w:r>
                </w:p>
              </w:tc>
              <w:tc>
                <w:tcPr>
                  <w:tcW w:w="1215" w:type="dxa"/>
                  <w:vAlign w:val="center"/>
                </w:tcPr>
                <w:p w:rsidR="006A1A6D" w:rsidRPr="006A1A6D" w:rsidRDefault="006A1A6D" w:rsidP="0096663E">
                  <w:pPr>
                    <w:pStyle w:val="TAC"/>
                    <w:rPr>
                      <w:rFonts w:asciiTheme="minorHAnsi" w:eastAsiaTheme="minorEastAsia" w:hAnsiTheme="minorHAnsi" w:cs="v5.0.0"/>
                      <w:sz w:val="16"/>
                      <w:szCs w:val="16"/>
                    </w:rPr>
                  </w:pPr>
                </w:p>
              </w:tc>
              <w:tc>
                <w:tcPr>
                  <w:tcW w:w="2024"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Table 2 with 256QAM</w:t>
                  </w:r>
                </w:p>
              </w:tc>
              <w:tc>
                <w:tcPr>
                  <w:tcW w:w="1889" w:type="dxa"/>
                  <w:vAlign w:val="center"/>
                </w:tcPr>
                <w:p w:rsidR="006A1A6D" w:rsidRPr="006A1A6D" w:rsidRDefault="006A1A6D" w:rsidP="0096663E">
                  <w:pPr>
                    <w:pStyle w:val="TAC"/>
                    <w:rPr>
                      <w:rFonts w:asciiTheme="minorHAnsi" w:eastAsiaTheme="minorEastAsia" w:hAnsiTheme="minorHAnsi" w:cs="v5.0.0"/>
                      <w:sz w:val="16"/>
                      <w:szCs w:val="16"/>
                    </w:rPr>
                  </w:pPr>
                  <w:r w:rsidRPr="006A1A6D">
                    <w:rPr>
                      <w:rFonts w:asciiTheme="minorHAnsi" w:eastAsiaTheme="minorEastAsia" w:hAnsiTheme="minorHAnsi" w:cs="v5.0.0"/>
                      <w:sz w:val="16"/>
                      <w:szCs w:val="16"/>
                    </w:rPr>
                    <w:t>Table 1 without 256QAM</w:t>
                  </w:r>
                </w:p>
              </w:tc>
            </w:tr>
          </w:tbl>
          <w:p w:rsidR="006A1A6D" w:rsidRPr="006A1A6D" w:rsidRDefault="006A1A6D" w:rsidP="0096663E">
            <w:pPr>
              <w:rPr>
                <w:rFonts w:asciiTheme="minorHAnsi" w:eastAsia="Calibri" w:hAnsiTheme="minorHAnsi"/>
              </w:rPr>
            </w:pPr>
          </w:p>
        </w:tc>
      </w:tr>
      <w:tr w:rsidR="006A1A6D" w:rsidRPr="006A1A6D" w:rsidTr="006A1A6D">
        <w:tc>
          <w:tcPr>
            <w:tcW w:w="2943" w:type="dxa"/>
            <w:shd w:val="clear" w:color="auto" w:fill="auto"/>
          </w:tcPr>
          <w:p w:rsidR="006A1A6D" w:rsidRPr="006A1A6D" w:rsidRDefault="006A1A6D" w:rsidP="0096663E">
            <w:pPr>
              <w:rPr>
                <w:rFonts w:asciiTheme="minorHAnsi" w:eastAsia="Calibri" w:hAnsiTheme="minorHAnsi"/>
              </w:rPr>
            </w:pPr>
            <w:r w:rsidRPr="006A1A6D">
              <w:rPr>
                <w:rFonts w:asciiTheme="minorHAnsi" w:eastAsia="Calibri" w:hAnsiTheme="minorHAnsi"/>
              </w:rPr>
              <w:t>Intel</w:t>
            </w:r>
          </w:p>
        </w:tc>
        <w:tc>
          <w:tcPr>
            <w:tcW w:w="7740" w:type="dxa"/>
            <w:shd w:val="clear" w:color="auto" w:fill="auto"/>
          </w:tcPr>
          <w:p w:rsidR="006A1A6D" w:rsidRPr="006A1A6D" w:rsidRDefault="006A1A6D" w:rsidP="006A1A6D">
            <w:pPr>
              <w:tabs>
                <w:tab w:val="left" w:pos="993"/>
                <w:tab w:val="left" w:pos="1276"/>
              </w:tabs>
              <w:ind w:left="1276" w:hanging="1276"/>
              <w:rPr>
                <w:rFonts w:asciiTheme="minorHAnsi" w:hAnsiTheme="minorHAnsi"/>
                <w:b/>
              </w:rPr>
            </w:pPr>
            <w:r w:rsidRPr="006A1A6D">
              <w:rPr>
                <w:rFonts w:asciiTheme="minorHAnsi" w:hAnsiTheme="minorHAnsi"/>
                <w:b/>
              </w:rPr>
              <w:t>Proposal 6:</w:t>
            </w:r>
            <w:r w:rsidRPr="006A1A6D">
              <w:rPr>
                <w:rFonts w:asciiTheme="minorHAnsi" w:hAnsiTheme="minorHAnsi"/>
                <w:b/>
              </w:rPr>
              <w:tab/>
              <w:t>Specifically, we propose the initial simulation assumptions listed in Table 3 for FR1 static CQI test.</w:t>
            </w:r>
          </w:p>
          <w:p w:rsidR="006A1A6D" w:rsidRPr="006A1A6D" w:rsidRDefault="006A1A6D" w:rsidP="006A1A6D">
            <w:pPr>
              <w:tabs>
                <w:tab w:val="left" w:pos="993"/>
                <w:tab w:val="left" w:pos="1276"/>
              </w:tabs>
              <w:ind w:left="1276" w:hanging="1276"/>
              <w:rPr>
                <w:rFonts w:asciiTheme="minorHAnsi" w:hAnsiTheme="minorHAnsi"/>
                <w:b/>
              </w:rPr>
            </w:pPr>
          </w:p>
          <w:p w:rsidR="006A1A6D" w:rsidRPr="006A1A6D" w:rsidRDefault="006A1A6D" w:rsidP="006A1A6D">
            <w:pPr>
              <w:pStyle w:val="af5"/>
              <w:keepNext/>
              <w:jc w:val="center"/>
              <w:rPr>
                <w:rFonts w:asciiTheme="minorHAnsi" w:hAnsiTheme="minorHAnsi"/>
              </w:rPr>
            </w:pPr>
            <w:r w:rsidRPr="006A1A6D">
              <w:rPr>
                <w:rFonts w:asciiTheme="minorHAnsi" w:hAnsiTheme="minorHAnsi"/>
              </w:rPr>
              <w:t>Table 3 Test parameters for FR1 CQI reporting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4"/>
              <w:gridCol w:w="2430"/>
              <w:gridCol w:w="2430"/>
            </w:tblGrid>
            <w:tr w:rsidR="006A1A6D" w:rsidRPr="006A1A6D" w:rsidTr="0096663E">
              <w:trPr>
                <w:jc w:val="center"/>
              </w:trPr>
              <w:tc>
                <w:tcPr>
                  <w:tcW w:w="3114" w:type="dxa"/>
                  <w:shd w:val="clear" w:color="auto" w:fill="auto"/>
                </w:tcPr>
                <w:p w:rsidR="006A1A6D" w:rsidRPr="006A1A6D" w:rsidRDefault="006A1A6D" w:rsidP="0096663E">
                  <w:pPr>
                    <w:jc w:val="center"/>
                    <w:rPr>
                      <w:rFonts w:asciiTheme="minorHAnsi" w:hAnsiTheme="minorHAnsi"/>
                      <w:b/>
                    </w:rPr>
                  </w:pPr>
                  <w:r w:rsidRPr="006A1A6D">
                    <w:rPr>
                      <w:rFonts w:asciiTheme="minorHAnsi" w:hAnsiTheme="minorHAnsi"/>
                      <w:b/>
                    </w:rPr>
                    <w:t>Parameters</w:t>
                  </w:r>
                </w:p>
              </w:tc>
              <w:tc>
                <w:tcPr>
                  <w:tcW w:w="3118" w:type="dxa"/>
                  <w:shd w:val="clear" w:color="auto" w:fill="auto"/>
                </w:tcPr>
                <w:p w:rsidR="006A1A6D" w:rsidRPr="006A1A6D" w:rsidRDefault="006A1A6D" w:rsidP="0096663E">
                  <w:pPr>
                    <w:jc w:val="center"/>
                    <w:rPr>
                      <w:rFonts w:asciiTheme="minorHAnsi" w:hAnsiTheme="minorHAnsi"/>
                      <w:b/>
                    </w:rPr>
                  </w:pPr>
                  <w:r w:rsidRPr="006A1A6D">
                    <w:rPr>
                      <w:rFonts w:asciiTheme="minorHAnsi" w:hAnsiTheme="minorHAnsi"/>
                      <w:b/>
                    </w:rPr>
                    <w:t>Test 1</w:t>
                  </w:r>
                </w:p>
              </w:tc>
              <w:tc>
                <w:tcPr>
                  <w:tcW w:w="3118" w:type="dxa"/>
                </w:tcPr>
                <w:p w:rsidR="006A1A6D" w:rsidRPr="006A1A6D" w:rsidRDefault="006A1A6D" w:rsidP="0096663E">
                  <w:pPr>
                    <w:jc w:val="center"/>
                    <w:rPr>
                      <w:rFonts w:asciiTheme="minorHAnsi" w:hAnsiTheme="minorHAnsi"/>
                      <w:b/>
                    </w:rPr>
                  </w:pPr>
                  <w:r w:rsidRPr="006A1A6D">
                    <w:rPr>
                      <w:rFonts w:asciiTheme="minorHAnsi" w:hAnsiTheme="minorHAnsi"/>
                      <w:b/>
                    </w:rPr>
                    <w:t>Test 2</w:t>
                  </w:r>
                </w:p>
              </w:tc>
            </w:tr>
            <w:tr w:rsidR="006A1A6D" w:rsidRPr="006A1A6D" w:rsidTr="0096663E">
              <w:trPr>
                <w:jc w:val="center"/>
              </w:trPr>
              <w:tc>
                <w:tcPr>
                  <w:tcW w:w="3114" w:type="dxa"/>
                  <w:shd w:val="clear" w:color="auto" w:fill="auto"/>
                </w:tcPr>
                <w:p w:rsidR="006A1A6D" w:rsidRPr="006A1A6D" w:rsidRDefault="006A1A6D" w:rsidP="0096663E">
                  <w:pPr>
                    <w:jc w:val="center"/>
                    <w:rPr>
                      <w:rFonts w:asciiTheme="minorHAnsi" w:hAnsiTheme="minorHAnsi"/>
                      <w:b/>
                    </w:rPr>
                  </w:pPr>
                  <w:r w:rsidRPr="006A1A6D">
                    <w:rPr>
                      <w:rFonts w:asciiTheme="minorHAnsi" w:hAnsiTheme="minorHAnsi"/>
                      <w:b/>
                    </w:rPr>
                    <w:t>CBW[MHz]/SCS[KHz]</w:t>
                  </w:r>
                </w:p>
              </w:tc>
              <w:tc>
                <w:tcPr>
                  <w:tcW w:w="3118" w:type="dxa"/>
                  <w:shd w:val="clear" w:color="auto" w:fill="auto"/>
                </w:tcPr>
                <w:p w:rsidR="006A1A6D" w:rsidRPr="006A1A6D" w:rsidRDefault="006A1A6D" w:rsidP="0096663E">
                  <w:pPr>
                    <w:jc w:val="center"/>
                    <w:rPr>
                      <w:rFonts w:asciiTheme="minorHAnsi" w:hAnsiTheme="minorHAnsi"/>
                    </w:rPr>
                  </w:pPr>
                  <w:r w:rsidRPr="006A1A6D">
                    <w:rPr>
                      <w:rFonts w:asciiTheme="minorHAnsi" w:hAnsiTheme="minorHAnsi"/>
                    </w:rPr>
                    <w:t>10MHz/15KHz</w:t>
                  </w:r>
                </w:p>
              </w:tc>
              <w:tc>
                <w:tcPr>
                  <w:tcW w:w="3118" w:type="dxa"/>
                </w:tcPr>
                <w:p w:rsidR="006A1A6D" w:rsidRPr="006A1A6D" w:rsidRDefault="006A1A6D" w:rsidP="0096663E">
                  <w:pPr>
                    <w:jc w:val="center"/>
                    <w:rPr>
                      <w:rFonts w:asciiTheme="minorHAnsi" w:hAnsiTheme="minorHAnsi"/>
                    </w:rPr>
                  </w:pPr>
                  <w:r w:rsidRPr="006A1A6D">
                    <w:rPr>
                      <w:rFonts w:asciiTheme="minorHAnsi" w:hAnsiTheme="minorHAnsi"/>
                    </w:rPr>
                    <w:t>20MHz/30KHz</w:t>
                  </w:r>
                </w:p>
              </w:tc>
            </w:tr>
            <w:tr w:rsidR="006A1A6D" w:rsidRPr="006A1A6D" w:rsidTr="0096663E">
              <w:trPr>
                <w:jc w:val="center"/>
              </w:trPr>
              <w:tc>
                <w:tcPr>
                  <w:tcW w:w="3114" w:type="dxa"/>
                  <w:shd w:val="clear" w:color="auto" w:fill="auto"/>
                  <w:vAlign w:val="bottom"/>
                </w:tcPr>
                <w:p w:rsidR="006A1A6D" w:rsidRPr="006A1A6D" w:rsidRDefault="006A1A6D" w:rsidP="0096663E">
                  <w:pPr>
                    <w:jc w:val="center"/>
                    <w:rPr>
                      <w:rFonts w:asciiTheme="minorHAnsi" w:hAnsiTheme="minorHAnsi"/>
                      <w:b/>
                    </w:rPr>
                  </w:pPr>
                  <w:r w:rsidRPr="006A1A6D">
                    <w:rPr>
                      <w:rFonts w:asciiTheme="minorHAnsi" w:hAnsiTheme="minorHAnsi"/>
                      <w:b/>
                    </w:rPr>
                    <w:t xml:space="preserve">  PTRS presence</w:t>
                  </w:r>
                </w:p>
              </w:tc>
              <w:tc>
                <w:tcPr>
                  <w:tcW w:w="3118" w:type="dxa"/>
                  <w:shd w:val="clear" w:color="auto" w:fill="auto"/>
                  <w:vAlign w:val="bottom"/>
                </w:tcPr>
                <w:p w:rsidR="006A1A6D" w:rsidRPr="006A1A6D" w:rsidRDefault="006A1A6D" w:rsidP="0096663E">
                  <w:pPr>
                    <w:jc w:val="center"/>
                    <w:rPr>
                      <w:rFonts w:asciiTheme="minorHAnsi" w:hAnsiTheme="minorHAnsi"/>
                    </w:rPr>
                  </w:pPr>
                  <w:r w:rsidRPr="006A1A6D">
                    <w:rPr>
                      <w:rFonts w:asciiTheme="minorHAnsi" w:hAnsiTheme="minorHAnsi"/>
                    </w:rPr>
                    <w:t>OFF</w:t>
                  </w:r>
                </w:p>
              </w:tc>
              <w:tc>
                <w:tcPr>
                  <w:tcW w:w="3118" w:type="dxa"/>
                </w:tcPr>
                <w:p w:rsidR="006A1A6D" w:rsidRPr="006A1A6D" w:rsidRDefault="006A1A6D" w:rsidP="0096663E">
                  <w:pPr>
                    <w:jc w:val="center"/>
                    <w:rPr>
                      <w:rFonts w:asciiTheme="minorHAnsi" w:hAnsiTheme="minorHAnsi"/>
                    </w:rPr>
                  </w:pPr>
                  <w:r w:rsidRPr="006A1A6D">
                    <w:rPr>
                      <w:rFonts w:asciiTheme="minorHAnsi" w:hAnsiTheme="minorHAnsi"/>
                    </w:rPr>
                    <w:t>OFF</w:t>
                  </w:r>
                </w:p>
              </w:tc>
            </w:tr>
            <w:tr w:rsidR="006A1A6D" w:rsidRPr="006A1A6D" w:rsidTr="0096663E">
              <w:trPr>
                <w:jc w:val="center"/>
              </w:trPr>
              <w:tc>
                <w:tcPr>
                  <w:tcW w:w="3114" w:type="dxa"/>
                  <w:shd w:val="clear" w:color="auto" w:fill="auto"/>
                  <w:vAlign w:val="bottom"/>
                </w:tcPr>
                <w:p w:rsidR="006A1A6D" w:rsidRPr="006A1A6D" w:rsidRDefault="006A1A6D" w:rsidP="0096663E">
                  <w:pPr>
                    <w:jc w:val="center"/>
                    <w:rPr>
                      <w:rFonts w:asciiTheme="minorHAnsi" w:hAnsiTheme="minorHAnsi"/>
                      <w:b/>
                    </w:rPr>
                  </w:pPr>
                  <w:r w:rsidRPr="006A1A6D">
                    <w:rPr>
                      <w:rFonts w:asciiTheme="minorHAnsi" w:hAnsiTheme="minorHAnsi"/>
                      <w:b/>
                    </w:rPr>
                    <w:t>NZP-CSI-RS and ZP-CSI-RS</w:t>
                  </w:r>
                </w:p>
              </w:tc>
              <w:tc>
                <w:tcPr>
                  <w:tcW w:w="3118" w:type="dxa"/>
                  <w:shd w:val="clear" w:color="auto" w:fill="auto"/>
                  <w:vAlign w:val="bottom"/>
                </w:tcPr>
                <w:p w:rsidR="006A1A6D" w:rsidRPr="006A1A6D" w:rsidRDefault="006A1A6D" w:rsidP="0096663E">
                  <w:pPr>
                    <w:jc w:val="center"/>
                    <w:rPr>
                      <w:rFonts w:asciiTheme="minorHAnsi" w:hAnsiTheme="minorHAnsi"/>
                    </w:rPr>
                  </w:pPr>
                  <w:r w:rsidRPr="006A1A6D">
                    <w:rPr>
                      <w:rFonts w:asciiTheme="minorHAnsi" w:hAnsiTheme="minorHAnsi"/>
                    </w:rPr>
                    <w:t>Antenna ports {3000, 3001, 3002, 3003}</w:t>
                  </w:r>
                </w:p>
              </w:tc>
              <w:tc>
                <w:tcPr>
                  <w:tcW w:w="3118" w:type="dxa"/>
                </w:tcPr>
                <w:p w:rsidR="006A1A6D" w:rsidRPr="006A1A6D" w:rsidRDefault="006A1A6D" w:rsidP="0096663E">
                  <w:pPr>
                    <w:jc w:val="center"/>
                    <w:rPr>
                      <w:rFonts w:asciiTheme="minorHAnsi" w:hAnsiTheme="minorHAnsi"/>
                    </w:rPr>
                  </w:pPr>
                  <w:r w:rsidRPr="006A1A6D">
                    <w:rPr>
                      <w:rFonts w:asciiTheme="minorHAnsi" w:hAnsiTheme="minorHAnsi"/>
                    </w:rPr>
                    <w:t>Antenna ports {3000, 3001}</w:t>
                  </w:r>
                </w:p>
              </w:tc>
            </w:tr>
            <w:tr w:rsidR="006A1A6D" w:rsidRPr="006A1A6D" w:rsidTr="0096663E">
              <w:trPr>
                <w:jc w:val="center"/>
              </w:trPr>
              <w:tc>
                <w:tcPr>
                  <w:tcW w:w="3114" w:type="dxa"/>
                  <w:shd w:val="clear" w:color="auto" w:fill="auto"/>
                  <w:vAlign w:val="bottom"/>
                </w:tcPr>
                <w:p w:rsidR="006A1A6D" w:rsidRPr="006A1A6D" w:rsidRDefault="006A1A6D" w:rsidP="0096663E">
                  <w:pPr>
                    <w:pStyle w:val="TAC"/>
                    <w:rPr>
                      <w:rFonts w:asciiTheme="minorHAnsi" w:hAnsiTheme="minorHAnsi"/>
                      <w:b/>
                    </w:rPr>
                  </w:pPr>
                  <w:r w:rsidRPr="006A1A6D">
                    <w:rPr>
                      <w:rFonts w:asciiTheme="minorHAnsi" w:eastAsiaTheme="minorEastAsia" w:hAnsiTheme="minorHAnsi" w:cstheme="minorBidi"/>
                      <w:b/>
                      <w:sz w:val="22"/>
                      <w:szCs w:val="22"/>
                      <w:lang w:val="en-US" w:eastAsia="zh-CN"/>
                    </w:rPr>
                    <w:t>NZP-CSI-RS periodicity / slot offset</w:t>
                  </w:r>
                </w:p>
              </w:tc>
              <w:tc>
                <w:tcPr>
                  <w:tcW w:w="3118" w:type="dxa"/>
                  <w:shd w:val="clear" w:color="auto" w:fill="auto"/>
                  <w:vAlign w:val="bottom"/>
                </w:tcPr>
                <w:p w:rsidR="006A1A6D" w:rsidRPr="006A1A6D" w:rsidRDefault="006A1A6D" w:rsidP="0096663E">
                  <w:pPr>
                    <w:jc w:val="center"/>
                    <w:rPr>
                      <w:rFonts w:asciiTheme="minorHAnsi" w:hAnsiTheme="minorHAnsi"/>
                    </w:rPr>
                  </w:pPr>
                  <w:r w:rsidRPr="006A1A6D">
                    <w:rPr>
                      <w:rFonts w:asciiTheme="minorHAnsi" w:hAnsiTheme="minorHAnsi"/>
                    </w:rPr>
                    <w:t>5/1</w:t>
                  </w:r>
                </w:p>
                <w:p w:rsidR="006A1A6D" w:rsidRPr="006A1A6D" w:rsidRDefault="006A1A6D" w:rsidP="0096663E">
                  <w:pPr>
                    <w:jc w:val="center"/>
                    <w:rPr>
                      <w:rFonts w:asciiTheme="minorHAnsi" w:hAnsiTheme="minorHAnsi"/>
                    </w:rPr>
                  </w:pPr>
                </w:p>
              </w:tc>
              <w:tc>
                <w:tcPr>
                  <w:tcW w:w="3118" w:type="dxa"/>
                </w:tcPr>
                <w:p w:rsidR="006A1A6D" w:rsidRPr="006A1A6D" w:rsidRDefault="006A1A6D" w:rsidP="0096663E">
                  <w:pPr>
                    <w:jc w:val="center"/>
                    <w:rPr>
                      <w:rFonts w:asciiTheme="minorHAnsi" w:hAnsiTheme="minorHAnsi"/>
                    </w:rPr>
                  </w:pPr>
                  <w:r w:rsidRPr="006A1A6D">
                    <w:rPr>
                      <w:rFonts w:asciiTheme="minorHAnsi" w:hAnsiTheme="minorHAnsi"/>
                    </w:rPr>
                    <w:t>5/1</w:t>
                  </w:r>
                </w:p>
                <w:p w:rsidR="006A1A6D" w:rsidRPr="006A1A6D" w:rsidRDefault="006A1A6D" w:rsidP="0096663E">
                  <w:pPr>
                    <w:jc w:val="center"/>
                    <w:rPr>
                      <w:rFonts w:asciiTheme="minorHAnsi" w:hAnsiTheme="minorHAnsi"/>
                    </w:rPr>
                  </w:pPr>
                </w:p>
              </w:tc>
            </w:tr>
            <w:tr w:rsidR="006A1A6D" w:rsidRPr="006A1A6D" w:rsidTr="0096663E">
              <w:trPr>
                <w:jc w:val="center"/>
              </w:trPr>
              <w:tc>
                <w:tcPr>
                  <w:tcW w:w="3114" w:type="dxa"/>
                  <w:shd w:val="clear" w:color="auto" w:fill="auto"/>
                  <w:vAlign w:val="bottom"/>
                </w:tcPr>
                <w:p w:rsidR="006A1A6D" w:rsidRPr="006A1A6D" w:rsidRDefault="006A1A6D" w:rsidP="0096663E">
                  <w:pPr>
                    <w:pStyle w:val="TAC"/>
                    <w:rPr>
                      <w:rFonts w:asciiTheme="minorHAnsi" w:hAnsiTheme="minorHAnsi"/>
                      <w:b/>
                    </w:rPr>
                  </w:pPr>
                  <w:r w:rsidRPr="006A1A6D">
                    <w:rPr>
                      <w:rFonts w:asciiTheme="minorHAnsi" w:eastAsiaTheme="minorEastAsia" w:hAnsiTheme="minorHAnsi" w:cstheme="minorBidi"/>
                      <w:b/>
                      <w:sz w:val="22"/>
                      <w:szCs w:val="22"/>
                      <w:lang w:val="en-US" w:eastAsia="zh-CN"/>
                    </w:rPr>
                    <w:t>ZP CSI-RS periodicity / slot offset</w:t>
                  </w:r>
                </w:p>
              </w:tc>
              <w:tc>
                <w:tcPr>
                  <w:tcW w:w="3118" w:type="dxa"/>
                  <w:shd w:val="clear" w:color="auto" w:fill="auto"/>
                  <w:vAlign w:val="bottom"/>
                </w:tcPr>
                <w:p w:rsidR="006A1A6D" w:rsidRPr="006A1A6D" w:rsidRDefault="006A1A6D" w:rsidP="0096663E">
                  <w:pPr>
                    <w:jc w:val="center"/>
                    <w:rPr>
                      <w:rFonts w:asciiTheme="minorHAnsi" w:hAnsiTheme="minorHAnsi"/>
                    </w:rPr>
                  </w:pPr>
                  <w:r w:rsidRPr="006A1A6D">
                    <w:rPr>
                      <w:rFonts w:asciiTheme="minorHAnsi" w:hAnsiTheme="minorHAnsi"/>
                    </w:rPr>
                    <w:t>5/0</w:t>
                  </w:r>
                </w:p>
                <w:p w:rsidR="006A1A6D" w:rsidRPr="006A1A6D" w:rsidRDefault="006A1A6D" w:rsidP="0096663E">
                  <w:pPr>
                    <w:jc w:val="center"/>
                    <w:rPr>
                      <w:rFonts w:asciiTheme="minorHAnsi" w:hAnsiTheme="minorHAnsi"/>
                    </w:rPr>
                  </w:pPr>
                </w:p>
              </w:tc>
              <w:tc>
                <w:tcPr>
                  <w:tcW w:w="3118" w:type="dxa"/>
                </w:tcPr>
                <w:p w:rsidR="006A1A6D" w:rsidRPr="006A1A6D" w:rsidRDefault="006A1A6D" w:rsidP="0096663E">
                  <w:pPr>
                    <w:jc w:val="center"/>
                    <w:rPr>
                      <w:rFonts w:asciiTheme="minorHAnsi" w:hAnsiTheme="minorHAnsi"/>
                    </w:rPr>
                  </w:pPr>
                  <w:r w:rsidRPr="006A1A6D">
                    <w:rPr>
                      <w:rFonts w:asciiTheme="minorHAnsi" w:hAnsiTheme="minorHAnsi"/>
                    </w:rPr>
                    <w:t>5/0</w:t>
                  </w:r>
                </w:p>
                <w:p w:rsidR="006A1A6D" w:rsidRPr="006A1A6D" w:rsidRDefault="006A1A6D" w:rsidP="0096663E">
                  <w:pPr>
                    <w:jc w:val="center"/>
                    <w:rPr>
                      <w:rFonts w:asciiTheme="minorHAnsi" w:hAnsiTheme="minorHAnsi"/>
                    </w:rPr>
                  </w:pPr>
                </w:p>
              </w:tc>
            </w:tr>
            <w:tr w:rsidR="006A1A6D" w:rsidRPr="006A1A6D" w:rsidTr="0096663E">
              <w:trPr>
                <w:jc w:val="center"/>
              </w:trPr>
              <w:tc>
                <w:tcPr>
                  <w:tcW w:w="3114" w:type="dxa"/>
                  <w:shd w:val="clear" w:color="auto" w:fill="auto"/>
                  <w:vAlign w:val="bottom"/>
                </w:tcPr>
                <w:p w:rsidR="006A1A6D" w:rsidRPr="006A1A6D" w:rsidRDefault="006A1A6D" w:rsidP="0096663E">
                  <w:pPr>
                    <w:jc w:val="center"/>
                    <w:rPr>
                      <w:rFonts w:asciiTheme="minorHAnsi" w:hAnsiTheme="minorHAnsi"/>
                      <w:b/>
                    </w:rPr>
                  </w:pPr>
                  <w:r w:rsidRPr="006A1A6D">
                    <w:rPr>
                      <w:rFonts w:asciiTheme="minorHAnsi" w:hAnsiTheme="minorHAnsi"/>
                      <w:b/>
                    </w:rPr>
                    <w:t>CSI type</w:t>
                  </w:r>
                </w:p>
              </w:tc>
              <w:tc>
                <w:tcPr>
                  <w:tcW w:w="3118" w:type="dxa"/>
                  <w:shd w:val="clear" w:color="auto" w:fill="auto"/>
                  <w:vAlign w:val="bottom"/>
                </w:tcPr>
                <w:p w:rsidR="006A1A6D" w:rsidRPr="006A1A6D" w:rsidRDefault="006A1A6D" w:rsidP="0096663E">
                  <w:pPr>
                    <w:jc w:val="center"/>
                    <w:rPr>
                      <w:rFonts w:asciiTheme="minorHAnsi" w:hAnsiTheme="minorHAnsi"/>
                    </w:rPr>
                  </w:pPr>
                  <w:r w:rsidRPr="006A1A6D">
                    <w:rPr>
                      <w:rFonts w:asciiTheme="minorHAnsi" w:hAnsiTheme="minorHAnsi"/>
                    </w:rPr>
                    <w:t>Type I single-panel</w:t>
                  </w:r>
                </w:p>
              </w:tc>
              <w:tc>
                <w:tcPr>
                  <w:tcW w:w="3118" w:type="dxa"/>
                </w:tcPr>
                <w:p w:rsidR="006A1A6D" w:rsidRPr="006A1A6D" w:rsidRDefault="006A1A6D" w:rsidP="0096663E">
                  <w:pPr>
                    <w:jc w:val="center"/>
                    <w:rPr>
                      <w:rFonts w:asciiTheme="minorHAnsi" w:hAnsiTheme="minorHAnsi"/>
                    </w:rPr>
                  </w:pPr>
                  <w:r w:rsidRPr="006A1A6D">
                    <w:rPr>
                      <w:rFonts w:asciiTheme="minorHAnsi" w:hAnsiTheme="minorHAnsi"/>
                    </w:rPr>
                    <w:t>Type I single-panel</w:t>
                  </w:r>
                </w:p>
              </w:tc>
            </w:tr>
            <w:tr w:rsidR="006A1A6D" w:rsidRPr="006A1A6D" w:rsidTr="0096663E">
              <w:trPr>
                <w:jc w:val="center"/>
              </w:trPr>
              <w:tc>
                <w:tcPr>
                  <w:tcW w:w="3114" w:type="dxa"/>
                  <w:shd w:val="clear" w:color="auto" w:fill="auto"/>
                  <w:vAlign w:val="bottom"/>
                </w:tcPr>
                <w:p w:rsidR="006A1A6D" w:rsidRPr="006A1A6D" w:rsidRDefault="006A1A6D" w:rsidP="0096663E">
                  <w:pPr>
                    <w:jc w:val="center"/>
                    <w:rPr>
                      <w:rFonts w:asciiTheme="minorHAnsi" w:hAnsiTheme="minorHAnsi"/>
                      <w:b/>
                    </w:rPr>
                  </w:pPr>
                  <w:r w:rsidRPr="006A1A6D">
                    <w:rPr>
                      <w:rFonts w:asciiTheme="minorHAnsi" w:hAnsiTheme="minorHAnsi"/>
                      <w:b/>
                    </w:rPr>
                    <w:t>PMI frequency granularity</w:t>
                  </w:r>
                </w:p>
              </w:tc>
              <w:tc>
                <w:tcPr>
                  <w:tcW w:w="3118" w:type="dxa"/>
                  <w:shd w:val="clear" w:color="auto" w:fill="auto"/>
                  <w:vAlign w:val="bottom"/>
                </w:tcPr>
                <w:p w:rsidR="006A1A6D" w:rsidRPr="006A1A6D" w:rsidRDefault="006A1A6D" w:rsidP="0096663E">
                  <w:pPr>
                    <w:jc w:val="center"/>
                    <w:rPr>
                      <w:rFonts w:asciiTheme="minorHAnsi" w:hAnsiTheme="minorHAnsi"/>
                    </w:rPr>
                  </w:pPr>
                  <w:r w:rsidRPr="006A1A6D">
                    <w:rPr>
                      <w:rFonts w:asciiTheme="minorHAnsi" w:hAnsiTheme="minorHAnsi"/>
                    </w:rPr>
                    <w:t>Wideband</w:t>
                  </w:r>
                </w:p>
              </w:tc>
              <w:tc>
                <w:tcPr>
                  <w:tcW w:w="3118" w:type="dxa"/>
                </w:tcPr>
                <w:p w:rsidR="006A1A6D" w:rsidRPr="006A1A6D" w:rsidRDefault="006A1A6D" w:rsidP="0096663E">
                  <w:pPr>
                    <w:jc w:val="center"/>
                    <w:rPr>
                      <w:rFonts w:asciiTheme="minorHAnsi" w:hAnsiTheme="minorHAnsi"/>
                    </w:rPr>
                  </w:pPr>
                  <w:r w:rsidRPr="006A1A6D">
                    <w:rPr>
                      <w:rFonts w:asciiTheme="minorHAnsi" w:hAnsiTheme="minorHAnsi"/>
                    </w:rPr>
                    <w:t>Wideband</w:t>
                  </w:r>
                </w:p>
              </w:tc>
            </w:tr>
            <w:tr w:rsidR="006A1A6D" w:rsidRPr="006A1A6D" w:rsidTr="0096663E">
              <w:trPr>
                <w:jc w:val="center"/>
              </w:trPr>
              <w:tc>
                <w:tcPr>
                  <w:tcW w:w="3114" w:type="dxa"/>
                  <w:shd w:val="clear" w:color="auto" w:fill="auto"/>
                  <w:vAlign w:val="bottom"/>
                </w:tcPr>
                <w:p w:rsidR="006A1A6D" w:rsidRPr="006A1A6D" w:rsidRDefault="006A1A6D" w:rsidP="0096663E">
                  <w:pPr>
                    <w:jc w:val="center"/>
                    <w:rPr>
                      <w:rFonts w:asciiTheme="minorHAnsi" w:hAnsiTheme="minorHAnsi"/>
                      <w:b/>
                      <w:i/>
                    </w:rPr>
                  </w:pPr>
                  <w:r w:rsidRPr="006A1A6D">
                    <w:rPr>
                      <w:rFonts w:asciiTheme="minorHAnsi" w:hAnsiTheme="minorHAnsi"/>
                      <w:b/>
                    </w:rPr>
                    <w:t>Antenna configuration</w:t>
                  </w:r>
                </w:p>
              </w:tc>
              <w:tc>
                <w:tcPr>
                  <w:tcW w:w="3118" w:type="dxa"/>
                  <w:shd w:val="clear" w:color="auto" w:fill="auto"/>
                  <w:vAlign w:val="bottom"/>
                </w:tcPr>
                <w:p w:rsidR="006A1A6D" w:rsidRPr="006A1A6D" w:rsidRDefault="006A1A6D" w:rsidP="0096663E">
                  <w:pPr>
                    <w:jc w:val="center"/>
                    <w:rPr>
                      <w:rFonts w:asciiTheme="minorHAnsi" w:hAnsiTheme="minorHAnsi"/>
                    </w:rPr>
                  </w:pPr>
                  <w:r w:rsidRPr="006A1A6D">
                    <w:rPr>
                      <w:rFonts w:asciiTheme="minorHAnsi" w:hAnsiTheme="minorHAnsi"/>
                    </w:rPr>
                    <w:t>4</w:t>
                  </w:r>
                  <w:r w:rsidRPr="006A1A6D">
                    <w:rPr>
                      <w:rFonts w:asciiTheme="minorHAnsi" w:hAnsiTheme="minorHAnsi" w:cstheme="minorHAnsi"/>
                    </w:rPr>
                    <w:t>×</w:t>
                  </w:r>
                  <w:r w:rsidRPr="006A1A6D">
                    <w:rPr>
                      <w:rFonts w:asciiTheme="minorHAnsi" w:hAnsiTheme="minorHAnsi"/>
                    </w:rPr>
                    <w:t>2</w:t>
                  </w:r>
                </w:p>
                <w:p w:rsidR="006A1A6D" w:rsidRPr="006A1A6D" w:rsidRDefault="006A1A6D" w:rsidP="0096663E">
                  <w:pPr>
                    <w:jc w:val="center"/>
                    <w:rPr>
                      <w:rFonts w:asciiTheme="minorHAnsi" w:hAnsiTheme="minorHAnsi"/>
                    </w:rPr>
                  </w:pPr>
                  <w:r w:rsidRPr="006A1A6D">
                    <w:rPr>
                      <w:rFonts w:asciiTheme="minorHAnsi" w:hAnsiTheme="minorHAnsi"/>
                    </w:rPr>
                    <w:t>(</w:t>
                  </w:r>
                  <w:r w:rsidRPr="006A1A6D">
                    <w:rPr>
                      <w:rFonts w:asciiTheme="minorHAnsi" w:hAnsiTheme="minorHAnsi"/>
                      <w:i/>
                    </w:rPr>
                    <w:t>N</w:t>
                  </w:r>
                  <w:r w:rsidRPr="006A1A6D">
                    <w:rPr>
                      <w:rFonts w:asciiTheme="minorHAnsi" w:hAnsiTheme="minorHAnsi"/>
                      <w:i/>
                      <w:vertAlign w:val="subscript"/>
                    </w:rPr>
                    <w:t>1</w:t>
                  </w:r>
                  <w:r w:rsidRPr="006A1A6D">
                    <w:rPr>
                      <w:rFonts w:asciiTheme="minorHAnsi" w:hAnsiTheme="minorHAnsi"/>
                    </w:rPr>
                    <w:t xml:space="preserve">, </w:t>
                  </w:r>
                  <w:r w:rsidRPr="006A1A6D">
                    <w:rPr>
                      <w:rFonts w:asciiTheme="minorHAnsi" w:hAnsiTheme="minorHAnsi"/>
                      <w:i/>
                    </w:rPr>
                    <w:t>N</w:t>
                  </w:r>
                  <w:r w:rsidRPr="006A1A6D">
                    <w:rPr>
                      <w:rFonts w:asciiTheme="minorHAnsi" w:hAnsiTheme="minorHAnsi"/>
                      <w:i/>
                      <w:vertAlign w:val="subscript"/>
                    </w:rPr>
                    <w:t>2</w:t>
                  </w:r>
                  <w:r w:rsidRPr="006A1A6D">
                    <w:rPr>
                      <w:rFonts w:asciiTheme="minorHAnsi" w:hAnsiTheme="minorHAnsi"/>
                    </w:rPr>
                    <w:t>) = (2, 1)</w:t>
                  </w:r>
                </w:p>
              </w:tc>
              <w:tc>
                <w:tcPr>
                  <w:tcW w:w="3118" w:type="dxa"/>
                </w:tcPr>
                <w:p w:rsidR="006A1A6D" w:rsidRPr="006A1A6D" w:rsidRDefault="006A1A6D" w:rsidP="0096663E">
                  <w:pPr>
                    <w:jc w:val="center"/>
                    <w:rPr>
                      <w:rFonts w:asciiTheme="minorHAnsi" w:hAnsiTheme="minorHAnsi"/>
                    </w:rPr>
                  </w:pPr>
                  <w:r w:rsidRPr="006A1A6D">
                    <w:rPr>
                      <w:rFonts w:asciiTheme="minorHAnsi" w:hAnsiTheme="minorHAnsi"/>
                    </w:rPr>
                    <w:t>2</w:t>
                  </w:r>
                  <w:r w:rsidRPr="006A1A6D">
                    <w:rPr>
                      <w:rFonts w:asciiTheme="minorHAnsi" w:hAnsiTheme="minorHAnsi" w:cstheme="minorHAnsi"/>
                    </w:rPr>
                    <w:t>×</w:t>
                  </w:r>
                  <w:r w:rsidRPr="006A1A6D">
                    <w:rPr>
                      <w:rFonts w:asciiTheme="minorHAnsi" w:hAnsiTheme="minorHAnsi"/>
                    </w:rPr>
                    <w:t>2</w:t>
                  </w:r>
                </w:p>
                <w:p w:rsidR="006A1A6D" w:rsidRPr="006A1A6D" w:rsidRDefault="006A1A6D" w:rsidP="0096663E">
                  <w:pPr>
                    <w:jc w:val="center"/>
                    <w:rPr>
                      <w:rFonts w:asciiTheme="minorHAnsi" w:hAnsiTheme="minorHAnsi"/>
                    </w:rPr>
                  </w:pPr>
                </w:p>
              </w:tc>
            </w:tr>
            <w:tr w:rsidR="006A1A6D" w:rsidRPr="006A1A6D" w:rsidTr="0096663E">
              <w:trPr>
                <w:jc w:val="center"/>
              </w:trPr>
              <w:tc>
                <w:tcPr>
                  <w:tcW w:w="3114" w:type="dxa"/>
                  <w:shd w:val="clear" w:color="auto" w:fill="auto"/>
                  <w:vAlign w:val="bottom"/>
                </w:tcPr>
                <w:p w:rsidR="006A1A6D" w:rsidRPr="006A1A6D" w:rsidRDefault="006A1A6D" w:rsidP="0096663E">
                  <w:pPr>
                    <w:jc w:val="center"/>
                    <w:rPr>
                      <w:rFonts w:asciiTheme="minorHAnsi" w:hAnsiTheme="minorHAnsi"/>
                    </w:rPr>
                  </w:pPr>
                  <w:r w:rsidRPr="006A1A6D">
                    <w:rPr>
                      <w:rFonts w:asciiTheme="minorHAnsi" w:hAnsiTheme="minorHAnsi"/>
                      <w:b/>
                    </w:rPr>
                    <w:t>Propagation condition</w:t>
                  </w:r>
                </w:p>
              </w:tc>
              <w:tc>
                <w:tcPr>
                  <w:tcW w:w="3118" w:type="dxa"/>
                  <w:shd w:val="clear" w:color="auto" w:fill="auto"/>
                  <w:vAlign w:val="bottom"/>
                </w:tcPr>
                <w:p w:rsidR="006A1A6D" w:rsidRPr="006A1A6D" w:rsidRDefault="006A1A6D" w:rsidP="0096663E">
                  <w:pPr>
                    <w:jc w:val="center"/>
                    <w:rPr>
                      <w:rFonts w:asciiTheme="minorHAnsi" w:hAnsiTheme="minorHAnsi"/>
                    </w:rPr>
                  </w:pPr>
                  <w:r w:rsidRPr="006A1A6D">
                    <w:rPr>
                      <w:rFonts w:asciiTheme="minorHAnsi" w:hAnsiTheme="minorHAnsi"/>
                    </w:rPr>
                    <w:t>Static</w:t>
                  </w:r>
                </w:p>
                <w:p w:rsidR="006A1A6D" w:rsidRPr="006A1A6D" w:rsidRDefault="006A1A6D" w:rsidP="0096663E">
                  <w:pPr>
                    <w:jc w:val="center"/>
                    <w:rPr>
                      <w:rFonts w:asciiTheme="minorHAnsi" w:hAnsiTheme="minorHAnsi"/>
                    </w:rPr>
                  </w:pPr>
                  <w:r w:rsidRPr="006A1A6D">
                    <w:rPr>
                      <w:rFonts w:asciiTheme="minorHAnsi" w:hAnsiTheme="minorHAnsi"/>
                    </w:rPr>
                    <w:t>[TS36.101 Clause B.1]</w:t>
                  </w:r>
                </w:p>
              </w:tc>
              <w:tc>
                <w:tcPr>
                  <w:tcW w:w="3118" w:type="dxa"/>
                </w:tcPr>
                <w:p w:rsidR="006A1A6D" w:rsidRPr="006A1A6D" w:rsidRDefault="006A1A6D" w:rsidP="0096663E">
                  <w:pPr>
                    <w:jc w:val="center"/>
                    <w:rPr>
                      <w:rFonts w:asciiTheme="minorHAnsi" w:hAnsiTheme="minorHAnsi"/>
                    </w:rPr>
                  </w:pPr>
                  <w:r w:rsidRPr="006A1A6D">
                    <w:rPr>
                      <w:rFonts w:asciiTheme="minorHAnsi" w:hAnsiTheme="minorHAnsi"/>
                    </w:rPr>
                    <w:t>Static</w:t>
                  </w:r>
                </w:p>
                <w:p w:rsidR="006A1A6D" w:rsidRPr="006A1A6D" w:rsidRDefault="006A1A6D" w:rsidP="0096663E">
                  <w:pPr>
                    <w:jc w:val="center"/>
                    <w:rPr>
                      <w:rFonts w:asciiTheme="minorHAnsi" w:hAnsiTheme="minorHAnsi"/>
                    </w:rPr>
                  </w:pPr>
                  <w:r w:rsidRPr="006A1A6D">
                    <w:rPr>
                      <w:rFonts w:asciiTheme="minorHAnsi" w:hAnsiTheme="minorHAnsi"/>
                    </w:rPr>
                    <w:t>[TS36.101 Clause B.1]</w:t>
                  </w:r>
                </w:p>
              </w:tc>
            </w:tr>
            <w:tr w:rsidR="006A1A6D" w:rsidRPr="006A1A6D" w:rsidTr="0096663E">
              <w:trPr>
                <w:jc w:val="center"/>
              </w:trPr>
              <w:tc>
                <w:tcPr>
                  <w:tcW w:w="3114" w:type="dxa"/>
                  <w:shd w:val="clear" w:color="auto" w:fill="auto"/>
                  <w:vAlign w:val="bottom"/>
                </w:tcPr>
                <w:p w:rsidR="006A1A6D" w:rsidRPr="006A1A6D" w:rsidRDefault="006A1A6D" w:rsidP="0096663E">
                  <w:pPr>
                    <w:jc w:val="center"/>
                    <w:rPr>
                      <w:rFonts w:asciiTheme="minorHAnsi" w:hAnsiTheme="minorHAnsi"/>
                      <w:b/>
                    </w:rPr>
                  </w:pPr>
                  <w:r w:rsidRPr="006A1A6D">
                    <w:rPr>
                      <w:rFonts w:asciiTheme="minorHAnsi" w:hAnsiTheme="minorHAnsi"/>
                      <w:b/>
                    </w:rPr>
                    <w:t>CQI frequency granularity</w:t>
                  </w:r>
                </w:p>
              </w:tc>
              <w:tc>
                <w:tcPr>
                  <w:tcW w:w="3118" w:type="dxa"/>
                  <w:shd w:val="clear" w:color="auto" w:fill="auto"/>
                  <w:vAlign w:val="bottom"/>
                </w:tcPr>
                <w:p w:rsidR="006A1A6D" w:rsidRPr="006A1A6D" w:rsidRDefault="006A1A6D" w:rsidP="0096663E">
                  <w:pPr>
                    <w:jc w:val="center"/>
                    <w:rPr>
                      <w:rFonts w:asciiTheme="minorHAnsi" w:hAnsiTheme="minorHAnsi"/>
                    </w:rPr>
                  </w:pPr>
                  <w:r w:rsidRPr="006A1A6D">
                    <w:rPr>
                      <w:rFonts w:asciiTheme="minorHAnsi" w:hAnsiTheme="minorHAnsi"/>
                    </w:rPr>
                    <w:t>Wideband</w:t>
                  </w:r>
                </w:p>
              </w:tc>
              <w:tc>
                <w:tcPr>
                  <w:tcW w:w="3118" w:type="dxa"/>
                </w:tcPr>
                <w:p w:rsidR="006A1A6D" w:rsidRPr="006A1A6D" w:rsidRDefault="006A1A6D" w:rsidP="0096663E">
                  <w:pPr>
                    <w:jc w:val="center"/>
                    <w:rPr>
                      <w:rFonts w:asciiTheme="minorHAnsi" w:hAnsiTheme="minorHAnsi"/>
                    </w:rPr>
                  </w:pPr>
                  <w:r w:rsidRPr="006A1A6D">
                    <w:rPr>
                      <w:rFonts w:asciiTheme="minorHAnsi" w:hAnsiTheme="minorHAnsi"/>
                    </w:rPr>
                    <w:t>Wideband</w:t>
                  </w:r>
                </w:p>
              </w:tc>
            </w:tr>
            <w:tr w:rsidR="006A1A6D" w:rsidRPr="006A1A6D" w:rsidTr="0096663E">
              <w:trPr>
                <w:jc w:val="center"/>
              </w:trPr>
              <w:tc>
                <w:tcPr>
                  <w:tcW w:w="3114" w:type="dxa"/>
                  <w:shd w:val="clear" w:color="auto" w:fill="auto"/>
                  <w:vAlign w:val="bottom"/>
                </w:tcPr>
                <w:p w:rsidR="006A1A6D" w:rsidRPr="006A1A6D" w:rsidRDefault="006A1A6D" w:rsidP="0096663E">
                  <w:pPr>
                    <w:jc w:val="center"/>
                    <w:rPr>
                      <w:rFonts w:asciiTheme="minorHAnsi" w:hAnsiTheme="minorHAnsi"/>
                      <w:b/>
                    </w:rPr>
                  </w:pPr>
                  <w:r w:rsidRPr="006A1A6D">
                    <w:rPr>
                      <w:rFonts w:asciiTheme="minorHAnsi" w:hAnsiTheme="minorHAnsi"/>
                      <w:b/>
                    </w:rPr>
                    <w:t>Max number of HARQ transmissions</w:t>
                  </w:r>
                </w:p>
              </w:tc>
              <w:tc>
                <w:tcPr>
                  <w:tcW w:w="3118" w:type="dxa"/>
                  <w:tcBorders>
                    <w:bottom w:val="single" w:sz="4" w:space="0" w:color="auto"/>
                  </w:tcBorders>
                  <w:shd w:val="clear" w:color="auto" w:fill="auto"/>
                  <w:vAlign w:val="bottom"/>
                </w:tcPr>
                <w:p w:rsidR="006A1A6D" w:rsidRPr="006A1A6D" w:rsidRDefault="006A1A6D" w:rsidP="0096663E">
                  <w:pPr>
                    <w:jc w:val="center"/>
                    <w:rPr>
                      <w:rFonts w:asciiTheme="minorHAnsi" w:hAnsiTheme="minorHAnsi"/>
                    </w:rPr>
                  </w:pPr>
                  <w:r w:rsidRPr="006A1A6D">
                    <w:rPr>
                      <w:rFonts w:asciiTheme="minorHAnsi" w:hAnsiTheme="minorHAnsi"/>
                    </w:rPr>
                    <w:t>1</w:t>
                  </w:r>
                </w:p>
                <w:p w:rsidR="006A1A6D" w:rsidRPr="006A1A6D" w:rsidRDefault="006A1A6D" w:rsidP="0096663E">
                  <w:pPr>
                    <w:jc w:val="center"/>
                    <w:rPr>
                      <w:rFonts w:asciiTheme="minorHAnsi" w:hAnsiTheme="minorHAnsi"/>
                    </w:rPr>
                  </w:pPr>
                </w:p>
              </w:tc>
              <w:tc>
                <w:tcPr>
                  <w:tcW w:w="3118" w:type="dxa"/>
                </w:tcPr>
                <w:p w:rsidR="006A1A6D" w:rsidRPr="006A1A6D" w:rsidRDefault="006A1A6D" w:rsidP="0096663E">
                  <w:pPr>
                    <w:jc w:val="center"/>
                    <w:rPr>
                      <w:rFonts w:asciiTheme="minorHAnsi" w:hAnsiTheme="minorHAnsi"/>
                    </w:rPr>
                  </w:pPr>
                  <w:r w:rsidRPr="006A1A6D">
                    <w:rPr>
                      <w:rFonts w:asciiTheme="minorHAnsi" w:hAnsiTheme="minorHAnsi"/>
                    </w:rPr>
                    <w:t>1</w:t>
                  </w:r>
                </w:p>
                <w:p w:rsidR="006A1A6D" w:rsidRPr="006A1A6D" w:rsidRDefault="006A1A6D" w:rsidP="0096663E">
                  <w:pPr>
                    <w:jc w:val="center"/>
                    <w:rPr>
                      <w:rFonts w:asciiTheme="minorHAnsi" w:hAnsiTheme="minorHAnsi"/>
                    </w:rPr>
                  </w:pPr>
                </w:p>
              </w:tc>
            </w:tr>
            <w:tr w:rsidR="006A1A6D" w:rsidRPr="006A1A6D" w:rsidTr="0096663E">
              <w:trPr>
                <w:jc w:val="center"/>
              </w:trPr>
              <w:tc>
                <w:tcPr>
                  <w:tcW w:w="3114" w:type="dxa"/>
                  <w:shd w:val="clear" w:color="auto" w:fill="auto"/>
                  <w:vAlign w:val="bottom"/>
                </w:tcPr>
                <w:p w:rsidR="006A1A6D" w:rsidRPr="006A1A6D" w:rsidRDefault="006A1A6D" w:rsidP="0096663E">
                  <w:pPr>
                    <w:jc w:val="center"/>
                    <w:rPr>
                      <w:rFonts w:asciiTheme="minorHAnsi" w:hAnsiTheme="minorHAnsi"/>
                      <w:b/>
                    </w:rPr>
                  </w:pPr>
                  <w:r w:rsidRPr="006A1A6D">
                    <w:rPr>
                      <w:rFonts w:asciiTheme="minorHAnsi" w:hAnsiTheme="minorHAnsi"/>
                      <w:b/>
                    </w:rPr>
                    <w:t>Reporting periodicity</w:t>
                  </w:r>
                </w:p>
              </w:tc>
              <w:tc>
                <w:tcPr>
                  <w:tcW w:w="3118" w:type="dxa"/>
                  <w:tcBorders>
                    <w:bottom w:val="single" w:sz="4" w:space="0" w:color="auto"/>
                  </w:tcBorders>
                  <w:shd w:val="clear" w:color="auto" w:fill="auto"/>
                  <w:vAlign w:val="bottom"/>
                </w:tcPr>
                <w:p w:rsidR="006A1A6D" w:rsidRPr="006A1A6D" w:rsidRDefault="006A1A6D" w:rsidP="0096663E">
                  <w:pPr>
                    <w:jc w:val="center"/>
                    <w:rPr>
                      <w:rFonts w:asciiTheme="minorHAnsi" w:hAnsiTheme="minorHAnsi"/>
                    </w:rPr>
                  </w:pPr>
                  <w:r w:rsidRPr="006A1A6D">
                    <w:rPr>
                      <w:rFonts w:asciiTheme="minorHAnsi" w:hAnsiTheme="minorHAnsi"/>
                    </w:rPr>
                    <w:t>TBD</w:t>
                  </w:r>
                </w:p>
              </w:tc>
              <w:tc>
                <w:tcPr>
                  <w:tcW w:w="3118" w:type="dxa"/>
                </w:tcPr>
                <w:p w:rsidR="006A1A6D" w:rsidRPr="006A1A6D" w:rsidRDefault="006A1A6D" w:rsidP="0096663E">
                  <w:pPr>
                    <w:jc w:val="center"/>
                    <w:rPr>
                      <w:rFonts w:asciiTheme="minorHAnsi" w:hAnsiTheme="minorHAnsi"/>
                    </w:rPr>
                  </w:pPr>
                  <w:r w:rsidRPr="006A1A6D">
                    <w:rPr>
                      <w:rFonts w:asciiTheme="minorHAnsi" w:hAnsiTheme="minorHAnsi"/>
                    </w:rPr>
                    <w:t>TBD</w:t>
                  </w:r>
                </w:p>
              </w:tc>
            </w:tr>
            <w:tr w:rsidR="006A1A6D" w:rsidRPr="006A1A6D" w:rsidTr="0096663E">
              <w:trPr>
                <w:jc w:val="center"/>
              </w:trPr>
              <w:tc>
                <w:tcPr>
                  <w:tcW w:w="3114" w:type="dxa"/>
                  <w:shd w:val="clear" w:color="auto" w:fill="auto"/>
                  <w:vAlign w:val="bottom"/>
                </w:tcPr>
                <w:p w:rsidR="006A1A6D" w:rsidRPr="006A1A6D" w:rsidRDefault="006A1A6D" w:rsidP="0096663E">
                  <w:pPr>
                    <w:jc w:val="center"/>
                    <w:rPr>
                      <w:rFonts w:asciiTheme="minorHAnsi" w:hAnsiTheme="minorHAnsi"/>
                      <w:b/>
                    </w:rPr>
                  </w:pPr>
                  <w:r w:rsidRPr="006A1A6D">
                    <w:rPr>
                      <w:rFonts w:asciiTheme="minorHAnsi" w:hAnsiTheme="minorHAnsi"/>
                      <w:b/>
                    </w:rPr>
                    <w:t>Reporting delay</w:t>
                  </w:r>
                </w:p>
              </w:tc>
              <w:tc>
                <w:tcPr>
                  <w:tcW w:w="3118" w:type="dxa"/>
                  <w:tcBorders>
                    <w:bottom w:val="single" w:sz="4" w:space="0" w:color="auto"/>
                  </w:tcBorders>
                  <w:shd w:val="clear" w:color="auto" w:fill="auto"/>
                  <w:vAlign w:val="bottom"/>
                </w:tcPr>
                <w:p w:rsidR="006A1A6D" w:rsidRPr="006A1A6D" w:rsidRDefault="006A1A6D" w:rsidP="0096663E">
                  <w:pPr>
                    <w:jc w:val="center"/>
                    <w:rPr>
                      <w:rFonts w:asciiTheme="minorHAnsi" w:hAnsiTheme="minorHAnsi"/>
                    </w:rPr>
                  </w:pPr>
                  <w:r w:rsidRPr="006A1A6D">
                    <w:rPr>
                      <w:rFonts w:asciiTheme="minorHAnsi" w:hAnsiTheme="minorHAnsi"/>
                    </w:rPr>
                    <w:t>TBD</w:t>
                  </w:r>
                </w:p>
              </w:tc>
              <w:tc>
                <w:tcPr>
                  <w:tcW w:w="3118" w:type="dxa"/>
                </w:tcPr>
                <w:p w:rsidR="006A1A6D" w:rsidRPr="006A1A6D" w:rsidRDefault="006A1A6D" w:rsidP="0096663E">
                  <w:pPr>
                    <w:jc w:val="center"/>
                    <w:rPr>
                      <w:rFonts w:asciiTheme="minorHAnsi" w:hAnsiTheme="minorHAnsi"/>
                    </w:rPr>
                  </w:pPr>
                  <w:r w:rsidRPr="006A1A6D">
                    <w:rPr>
                      <w:rFonts w:asciiTheme="minorHAnsi" w:hAnsiTheme="minorHAnsi"/>
                    </w:rPr>
                    <w:t>TBD</w:t>
                  </w:r>
                </w:p>
              </w:tc>
            </w:tr>
            <w:tr w:rsidR="006A1A6D" w:rsidRPr="006A1A6D" w:rsidTr="0096663E">
              <w:trPr>
                <w:jc w:val="center"/>
              </w:trPr>
              <w:tc>
                <w:tcPr>
                  <w:tcW w:w="3114" w:type="dxa"/>
                  <w:shd w:val="clear" w:color="auto" w:fill="auto"/>
                  <w:vAlign w:val="bottom"/>
                </w:tcPr>
                <w:p w:rsidR="006A1A6D" w:rsidRPr="006A1A6D" w:rsidRDefault="006A1A6D" w:rsidP="0096663E">
                  <w:pPr>
                    <w:jc w:val="center"/>
                    <w:rPr>
                      <w:rFonts w:asciiTheme="minorHAnsi" w:hAnsiTheme="minorHAnsi"/>
                      <w:b/>
                    </w:rPr>
                  </w:pPr>
                  <w:r w:rsidRPr="006A1A6D">
                    <w:rPr>
                      <w:rFonts w:asciiTheme="minorHAnsi" w:hAnsiTheme="minorHAnsi"/>
                      <w:b/>
                    </w:rPr>
                    <w:t>SNR</w:t>
                  </w:r>
                </w:p>
              </w:tc>
              <w:tc>
                <w:tcPr>
                  <w:tcW w:w="3118" w:type="dxa"/>
                  <w:tcBorders>
                    <w:bottom w:val="single" w:sz="4" w:space="0" w:color="auto"/>
                  </w:tcBorders>
                  <w:shd w:val="clear" w:color="auto" w:fill="auto"/>
                  <w:vAlign w:val="bottom"/>
                </w:tcPr>
                <w:p w:rsidR="006A1A6D" w:rsidRPr="006A1A6D" w:rsidRDefault="006A1A6D" w:rsidP="0096663E">
                  <w:pPr>
                    <w:jc w:val="center"/>
                    <w:rPr>
                      <w:rFonts w:asciiTheme="minorHAnsi" w:hAnsiTheme="minorHAnsi"/>
                    </w:rPr>
                  </w:pPr>
                  <w:r w:rsidRPr="006A1A6D">
                    <w:rPr>
                      <w:rFonts w:asciiTheme="minorHAnsi" w:hAnsiTheme="minorHAnsi"/>
                    </w:rPr>
                    <w:t>TBD</w:t>
                  </w:r>
                </w:p>
              </w:tc>
              <w:tc>
                <w:tcPr>
                  <w:tcW w:w="3118" w:type="dxa"/>
                </w:tcPr>
                <w:p w:rsidR="006A1A6D" w:rsidRPr="006A1A6D" w:rsidRDefault="006A1A6D" w:rsidP="0096663E">
                  <w:pPr>
                    <w:jc w:val="center"/>
                    <w:rPr>
                      <w:rFonts w:asciiTheme="minorHAnsi" w:hAnsiTheme="minorHAnsi"/>
                    </w:rPr>
                  </w:pPr>
                  <w:r w:rsidRPr="006A1A6D">
                    <w:rPr>
                      <w:rFonts w:asciiTheme="minorHAnsi" w:hAnsiTheme="minorHAnsi"/>
                    </w:rPr>
                    <w:t>TBD</w:t>
                  </w:r>
                </w:p>
              </w:tc>
            </w:tr>
          </w:tbl>
          <w:p w:rsidR="006A1A6D" w:rsidRPr="006A1A6D" w:rsidRDefault="006A1A6D" w:rsidP="0096663E">
            <w:pPr>
              <w:rPr>
                <w:rFonts w:asciiTheme="minorHAnsi" w:eastAsia="Calibri" w:hAnsiTheme="minorHAnsi"/>
              </w:rPr>
            </w:pPr>
          </w:p>
        </w:tc>
      </w:tr>
    </w:tbl>
    <w:p w:rsidR="006A1A6D" w:rsidRPr="006A1A6D" w:rsidRDefault="006A1A6D" w:rsidP="006A1A6D">
      <w:pPr>
        <w:rPr>
          <w:lang w:eastAsia="zh-CN"/>
        </w:rPr>
      </w:pPr>
    </w:p>
    <w:p w:rsidR="00F17CE7" w:rsidRPr="0004020C" w:rsidRDefault="00F17CE7" w:rsidP="00F17CE7"/>
    <w:p w:rsidR="00F17CE7" w:rsidRDefault="00AD1851" w:rsidP="00F17CE7">
      <w:pPr>
        <w:pStyle w:val="2"/>
        <w:tabs>
          <w:tab w:val="clear" w:pos="2420"/>
        </w:tabs>
        <w:spacing w:before="40" w:after="0" w:line="259" w:lineRule="auto"/>
        <w:ind w:left="576"/>
        <w:rPr>
          <w:lang w:eastAsia="zh-CN"/>
        </w:rPr>
      </w:pPr>
      <w:r>
        <w:t>PMI reporting</w:t>
      </w:r>
    </w:p>
    <w:p w:rsidR="00F17CE7" w:rsidRPr="00AD1851" w:rsidRDefault="00AD1851" w:rsidP="00F57F7E">
      <w:pPr>
        <w:pStyle w:val="af4"/>
        <w:numPr>
          <w:ilvl w:val="0"/>
          <w:numId w:val="16"/>
        </w:numPr>
        <w:ind w:firstLineChars="0"/>
        <w:rPr>
          <w:rFonts w:asciiTheme="minorHAnsi" w:hAnsiTheme="minorHAnsi"/>
          <w:lang w:eastAsia="zh-CN"/>
        </w:rPr>
      </w:pPr>
      <w:r>
        <w:rPr>
          <w:rFonts w:asciiTheme="minorHAnsi" w:hAnsiTheme="minorHAnsi"/>
          <w:lang w:eastAsia="zh-CN"/>
        </w:rPr>
        <w:t xml:space="preserve">Codebook </w:t>
      </w:r>
      <w:r>
        <w:rPr>
          <w:rFonts w:asciiTheme="minorHAnsi" w:hAnsiTheme="minorHAnsi" w:hint="eastAsia"/>
          <w:lang w:eastAsia="zh-CN"/>
        </w:rPr>
        <w:t>Type</w:t>
      </w:r>
    </w:p>
    <w:p w:rsidR="00AD1851" w:rsidRDefault="00AD1851" w:rsidP="00F57F7E">
      <w:pPr>
        <w:pStyle w:val="af4"/>
        <w:numPr>
          <w:ilvl w:val="0"/>
          <w:numId w:val="16"/>
        </w:numPr>
        <w:ind w:firstLineChars="0"/>
        <w:rPr>
          <w:rFonts w:asciiTheme="minorHAnsi" w:hAnsiTheme="minorHAnsi"/>
          <w:lang w:eastAsia="zh-CN"/>
        </w:rPr>
      </w:pPr>
      <w:r w:rsidRPr="00AD1851">
        <w:rPr>
          <w:rFonts w:asciiTheme="minorHAnsi" w:hAnsiTheme="minorHAnsi"/>
          <w:lang w:eastAsia="zh-CN"/>
        </w:rPr>
        <w:t>Number of Tx ports</w:t>
      </w:r>
    </w:p>
    <w:p w:rsidR="00AD1851" w:rsidRDefault="00AD1851" w:rsidP="00F57F7E">
      <w:pPr>
        <w:pStyle w:val="af4"/>
        <w:numPr>
          <w:ilvl w:val="0"/>
          <w:numId w:val="16"/>
        </w:numPr>
        <w:ind w:firstLineChars="0"/>
        <w:rPr>
          <w:rFonts w:asciiTheme="minorHAnsi" w:hAnsiTheme="minorHAnsi"/>
          <w:lang w:eastAsia="zh-CN"/>
        </w:rPr>
      </w:pPr>
      <w:r>
        <w:rPr>
          <w:rFonts w:asciiTheme="minorHAnsi" w:hAnsiTheme="minorHAnsi" w:hint="eastAsia"/>
          <w:lang w:eastAsia="zh-CN"/>
        </w:rPr>
        <w:t xml:space="preserve">PMI reporting WB &amp;SB </w:t>
      </w:r>
    </w:p>
    <w:p w:rsidR="00AD1851" w:rsidRPr="00AD1851" w:rsidRDefault="00AD1851" w:rsidP="00F57F7E">
      <w:pPr>
        <w:pStyle w:val="af4"/>
        <w:numPr>
          <w:ilvl w:val="0"/>
          <w:numId w:val="16"/>
        </w:numPr>
        <w:ind w:firstLineChars="0"/>
        <w:rPr>
          <w:rFonts w:asciiTheme="minorHAnsi" w:hAnsiTheme="minorHAnsi"/>
          <w:lang w:eastAsia="zh-CN"/>
        </w:rPr>
      </w:pPr>
      <w:r>
        <w:rPr>
          <w:rFonts w:asciiTheme="minorHAnsi" w:hAnsiTheme="minorHAnsi" w:hint="eastAsia"/>
          <w:lang w:eastAsia="zh-CN"/>
        </w:rPr>
        <w:t>Test metric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2"/>
        <w:gridCol w:w="6218"/>
      </w:tblGrid>
      <w:tr w:rsidR="00F17CE7" w:rsidRPr="006A1A6D" w:rsidTr="00F17CE7">
        <w:tc>
          <w:tcPr>
            <w:tcW w:w="3132" w:type="dxa"/>
            <w:shd w:val="clear" w:color="auto" w:fill="auto"/>
          </w:tcPr>
          <w:p w:rsidR="00F17CE7" w:rsidRPr="006A1A6D" w:rsidRDefault="00F17CE7" w:rsidP="00F17CE7">
            <w:pPr>
              <w:rPr>
                <w:rFonts w:asciiTheme="minorHAnsi" w:eastAsia="Calibri" w:hAnsiTheme="minorHAnsi"/>
              </w:rPr>
            </w:pPr>
            <w:r w:rsidRPr="006A1A6D">
              <w:rPr>
                <w:rFonts w:asciiTheme="minorHAnsi" w:eastAsia="Calibri" w:hAnsiTheme="minorHAnsi"/>
              </w:rPr>
              <w:t>Company</w:t>
            </w:r>
          </w:p>
        </w:tc>
        <w:tc>
          <w:tcPr>
            <w:tcW w:w="6218" w:type="dxa"/>
            <w:shd w:val="clear" w:color="auto" w:fill="auto"/>
          </w:tcPr>
          <w:p w:rsidR="00F17CE7" w:rsidRPr="006A1A6D" w:rsidRDefault="00F17CE7" w:rsidP="00F17CE7">
            <w:pPr>
              <w:rPr>
                <w:rFonts w:asciiTheme="minorHAnsi" w:eastAsia="Calibri" w:hAnsiTheme="minorHAnsi"/>
              </w:rPr>
            </w:pPr>
            <w:r w:rsidRPr="006A1A6D">
              <w:rPr>
                <w:rFonts w:asciiTheme="minorHAnsi" w:eastAsia="Calibri" w:hAnsiTheme="minorHAnsi"/>
              </w:rPr>
              <w:t>Proposals</w:t>
            </w:r>
          </w:p>
        </w:tc>
      </w:tr>
      <w:tr w:rsidR="00F17CE7" w:rsidRPr="006A1A6D" w:rsidTr="00F17CE7">
        <w:tc>
          <w:tcPr>
            <w:tcW w:w="3132" w:type="dxa"/>
            <w:shd w:val="clear" w:color="auto" w:fill="auto"/>
          </w:tcPr>
          <w:p w:rsidR="00F17CE7" w:rsidRPr="006A1A6D" w:rsidRDefault="00F17CE7" w:rsidP="001C03FE">
            <w:pPr>
              <w:rPr>
                <w:rFonts w:asciiTheme="minorHAnsi" w:eastAsia="Calibri" w:hAnsiTheme="minorHAnsi"/>
                <w:lang w:eastAsia="zh-CN"/>
              </w:rPr>
            </w:pPr>
            <w:r w:rsidRPr="006A1A6D">
              <w:rPr>
                <w:rFonts w:asciiTheme="minorHAnsi" w:eastAsia="Calibri" w:hAnsiTheme="minorHAnsi"/>
              </w:rPr>
              <w:t xml:space="preserve">Samsung </w:t>
            </w:r>
          </w:p>
        </w:tc>
        <w:tc>
          <w:tcPr>
            <w:tcW w:w="6218" w:type="dxa"/>
            <w:shd w:val="clear" w:color="auto" w:fill="auto"/>
          </w:tcPr>
          <w:p w:rsidR="006A1A6D" w:rsidRPr="006A1A6D" w:rsidRDefault="006A1A6D" w:rsidP="006A1A6D">
            <w:pPr>
              <w:rPr>
                <w:rFonts w:asciiTheme="minorHAnsi" w:hAnsiTheme="minorHAnsi"/>
                <w:b/>
              </w:rPr>
            </w:pPr>
            <w:r w:rsidRPr="006A1A6D">
              <w:rPr>
                <w:rFonts w:asciiTheme="minorHAnsi" w:hAnsiTheme="minorHAnsi"/>
                <w:b/>
              </w:rPr>
              <w:t>Proposal 1: Reusing Test metric as LTE, relative throughput ratio between followed PMI and random PMI under FRC for Type 1 single panel codebook</w:t>
            </w:r>
          </w:p>
          <w:p w:rsidR="006A1A6D" w:rsidRPr="006A1A6D" w:rsidRDefault="006A1A6D" w:rsidP="00F57F7E">
            <w:pPr>
              <w:pStyle w:val="af4"/>
              <w:numPr>
                <w:ilvl w:val="0"/>
                <w:numId w:val="47"/>
              </w:numPr>
              <w:spacing w:after="0"/>
              <w:ind w:firstLineChars="0"/>
              <w:rPr>
                <w:rFonts w:asciiTheme="minorHAnsi" w:hAnsiTheme="minorHAnsi"/>
              </w:rPr>
            </w:pPr>
            <w:r w:rsidRPr="006A1A6D">
              <w:rPr>
                <w:rFonts w:asciiTheme="minorHAnsi" w:eastAsia="Times New Roman" w:hAnsiTheme="minorHAnsi"/>
                <w:position w:val="-34"/>
                <w:lang w:eastAsia="ko-KR"/>
              </w:rPr>
              <w:object w:dxaOrig="1725" w:dyaOrig="765">
                <v:shape id="_x0000_i1028" type="#_x0000_t75" style="width:86.4pt;height:39.15pt" o:ole="">
                  <v:imagedata r:id="rId64" o:title=""/>
                </v:shape>
                <o:OLEObject Type="Embed" ProgID="Equation.3" ShapeID="_x0000_i1028" DrawAspect="Content" ObjectID="_1592190917" r:id="rId65"/>
              </w:object>
            </w:r>
          </w:p>
          <w:p w:rsidR="006A1A6D" w:rsidRPr="006A1A6D" w:rsidRDefault="006A1A6D" w:rsidP="00F57F7E">
            <w:pPr>
              <w:pStyle w:val="af4"/>
              <w:numPr>
                <w:ilvl w:val="0"/>
                <w:numId w:val="47"/>
              </w:numPr>
              <w:spacing w:after="0"/>
              <w:ind w:firstLineChars="0"/>
              <w:rPr>
                <w:rFonts w:asciiTheme="minorHAnsi" w:hAnsiTheme="minorHAnsi"/>
              </w:rPr>
            </w:pPr>
            <w:r w:rsidRPr="006A1A6D">
              <w:rPr>
                <w:rFonts w:asciiTheme="minorHAnsi" w:eastAsiaTheme="minorEastAsia" w:hAnsiTheme="minorHAnsi"/>
              </w:rPr>
              <w:t>FFS for test point</w:t>
            </w:r>
          </w:p>
          <w:p w:rsidR="006A1A6D" w:rsidRPr="006A1A6D" w:rsidRDefault="006A1A6D" w:rsidP="006A1A6D">
            <w:pPr>
              <w:rPr>
                <w:rFonts w:asciiTheme="minorHAnsi" w:hAnsiTheme="minorHAnsi"/>
                <w:b/>
              </w:rPr>
            </w:pPr>
            <w:r w:rsidRPr="006A1A6D">
              <w:rPr>
                <w:rFonts w:asciiTheme="minorHAnsi" w:hAnsiTheme="minorHAnsi"/>
                <w:b/>
              </w:rPr>
              <w:t>Proposal 2: Introducing below PMI test cases :</w:t>
            </w:r>
          </w:p>
          <w:p w:rsidR="006A1A6D" w:rsidRPr="006A1A6D" w:rsidRDefault="006A1A6D" w:rsidP="00F57F7E">
            <w:pPr>
              <w:pStyle w:val="af4"/>
              <w:numPr>
                <w:ilvl w:val="0"/>
                <w:numId w:val="46"/>
              </w:numPr>
              <w:spacing w:after="0"/>
              <w:ind w:firstLineChars="0"/>
              <w:rPr>
                <w:rFonts w:asciiTheme="minorHAnsi" w:hAnsiTheme="minorHAnsi"/>
              </w:rPr>
            </w:pPr>
            <w:r w:rsidRPr="006A1A6D">
              <w:rPr>
                <w:rFonts w:asciiTheme="minorHAnsi" w:hAnsiTheme="minorHAnsi"/>
              </w:rPr>
              <w:t xml:space="preserve">Single PMI test case: </w:t>
            </w:r>
          </w:p>
          <w:p w:rsidR="006A1A6D" w:rsidRPr="006A1A6D" w:rsidRDefault="006A1A6D" w:rsidP="00F57F7E">
            <w:pPr>
              <w:pStyle w:val="af4"/>
              <w:numPr>
                <w:ilvl w:val="1"/>
                <w:numId w:val="46"/>
              </w:numPr>
              <w:spacing w:after="0"/>
              <w:ind w:firstLineChars="0"/>
              <w:rPr>
                <w:rFonts w:asciiTheme="minorHAnsi" w:hAnsiTheme="minorHAnsi"/>
              </w:rPr>
            </w:pPr>
            <w:r w:rsidRPr="006A1A6D">
              <w:rPr>
                <w:rFonts w:asciiTheme="minorHAnsi" w:hAnsiTheme="minorHAnsi"/>
              </w:rPr>
              <w:t>Test 1 a: 8 ports, ‘periodic or ‘semi-persistent’ CSI, (N1,N2) = (2,2) and (O1,O2) = (4,4), CodebookMode 1/2 (Rank1)</w:t>
            </w:r>
          </w:p>
          <w:p w:rsidR="006A1A6D" w:rsidRPr="006A1A6D" w:rsidRDefault="006A1A6D" w:rsidP="00F57F7E">
            <w:pPr>
              <w:pStyle w:val="af4"/>
              <w:numPr>
                <w:ilvl w:val="1"/>
                <w:numId w:val="46"/>
              </w:numPr>
              <w:spacing w:after="0"/>
              <w:ind w:firstLineChars="0"/>
              <w:rPr>
                <w:rFonts w:asciiTheme="minorHAnsi" w:hAnsiTheme="minorHAnsi"/>
              </w:rPr>
            </w:pPr>
            <w:r w:rsidRPr="006A1A6D">
              <w:rPr>
                <w:rFonts w:asciiTheme="minorHAnsi" w:hAnsiTheme="minorHAnsi"/>
              </w:rPr>
              <w:t>Test 1 b: 32ports, ‘periodic or ‘semi-persistent’ CSI, (N1,N2) = (4,4) and (O1,O2) = (4,4), CodebookMode 1/2 (Rank1)</w:t>
            </w:r>
          </w:p>
          <w:p w:rsidR="006A1A6D" w:rsidRPr="006A1A6D" w:rsidRDefault="006A1A6D" w:rsidP="00F57F7E">
            <w:pPr>
              <w:pStyle w:val="af4"/>
              <w:numPr>
                <w:ilvl w:val="1"/>
                <w:numId w:val="46"/>
              </w:numPr>
              <w:spacing w:after="0"/>
              <w:ind w:firstLineChars="0"/>
              <w:rPr>
                <w:rFonts w:asciiTheme="minorHAnsi" w:hAnsiTheme="minorHAnsi"/>
              </w:rPr>
            </w:pPr>
            <w:r w:rsidRPr="006A1A6D">
              <w:rPr>
                <w:rFonts w:asciiTheme="minorHAnsi" w:hAnsiTheme="minorHAnsi"/>
              </w:rPr>
              <w:t>Note1: pending on UE capability of supported port number, pass test 1a or 1b.</w:t>
            </w:r>
          </w:p>
          <w:p w:rsidR="006A1A6D" w:rsidRPr="006A1A6D" w:rsidRDefault="006A1A6D" w:rsidP="00F57F7E">
            <w:pPr>
              <w:pStyle w:val="af4"/>
              <w:numPr>
                <w:ilvl w:val="1"/>
                <w:numId w:val="46"/>
              </w:numPr>
              <w:spacing w:after="0"/>
              <w:ind w:firstLineChars="0"/>
              <w:rPr>
                <w:rFonts w:asciiTheme="minorHAnsi" w:hAnsiTheme="minorHAnsi"/>
              </w:rPr>
            </w:pPr>
            <w:r w:rsidRPr="006A1A6D">
              <w:rPr>
                <w:rFonts w:asciiTheme="minorHAnsi" w:hAnsiTheme="minorHAnsi"/>
              </w:rPr>
              <w:t>Note 2: Pending on UE capability of supporting ‘semi-persistent’ CSI report and NZP-CSI resources, to configure CSI and NZP CSI-RS resources type either periodic or persistent.</w:t>
            </w:r>
          </w:p>
          <w:p w:rsidR="006A1A6D" w:rsidRPr="006A1A6D" w:rsidRDefault="006A1A6D" w:rsidP="00F57F7E">
            <w:pPr>
              <w:pStyle w:val="af4"/>
              <w:numPr>
                <w:ilvl w:val="0"/>
                <w:numId w:val="46"/>
              </w:numPr>
              <w:spacing w:after="0"/>
              <w:ind w:firstLineChars="0"/>
              <w:rPr>
                <w:rFonts w:asciiTheme="minorHAnsi" w:hAnsiTheme="minorHAnsi"/>
              </w:rPr>
            </w:pPr>
            <w:r w:rsidRPr="006A1A6D">
              <w:rPr>
                <w:rFonts w:asciiTheme="minorHAnsi" w:hAnsiTheme="minorHAnsi"/>
              </w:rPr>
              <w:t xml:space="preserve">Multiple PMI test case: </w:t>
            </w:r>
          </w:p>
          <w:p w:rsidR="006A1A6D" w:rsidRPr="006A1A6D" w:rsidRDefault="006A1A6D" w:rsidP="00F57F7E">
            <w:pPr>
              <w:pStyle w:val="af4"/>
              <w:numPr>
                <w:ilvl w:val="1"/>
                <w:numId w:val="46"/>
              </w:numPr>
              <w:spacing w:after="0"/>
              <w:ind w:firstLineChars="0"/>
              <w:rPr>
                <w:rFonts w:asciiTheme="minorHAnsi" w:hAnsiTheme="minorHAnsi"/>
              </w:rPr>
            </w:pPr>
            <w:r w:rsidRPr="006A1A6D">
              <w:rPr>
                <w:rFonts w:asciiTheme="minorHAnsi" w:hAnsiTheme="minorHAnsi"/>
              </w:rPr>
              <w:t>Test 2a: 4 ports, aperiodic CSI report, (N1,N2) = (2,1) and (O1,O2) = (4,-), CodebookMode 1 (Rank2)</w:t>
            </w:r>
          </w:p>
          <w:p w:rsidR="006A1A6D" w:rsidRPr="006A1A6D" w:rsidRDefault="006A1A6D" w:rsidP="00F57F7E">
            <w:pPr>
              <w:pStyle w:val="af4"/>
              <w:numPr>
                <w:ilvl w:val="1"/>
                <w:numId w:val="46"/>
              </w:numPr>
              <w:spacing w:after="0"/>
              <w:ind w:firstLineChars="0"/>
              <w:rPr>
                <w:rFonts w:asciiTheme="minorHAnsi" w:hAnsiTheme="minorHAnsi"/>
              </w:rPr>
            </w:pPr>
            <w:r w:rsidRPr="006A1A6D">
              <w:rPr>
                <w:rFonts w:asciiTheme="minorHAnsi" w:hAnsiTheme="minorHAnsi"/>
              </w:rPr>
              <w:t>Test 2b: 16 ports, aperiodic CSI report, (N1,N2) = (4,2) and (O1,O2) = (4,4), CodebookMode 1 (Rank2)</w:t>
            </w:r>
          </w:p>
          <w:p w:rsidR="006A1A6D" w:rsidRPr="006A1A6D" w:rsidRDefault="006A1A6D" w:rsidP="00F57F7E">
            <w:pPr>
              <w:pStyle w:val="af4"/>
              <w:numPr>
                <w:ilvl w:val="1"/>
                <w:numId w:val="46"/>
              </w:numPr>
              <w:spacing w:after="0"/>
              <w:ind w:firstLineChars="0"/>
              <w:rPr>
                <w:rFonts w:asciiTheme="minorHAnsi" w:hAnsiTheme="minorHAnsi"/>
              </w:rPr>
            </w:pPr>
            <w:r w:rsidRPr="006A1A6D">
              <w:rPr>
                <w:rFonts w:asciiTheme="minorHAnsi" w:hAnsiTheme="minorHAnsi"/>
              </w:rPr>
              <w:t>Note: pending on UE capability of supported port number, pass test 2a or 2b.</w:t>
            </w:r>
          </w:p>
          <w:p w:rsidR="00F17CE7" w:rsidRPr="006A1A6D" w:rsidRDefault="006A1A6D" w:rsidP="00F17CE7">
            <w:pPr>
              <w:rPr>
                <w:rFonts w:asciiTheme="minorHAnsi" w:hAnsiTheme="minorHAnsi"/>
                <w:b/>
                <w:lang w:eastAsia="zh-CN"/>
              </w:rPr>
            </w:pPr>
            <w:r w:rsidRPr="006A1A6D">
              <w:rPr>
                <w:rFonts w:asciiTheme="minorHAnsi" w:hAnsiTheme="minorHAnsi"/>
                <w:b/>
              </w:rPr>
              <w:t>Proposal 3: beam steering approach can be used to randomize main beam directions</w:t>
            </w:r>
          </w:p>
        </w:tc>
      </w:tr>
    </w:tbl>
    <w:p w:rsidR="00F17CE7" w:rsidRPr="0004020C" w:rsidRDefault="00F17CE7" w:rsidP="00F17CE7">
      <w:pPr>
        <w:rPr>
          <w:lang w:eastAsia="zh-CN"/>
        </w:rPr>
      </w:pPr>
    </w:p>
    <w:p w:rsidR="00F17CE7" w:rsidRPr="0004020C" w:rsidRDefault="00F17CE7" w:rsidP="00F17CE7">
      <w:pPr>
        <w:pStyle w:val="2"/>
        <w:tabs>
          <w:tab w:val="clear" w:pos="2420"/>
        </w:tabs>
        <w:spacing w:before="40" w:after="0" w:line="259" w:lineRule="auto"/>
        <w:ind w:left="576"/>
      </w:pPr>
      <w:r w:rsidRPr="0004020C">
        <w:t>Other issues</w:t>
      </w:r>
    </w:p>
    <w:p w:rsidR="00F17CE7" w:rsidRPr="0004020C" w:rsidRDefault="00F17CE7" w:rsidP="00FF0F54">
      <w:pPr>
        <w:rPr>
          <w:lang w:eastAsia="zh-CN"/>
        </w:rPr>
      </w:pPr>
    </w:p>
    <w:p w:rsidR="00221F5D" w:rsidRDefault="00FF0F54" w:rsidP="00FF0F54">
      <w:pPr>
        <w:jc w:val="both"/>
        <w:rPr>
          <w:rFonts w:asciiTheme="minorHAnsi" w:hAnsiTheme="minorHAnsi"/>
          <w:lang w:eastAsia="zh-CN"/>
        </w:rPr>
      </w:pPr>
      <w:r w:rsidRPr="00FF0F54">
        <w:rPr>
          <w:rFonts w:asciiTheme="minorHAnsi" w:hAnsiTheme="minorHAnsi" w:hint="eastAsia"/>
          <w:lang w:eastAsia="zh-CN"/>
        </w:rPr>
        <w:t xml:space="preserve">AT&amp;T </w:t>
      </w:r>
      <w:r w:rsidRPr="00FF0F54">
        <w:rPr>
          <w:rFonts w:asciiTheme="minorHAnsi" w:hAnsiTheme="minorHAnsi"/>
        </w:rPr>
        <w:t xml:space="preserve">RAN4 should </w:t>
      </w:r>
      <w:r w:rsidR="004F4537" w:rsidRPr="00FF0F54">
        <w:rPr>
          <w:rFonts w:asciiTheme="minorHAnsi" w:hAnsiTheme="minorHAnsi"/>
        </w:rPr>
        <w:t xml:space="preserve">send </w:t>
      </w:r>
      <w:r w:rsidR="004F4537">
        <w:rPr>
          <w:rFonts w:asciiTheme="minorHAnsi" w:hAnsiTheme="minorHAnsi"/>
          <w:lang w:eastAsia="zh-CN"/>
        </w:rPr>
        <w:t>an</w:t>
      </w:r>
      <w:r w:rsidRPr="00FF0F54">
        <w:rPr>
          <w:rFonts w:asciiTheme="minorHAnsi" w:hAnsiTheme="minorHAnsi"/>
        </w:rPr>
        <w:t xml:space="preserve"> LS to RAN1 about the DMRS assumption for computing CSI</w:t>
      </w:r>
    </w:p>
    <w:p w:rsidR="00221F5D" w:rsidRDefault="00221F5D" w:rsidP="00FF0F54">
      <w:pPr>
        <w:jc w:val="both"/>
        <w:rPr>
          <w:rFonts w:asciiTheme="minorHAnsi" w:hAnsiTheme="minorHAnsi"/>
          <w:lang w:eastAsia="zh-CN"/>
        </w:rPr>
      </w:pPr>
    </w:p>
    <w:p w:rsidR="00221F5D" w:rsidRDefault="00221F5D" w:rsidP="00221F5D">
      <w:pPr>
        <w:pStyle w:val="1"/>
        <w:rPr>
          <w:lang w:eastAsia="zh-CN"/>
        </w:rPr>
      </w:pPr>
      <w:r>
        <w:rPr>
          <w:rFonts w:hint="eastAsia"/>
          <w:lang w:eastAsia="zh-CN"/>
        </w:rPr>
        <w:t>38.101-4 skeleton (1</w:t>
      </w:r>
      <w:r w:rsidRPr="00221F5D">
        <w:rPr>
          <w:rFonts w:hint="eastAsia"/>
          <w:lang w:eastAsia="zh-CN"/>
        </w:rPr>
        <w:t xml:space="preserve">0 </w:t>
      </w:r>
      <w:r w:rsidRPr="00221F5D">
        <w:rPr>
          <w:lang w:eastAsia="zh-CN"/>
        </w:rPr>
        <w:t>minutes</w:t>
      </w:r>
      <w:r w:rsidRPr="00221F5D">
        <w:rPr>
          <w:rFonts w:hint="eastAsia"/>
          <w:lang w:eastAsia="zh-CN"/>
        </w:rPr>
        <w:t>)</w:t>
      </w:r>
    </w:p>
    <w:p w:rsidR="00221F5D" w:rsidRDefault="00221F5D" w:rsidP="00221F5D">
      <w:pPr>
        <w:rPr>
          <w:lang w:eastAsia="zh-CN"/>
        </w:rPr>
      </w:pPr>
    </w:p>
    <w:tbl>
      <w:tblPr>
        <w:tblW w:w="8144" w:type="dxa"/>
        <w:tblInd w:w="103" w:type="dxa"/>
        <w:tblLook w:val="04A0" w:firstRow="1" w:lastRow="0" w:firstColumn="1" w:lastColumn="0" w:noHBand="0" w:noVBand="1"/>
      </w:tblPr>
      <w:tblGrid>
        <w:gridCol w:w="1245"/>
        <w:gridCol w:w="4980"/>
        <w:gridCol w:w="1919"/>
      </w:tblGrid>
      <w:tr w:rsidR="00221F5D" w:rsidRPr="00221F5D" w:rsidTr="00221F5D">
        <w:trPr>
          <w:trHeight w:val="304"/>
        </w:trPr>
        <w:tc>
          <w:tcPr>
            <w:tcW w:w="1245" w:type="dxa"/>
            <w:tcBorders>
              <w:top w:val="single" w:sz="4" w:space="0" w:color="A6A6A6"/>
              <w:left w:val="single" w:sz="4" w:space="0" w:color="A6A6A6"/>
              <w:bottom w:val="single" w:sz="4" w:space="0" w:color="A6A6A6"/>
              <w:right w:val="single" w:sz="4" w:space="0" w:color="A6A6A6"/>
            </w:tcBorders>
            <w:shd w:val="clear" w:color="auto" w:fill="auto"/>
            <w:hideMark/>
          </w:tcPr>
          <w:p w:rsidR="00221F5D" w:rsidRPr="00221F5D" w:rsidRDefault="00987772" w:rsidP="00221F5D">
            <w:pPr>
              <w:spacing w:after="0"/>
              <w:rPr>
                <w:rFonts w:ascii="Arial" w:eastAsia="Times New Roman" w:hAnsi="Arial" w:cs="Arial"/>
                <w:b/>
                <w:bCs/>
                <w:color w:val="0000FF"/>
                <w:sz w:val="16"/>
                <w:szCs w:val="16"/>
                <w:u w:val="single"/>
                <w:lang w:val="en-US" w:eastAsia="zh-CN"/>
              </w:rPr>
            </w:pPr>
            <w:hyperlink r:id="rId66" w:history="1">
              <w:r w:rsidR="00221F5D" w:rsidRPr="00221F5D">
                <w:rPr>
                  <w:rFonts w:ascii="Arial" w:eastAsia="Times New Roman" w:hAnsi="Arial" w:cs="Arial"/>
                  <w:b/>
                  <w:bCs/>
                  <w:color w:val="0000FF"/>
                  <w:sz w:val="16"/>
                  <w:szCs w:val="16"/>
                  <w:u w:val="single"/>
                  <w:lang w:val="en-US" w:eastAsia="zh-CN"/>
                </w:rPr>
                <w:t>R4-1808743</w:t>
              </w:r>
            </w:hyperlink>
          </w:p>
        </w:tc>
        <w:tc>
          <w:tcPr>
            <w:tcW w:w="4980" w:type="dxa"/>
            <w:tcBorders>
              <w:top w:val="single" w:sz="4" w:space="0" w:color="A6A6A6"/>
              <w:left w:val="nil"/>
              <w:bottom w:val="single" w:sz="4" w:space="0" w:color="A6A6A6"/>
              <w:right w:val="single" w:sz="4" w:space="0" w:color="A6A6A6"/>
            </w:tcBorders>
            <w:shd w:val="clear" w:color="auto" w:fill="auto"/>
            <w:hideMark/>
          </w:tcPr>
          <w:p w:rsidR="00221F5D" w:rsidRPr="00221F5D" w:rsidRDefault="00221F5D" w:rsidP="00221F5D">
            <w:pPr>
              <w:spacing w:after="0"/>
              <w:rPr>
                <w:rFonts w:ascii="Arial" w:eastAsia="Times New Roman" w:hAnsi="Arial" w:cs="Arial"/>
                <w:sz w:val="16"/>
                <w:szCs w:val="16"/>
                <w:lang w:val="en-US" w:eastAsia="zh-CN"/>
              </w:rPr>
            </w:pPr>
            <w:r w:rsidRPr="00221F5D">
              <w:rPr>
                <w:rFonts w:ascii="Arial" w:eastAsia="Times New Roman" w:hAnsi="Arial" w:cs="Arial"/>
                <w:sz w:val="16"/>
                <w:szCs w:val="16"/>
                <w:lang w:val="en-US" w:eastAsia="zh-CN"/>
              </w:rPr>
              <w:t>Views on TS 38.101-4 NR UE performance requirements specification structure</w:t>
            </w:r>
          </w:p>
        </w:tc>
        <w:tc>
          <w:tcPr>
            <w:tcW w:w="1919" w:type="dxa"/>
            <w:tcBorders>
              <w:top w:val="single" w:sz="4" w:space="0" w:color="A6A6A6"/>
              <w:left w:val="nil"/>
              <w:bottom w:val="single" w:sz="4" w:space="0" w:color="A6A6A6"/>
              <w:right w:val="single" w:sz="4" w:space="0" w:color="A6A6A6"/>
            </w:tcBorders>
            <w:shd w:val="clear" w:color="auto" w:fill="auto"/>
            <w:hideMark/>
          </w:tcPr>
          <w:p w:rsidR="00221F5D" w:rsidRPr="00221F5D" w:rsidRDefault="00221F5D" w:rsidP="00221F5D">
            <w:pPr>
              <w:spacing w:after="0"/>
              <w:rPr>
                <w:rFonts w:ascii="Arial" w:eastAsia="Times New Roman" w:hAnsi="Arial" w:cs="Arial"/>
                <w:sz w:val="16"/>
                <w:szCs w:val="16"/>
                <w:lang w:val="en-US" w:eastAsia="zh-CN"/>
              </w:rPr>
            </w:pPr>
            <w:r w:rsidRPr="00221F5D">
              <w:rPr>
                <w:rFonts w:ascii="Arial" w:eastAsia="Times New Roman" w:hAnsi="Arial" w:cs="Arial"/>
                <w:sz w:val="16"/>
                <w:szCs w:val="16"/>
                <w:lang w:val="en-US" w:eastAsia="zh-CN"/>
              </w:rPr>
              <w:t>Intel Corporation</w:t>
            </w:r>
          </w:p>
        </w:tc>
      </w:tr>
      <w:tr w:rsidR="00221F5D" w:rsidRPr="00221F5D" w:rsidTr="00221F5D">
        <w:trPr>
          <w:trHeight w:val="304"/>
        </w:trPr>
        <w:tc>
          <w:tcPr>
            <w:tcW w:w="1245" w:type="dxa"/>
            <w:tcBorders>
              <w:top w:val="nil"/>
              <w:left w:val="single" w:sz="4" w:space="0" w:color="A6A6A6"/>
              <w:bottom w:val="single" w:sz="4" w:space="0" w:color="A6A6A6"/>
              <w:right w:val="single" w:sz="4" w:space="0" w:color="A6A6A6"/>
            </w:tcBorders>
            <w:shd w:val="clear" w:color="auto" w:fill="auto"/>
            <w:hideMark/>
          </w:tcPr>
          <w:p w:rsidR="00221F5D" w:rsidRPr="00221F5D" w:rsidRDefault="00987772" w:rsidP="00221F5D">
            <w:pPr>
              <w:spacing w:after="0"/>
              <w:rPr>
                <w:rFonts w:ascii="Arial" w:eastAsia="Times New Roman" w:hAnsi="Arial" w:cs="Arial"/>
                <w:b/>
                <w:bCs/>
                <w:color w:val="0000FF"/>
                <w:sz w:val="16"/>
                <w:szCs w:val="16"/>
                <w:u w:val="single"/>
                <w:lang w:val="en-US" w:eastAsia="zh-CN"/>
              </w:rPr>
            </w:pPr>
            <w:hyperlink r:id="rId67" w:history="1">
              <w:r w:rsidR="00221F5D" w:rsidRPr="00221F5D">
                <w:rPr>
                  <w:rFonts w:ascii="Arial" w:eastAsia="Times New Roman" w:hAnsi="Arial" w:cs="Arial"/>
                  <w:b/>
                  <w:bCs/>
                  <w:color w:val="0000FF"/>
                  <w:sz w:val="16"/>
                  <w:szCs w:val="16"/>
                  <w:u w:val="single"/>
                  <w:lang w:val="en-US" w:eastAsia="zh-CN"/>
                </w:rPr>
                <w:t>R4-1808913</w:t>
              </w:r>
            </w:hyperlink>
          </w:p>
        </w:tc>
        <w:tc>
          <w:tcPr>
            <w:tcW w:w="4980" w:type="dxa"/>
            <w:tcBorders>
              <w:top w:val="nil"/>
              <w:left w:val="nil"/>
              <w:bottom w:val="single" w:sz="4" w:space="0" w:color="A6A6A6"/>
              <w:right w:val="single" w:sz="4" w:space="0" w:color="A6A6A6"/>
            </w:tcBorders>
            <w:shd w:val="clear" w:color="auto" w:fill="auto"/>
            <w:hideMark/>
          </w:tcPr>
          <w:p w:rsidR="00221F5D" w:rsidRPr="00221F5D" w:rsidRDefault="00221F5D" w:rsidP="00221F5D">
            <w:pPr>
              <w:spacing w:after="0"/>
              <w:rPr>
                <w:rFonts w:ascii="Arial" w:eastAsia="Times New Roman" w:hAnsi="Arial" w:cs="Arial"/>
                <w:sz w:val="16"/>
                <w:szCs w:val="16"/>
                <w:lang w:val="en-US" w:eastAsia="zh-CN"/>
              </w:rPr>
            </w:pPr>
            <w:r w:rsidRPr="00221F5D">
              <w:rPr>
                <w:rFonts w:ascii="Arial" w:eastAsia="Times New Roman" w:hAnsi="Arial" w:cs="Arial"/>
                <w:sz w:val="16"/>
                <w:szCs w:val="16"/>
                <w:lang w:val="en-US" w:eastAsia="zh-CN"/>
              </w:rPr>
              <w:t>Proposals on 38.101-4 specification structure</w:t>
            </w:r>
          </w:p>
        </w:tc>
        <w:tc>
          <w:tcPr>
            <w:tcW w:w="1919" w:type="dxa"/>
            <w:tcBorders>
              <w:top w:val="nil"/>
              <w:left w:val="nil"/>
              <w:bottom w:val="single" w:sz="4" w:space="0" w:color="A6A6A6"/>
              <w:right w:val="single" w:sz="4" w:space="0" w:color="A6A6A6"/>
            </w:tcBorders>
            <w:shd w:val="clear" w:color="auto" w:fill="auto"/>
            <w:hideMark/>
          </w:tcPr>
          <w:p w:rsidR="00221F5D" w:rsidRPr="00221F5D" w:rsidRDefault="00221F5D" w:rsidP="00221F5D">
            <w:pPr>
              <w:spacing w:after="0"/>
              <w:rPr>
                <w:rFonts w:ascii="Arial" w:eastAsia="Times New Roman" w:hAnsi="Arial" w:cs="Arial"/>
                <w:sz w:val="16"/>
                <w:szCs w:val="16"/>
                <w:lang w:val="en-US" w:eastAsia="zh-CN"/>
              </w:rPr>
            </w:pPr>
            <w:r w:rsidRPr="00221F5D">
              <w:rPr>
                <w:rFonts w:ascii="Arial" w:eastAsia="Times New Roman" w:hAnsi="Arial" w:cs="Arial"/>
                <w:sz w:val="16"/>
                <w:szCs w:val="16"/>
                <w:lang w:val="en-US" w:eastAsia="zh-CN"/>
              </w:rPr>
              <w:t>Samsung</w:t>
            </w:r>
          </w:p>
        </w:tc>
      </w:tr>
      <w:tr w:rsidR="00221F5D" w:rsidRPr="00221F5D" w:rsidTr="00221F5D">
        <w:trPr>
          <w:trHeight w:val="304"/>
        </w:trPr>
        <w:tc>
          <w:tcPr>
            <w:tcW w:w="1245" w:type="dxa"/>
            <w:tcBorders>
              <w:top w:val="nil"/>
              <w:left w:val="single" w:sz="4" w:space="0" w:color="A6A6A6"/>
              <w:bottom w:val="single" w:sz="4" w:space="0" w:color="A6A6A6"/>
              <w:right w:val="single" w:sz="4" w:space="0" w:color="A6A6A6"/>
            </w:tcBorders>
            <w:shd w:val="clear" w:color="auto" w:fill="auto"/>
            <w:hideMark/>
          </w:tcPr>
          <w:p w:rsidR="00221F5D" w:rsidRPr="00221F5D" w:rsidRDefault="00987772" w:rsidP="00221F5D">
            <w:pPr>
              <w:spacing w:after="0"/>
              <w:rPr>
                <w:rFonts w:ascii="Arial" w:eastAsia="Times New Roman" w:hAnsi="Arial" w:cs="Arial"/>
                <w:b/>
                <w:bCs/>
                <w:color w:val="0000FF"/>
                <w:sz w:val="16"/>
                <w:szCs w:val="16"/>
                <w:u w:val="single"/>
                <w:lang w:val="en-US" w:eastAsia="zh-CN"/>
              </w:rPr>
            </w:pPr>
            <w:hyperlink r:id="rId68" w:history="1">
              <w:r w:rsidR="00221F5D" w:rsidRPr="00221F5D">
                <w:rPr>
                  <w:rFonts w:ascii="Arial" w:eastAsia="Times New Roman" w:hAnsi="Arial" w:cs="Arial"/>
                  <w:b/>
                  <w:bCs/>
                  <w:color w:val="0000FF"/>
                  <w:sz w:val="16"/>
                  <w:szCs w:val="16"/>
                  <w:u w:val="single"/>
                  <w:lang w:val="en-US" w:eastAsia="zh-CN"/>
                </w:rPr>
                <w:t>R4-1808914</w:t>
              </w:r>
            </w:hyperlink>
          </w:p>
        </w:tc>
        <w:tc>
          <w:tcPr>
            <w:tcW w:w="4980" w:type="dxa"/>
            <w:tcBorders>
              <w:top w:val="nil"/>
              <w:left w:val="nil"/>
              <w:bottom w:val="single" w:sz="4" w:space="0" w:color="A6A6A6"/>
              <w:right w:val="single" w:sz="4" w:space="0" w:color="A6A6A6"/>
            </w:tcBorders>
            <w:shd w:val="clear" w:color="auto" w:fill="auto"/>
            <w:hideMark/>
          </w:tcPr>
          <w:p w:rsidR="00221F5D" w:rsidRPr="00221F5D" w:rsidRDefault="00221F5D" w:rsidP="00221F5D">
            <w:pPr>
              <w:spacing w:after="0"/>
              <w:rPr>
                <w:rFonts w:ascii="Arial" w:eastAsia="Times New Roman" w:hAnsi="Arial" w:cs="Arial"/>
                <w:sz w:val="16"/>
                <w:szCs w:val="16"/>
                <w:lang w:val="en-US" w:eastAsia="zh-CN"/>
              </w:rPr>
            </w:pPr>
            <w:r w:rsidRPr="00221F5D">
              <w:rPr>
                <w:rFonts w:ascii="Arial" w:eastAsia="Times New Roman" w:hAnsi="Arial" w:cs="Arial"/>
                <w:sz w:val="16"/>
                <w:szCs w:val="16"/>
                <w:lang w:val="en-US" w:eastAsia="zh-CN"/>
              </w:rPr>
              <w:t>TS 38.101-4 draft skeleton</w:t>
            </w:r>
          </w:p>
        </w:tc>
        <w:tc>
          <w:tcPr>
            <w:tcW w:w="1919" w:type="dxa"/>
            <w:tcBorders>
              <w:top w:val="nil"/>
              <w:left w:val="nil"/>
              <w:bottom w:val="single" w:sz="4" w:space="0" w:color="A6A6A6"/>
              <w:right w:val="single" w:sz="4" w:space="0" w:color="A6A6A6"/>
            </w:tcBorders>
            <w:shd w:val="clear" w:color="auto" w:fill="auto"/>
            <w:hideMark/>
          </w:tcPr>
          <w:p w:rsidR="00221F5D" w:rsidRPr="00221F5D" w:rsidRDefault="00221F5D" w:rsidP="00221F5D">
            <w:pPr>
              <w:spacing w:after="0"/>
              <w:rPr>
                <w:rFonts w:ascii="Arial" w:eastAsia="Times New Roman" w:hAnsi="Arial" w:cs="Arial"/>
                <w:sz w:val="16"/>
                <w:szCs w:val="16"/>
                <w:lang w:val="en-US" w:eastAsia="zh-CN"/>
              </w:rPr>
            </w:pPr>
            <w:r w:rsidRPr="00221F5D">
              <w:rPr>
                <w:rFonts w:ascii="Arial" w:eastAsia="Times New Roman" w:hAnsi="Arial" w:cs="Arial"/>
                <w:sz w:val="16"/>
                <w:szCs w:val="16"/>
                <w:lang w:val="en-US" w:eastAsia="zh-CN"/>
              </w:rPr>
              <w:t>Samsung</w:t>
            </w:r>
          </w:p>
        </w:tc>
      </w:tr>
      <w:tr w:rsidR="00221F5D" w:rsidRPr="00221F5D" w:rsidTr="00221F5D">
        <w:trPr>
          <w:trHeight w:val="304"/>
        </w:trPr>
        <w:tc>
          <w:tcPr>
            <w:tcW w:w="1245" w:type="dxa"/>
            <w:tcBorders>
              <w:top w:val="nil"/>
              <w:left w:val="single" w:sz="4" w:space="0" w:color="A6A6A6"/>
              <w:bottom w:val="single" w:sz="4" w:space="0" w:color="A6A6A6"/>
              <w:right w:val="single" w:sz="4" w:space="0" w:color="A6A6A6"/>
            </w:tcBorders>
            <w:shd w:val="clear" w:color="auto" w:fill="auto"/>
            <w:hideMark/>
          </w:tcPr>
          <w:p w:rsidR="00221F5D" w:rsidRPr="00221F5D" w:rsidRDefault="00987772" w:rsidP="00221F5D">
            <w:pPr>
              <w:spacing w:after="0"/>
              <w:rPr>
                <w:rFonts w:ascii="Arial" w:eastAsia="Times New Roman" w:hAnsi="Arial" w:cs="Arial"/>
                <w:b/>
                <w:bCs/>
                <w:color w:val="0000FF"/>
                <w:sz w:val="16"/>
                <w:szCs w:val="16"/>
                <w:u w:val="single"/>
                <w:lang w:val="en-US" w:eastAsia="zh-CN"/>
              </w:rPr>
            </w:pPr>
            <w:hyperlink r:id="rId69" w:history="1">
              <w:r w:rsidR="00221F5D" w:rsidRPr="00221F5D">
                <w:rPr>
                  <w:rFonts w:ascii="Arial" w:eastAsia="Times New Roman" w:hAnsi="Arial" w:cs="Arial"/>
                  <w:b/>
                  <w:bCs/>
                  <w:color w:val="0000FF"/>
                  <w:sz w:val="16"/>
                  <w:szCs w:val="16"/>
                  <w:u w:val="single"/>
                  <w:lang w:val="en-US" w:eastAsia="zh-CN"/>
                </w:rPr>
                <w:t>R4-1809125</w:t>
              </w:r>
            </w:hyperlink>
          </w:p>
        </w:tc>
        <w:tc>
          <w:tcPr>
            <w:tcW w:w="4980" w:type="dxa"/>
            <w:tcBorders>
              <w:top w:val="nil"/>
              <w:left w:val="nil"/>
              <w:bottom w:val="single" w:sz="4" w:space="0" w:color="A6A6A6"/>
              <w:right w:val="single" w:sz="4" w:space="0" w:color="A6A6A6"/>
            </w:tcBorders>
            <w:shd w:val="clear" w:color="auto" w:fill="auto"/>
            <w:hideMark/>
          </w:tcPr>
          <w:p w:rsidR="00221F5D" w:rsidRPr="00221F5D" w:rsidRDefault="00221F5D" w:rsidP="00221F5D">
            <w:pPr>
              <w:spacing w:after="0"/>
              <w:rPr>
                <w:rFonts w:ascii="Arial" w:eastAsia="Times New Roman" w:hAnsi="Arial" w:cs="Arial"/>
                <w:sz w:val="16"/>
                <w:szCs w:val="16"/>
                <w:lang w:val="en-US" w:eastAsia="zh-CN"/>
              </w:rPr>
            </w:pPr>
            <w:r w:rsidRPr="00221F5D">
              <w:rPr>
                <w:rFonts w:ascii="Arial" w:eastAsia="Times New Roman" w:hAnsi="Arial" w:cs="Arial"/>
                <w:sz w:val="16"/>
                <w:szCs w:val="16"/>
                <w:lang w:val="en-US" w:eastAsia="zh-CN"/>
              </w:rPr>
              <w:t>Annex structure for UE performance spec 38.101-4</w:t>
            </w:r>
          </w:p>
        </w:tc>
        <w:tc>
          <w:tcPr>
            <w:tcW w:w="1919" w:type="dxa"/>
            <w:tcBorders>
              <w:top w:val="nil"/>
              <w:left w:val="nil"/>
              <w:bottom w:val="single" w:sz="4" w:space="0" w:color="A6A6A6"/>
              <w:right w:val="single" w:sz="4" w:space="0" w:color="A6A6A6"/>
            </w:tcBorders>
            <w:shd w:val="clear" w:color="auto" w:fill="auto"/>
            <w:hideMark/>
          </w:tcPr>
          <w:p w:rsidR="00221F5D" w:rsidRPr="00221F5D" w:rsidRDefault="00221F5D" w:rsidP="00221F5D">
            <w:pPr>
              <w:spacing w:after="0"/>
              <w:rPr>
                <w:rFonts w:ascii="Arial" w:eastAsia="Times New Roman" w:hAnsi="Arial" w:cs="Arial"/>
                <w:sz w:val="16"/>
                <w:szCs w:val="16"/>
                <w:lang w:val="en-US" w:eastAsia="zh-CN"/>
              </w:rPr>
            </w:pPr>
            <w:r w:rsidRPr="00221F5D">
              <w:rPr>
                <w:rFonts w:ascii="Arial" w:eastAsia="Times New Roman" w:hAnsi="Arial" w:cs="Arial"/>
                <w:sz w:val="16"/>
                <w:szCs w:val="16"/>
                <w:lang w:val="en-US" w:eastAsia="zh-CN"/>
              </w:rPr>
              <w:t>Ericsson</w:t>
            </w:r>
          </w:p>
        </w:tc>
      </w:tr>
      <w:tr w:rsidR="00221F5D" w:rsidRPr="00221F5D" w:rsidTr="00221F5D">
        <w:trPr>
          <w:trHeight w:val="304"/>
        </w:trPr>
        <w:tc>
          <w:tcPr>
            <w:tcW w:w="1245" w:type="dxa"/>
            <w:tcBorders>
              <w:top w:val="nil"/>
              <w:left w:val="single" w:sz="4" w:space="0" w:color="A6A6A6"/>
              <w:bottom w:val="single" w:sz="4" w:space="0" w:color="A6A6A6"/>
              <w:right w:val="single" w:sz="4" w:space="0" w:color="A6A6A6"/>
            </w:tcBorders>
            <w:shd w:val="clear" w:color="auto" w:fill="auto"/>
            <w:hideMark/>
          </w:tcPr>
          <w:p w:rsidR="00221F5D" w:rsidRPr="00221F5D" w:rsidRDefault="00987772" w:rsidP="00221F5D">
            <w:pPr>
              <w:spacing w:after="0"/>
              <w:rPr>
                <w:rFonts w:ascii="Arial" w:eastAsia="Times New Roman" w:hAnsi="Arial" w:cs="Arial"/>
                <w:b/>
                <w:bCs/>
                <w:color w:val="0000FF"/>
                <w:sz w:val="16"/>
                <w:szCs w:val="16"/>
                <w:u w:val="single"/>
                <w:lang w:val="en-US" w:eastAsia="zh-CN"/>
              </w:rPr>
            </w:pPr>
            <w:hyperlink r:id="rId70" w:history="1">
              <w:r w:rsidR="00221F5D" w:rsidRPr="00221F5D">
                <w:rPr>
                  <w:rFonts w:ascii="Arial" w:eastAsia="Times New Roman" w:hAnsi="Arial" w:cs="Arial"/>
                  <w:b/>
                  <w:bCs/>
                  <w:color w:val="0000FF"/>
                  <w:sz w:val="16"/>
                  <w:szCs w:val="16"/>
                  <w:u w:val="single"/>
                  <w:lang w:val="en-US" w:eastAsia="zh-CN"/>
                </w:rPr>
                <w:t>R4-1809126</w:t>
              </w:r>
            </w:hyperlink>
          </w:p>
        </w:tc>
        <w:tc>
          <w:tcPr>
            <w:tcW w:w="4980" w:type="dxa"/>
            <w:tcBorders>
              <w:top w:val="nil"/>
              <w:left w:val="nil"/>
              <w:bottom w:val="single" w:sz="4" w:space="0" w:color="A6A6A6"/>
              <w:right w:val="single" w:sz="4" w:space="0" w:color="A6A6A6"/>
            </w:tcBorders>
            <w:shd w:val="clear" w:color="auto" w:fill="auto"/>
            <w:hideMark/>
          </w:tcPr>
          <w:p w:rsidR="00221F5D" w:rsidRPr="00221F5D" w:rsidRDefault="00221F5D" w:rsidP="00221F5D">
            <w:pPr>
              <w:spacing w:after="0"/>
              <w:rPr>
                <w:rFonts w:ascii="Arial" w:eastAsia="Times New Roman" w:hAnsi="Arial" w:cs="Arial"/>
                <w:sz w:val="16"/>
                <w:szCs w:val="16"/>
                <w:lang w:val="en-US" w:eastAsia="zh-CN"/>
              </w:rPr>
            </w:pPr>
            <w:r w:rsidRPr="00221F5D">
              <w:rPr>
                <w:rFonts w:ascii="Arial" w:eastAsia="Times New Roman" w:hAnsi="Arial" w:cs="Arial"/>
                <w:sz w:val="16"/>
                <w:szCs w:val="16"/>
                <w:lang w:val="en-US" w:eastAsia="zh-CN"/>
              </w:rPr>
              <w:t>LS to RAN5 for the NR UE performance spec structure</w:t>
            </w:r>
          </w:p>
        </w:tc>
        <w:tc>
          <w:tcPr>
            <w:tcW w:w="1919" w:type="dxa"/>
            <w:tcBorders>
              <w:top w:val="nil"/>
              <w:left w:val="nil"/>
              <w:bottom w:val="single" w:sz="4" w:space="0" w:color="A6A6A6"/>
              <w:right w:val="single" w:sz="4" w:space="0" w:color="A6A6A6"/>
            </w:tcBorders>
            <w:shd w:val="clear" w:color="auto" w:fill="auto"/>
            <w:hideMark/>
          </w:tcPr>
          <w:p w:rsidR="00221F5D" w:rsidRPr="00221F5D" w:rsidRDefault="00221F5D" w:rsidP="00221F5D">
            <w:pPr>
              <w:spacing w:after="0"/>
              <w:rPr>
                <w:rFonts w:ascii="Arial" w:eastAsia="Times New Roman" w:hAnsi="Arial" w:cs="Arial"/>
                <w:sz w:val="16"/>
                <w:szCs w:val="16"/>
                <w:lang w:val="en-US" w:eastAsia="zh-CN"/>
              </w:rPr>
            </w:pPr>
            <w:r w:rsidRPr="00221F5D">
              <w:rPr>
                <w:rFonts w:ascii="Arial" w:eastAsia="Times New Roman" w:hAnsi="Arial" w:cs="Arial"/>
                <w:sz w:val="16"/>
                <w:szCs w:val="16"/>
                <w:lang w:val="en-US" w:eastAsia="zh-CN"/>
              </w:rPr>
              <w:t>Ericsson</w:t>
            </w:r>
          </w:p>
        </w:tc>
      </w:tr>
      <w:tr w:rsidR="00221F5D" w:rsidRPr="00221F5D" w:rsidTr="00221F5D">
        <w:trPr>
          <w:trHeight w:val="204"/>
        </w:trPr>
        <w:tc>
          <w:tcPr>
            <w:tcW w:w="1245" w:type="dxa"/>
            <w:tcBorders>
              <w:top w:val="nil"/>
              <w:left w:val="single" w:sz="4" w:space="0" w:color="A6A6A6"/>
              <w:bottom w:val="single" w:sz="4" w:space="0" w:color="A6A6A6"/>
              <w:right w:val="single" w:sz="4" w:space="0" w:color="A6A6A6"/>
            </w:tcBorders>
            <w:shd w:val="clear" w:color="auto" w:fill="auto"/>
            <w:hideMark/>
          </w:tcPr>
          <w:p w:rsidR="00221F5D" w:rsidRPr="00221F5D" w:rsidRDefault="00987772" w:rsidP="00221F5D">
            <w:pPr>
              <w:spacing w:after="0"/>
              <w:rPr>
                <w:rFonts w:ascii="Arial" w:eastAsia="Times New Roman" w:hAnsi="Arial" w:cs="Arial"/>
                <w:b/>
                <w:bCs/>
                <w:color w:val="0000FF"/>
                <w:sz w:val="16"/>
                <w:szCs w:val="16"/>
                <w:u w:val="single"/>
                <w:lang w:val="en-US" w:eastAsia="zh-CN"/>
              </w:rPr>
            </w:pPr>
            <w:hyperlink r:id="rId71" w:history="1">
              <w:r w:rsidR="00221F5D" w:rsidRPr="00221F5D">
                <w:rPr>
                  <w:rFonts w:ascii="Arial" w:eastAsia="Times New Roman" w:hAnsi="Arial" w:cs="Arial"/>
                  <w:b/>
                  <w:bCs/>
                  <w:color w:val="0000FF"/>
                  <w:sz w:val="16"/>
                  <w:szCs w:val="16"/>
                  <w:u w:val="single"/>
                  <w:lang w:val="en-US" w:eastAsia="zh-CN"/>
                </w:rPr>
                <w:t>R4-1809285</w:t>
              </w:r>
            </w:hyperlink>
          </w:p>
        </w:tc>
        <w:tc>
          <w:tcPr>
            <w:tcW w:w="4980" w:type="dxa"/>
            <w:tcBorders>
              <w:top w:val="nil"/>
              <w:left w:val="nil"/>
              <w:bottom w:val="single" w:sz="4" w:space="0" w:color="A6A6A6"/>
              <w:right w:val="single" w:sz="4" w:space="0" w:color="A6A6A6"/>
            </w:tcBorders>
            <w:shd w:val="clear" w:color="auto" w:fill="auto"/>
            <w:hideMark/>
          </w:tcPr>
          <w:p w:rsidR="00221F5D" w:rsidRPr="00221F5D" w:rsidRDefault="00221F5D" w:rsidP="00221F5D">
            <w:pPr>
              <w:spacing w:after="0"/>
              <w:rPr>
                <w:rFonts w:ascii="Arial" w:eastAsia="Times New Roman" w:hAnsi="Arial" w:cs="Arial"/>
                <w:sz w:val="16"/>
                <w:szCs w:val="16"/>
                <w:lang w:val="en-US" w:eastAsia="zh-CN"/>
              </w:rPr>
            </w:pPr>
            <w:r w:rsidRPr="00221F5D">
              <w:rPr>
                <w:rFonts w:ascii="Arial" w:eastAsia="Times New Roman" w:hAnsi="Arial" w:cs="Arial"/>
                <w:sz w:val="16"/>
                <w:szCs w:val="16"/>
                <w:lang w:val="en-US" w:eastAsia="zh-CN"/>
              </w:rPr>
              <w:t>Further discussion on the specification structure for 38.101-4</w:t>
            </w:r>
          </w:p>
        </w:tc>
        <w:tc>
          <w:tcPr>
            <w:tcW w:w="1919" w:type="dxa"/>
            <w:tcBorders>
              <w:top w:val="nil"/>
              <w:left w:val="nil"/>
              <w:bottom w:val="single" w:sz="4" w:space="0" w:color="A6A6A6"/>
              <w:right w:val="single" w:sz="4" w:space="0" w:color="A6A6A6"/>
            </w:tcBorders>
            <w:shd w:val="clear" w:color="auto" w:fill="auto"/>
            <w:hideMark/>
          </w:tcPr>
          <w:p w:rsidR="00221F5D" w:rsidRPr="00221F5D" w:rsidRDefault="00221F5D" w:rsidP="00221F5D">
            <w:pPr>
              <w:spacing w:after="0"/>
              <w:rPr>
                <w:rFonts w:ascii="Arial" w:eastAsia="Times New Roman" w:hAnsi="Arial" w:cs="Arial"/>
                <w:sz w:val="16"/>
                <w:szCs w:val="16"/>
                <w:lang w:val="en-US" w:eastAsia="zh-CN"/>
              </w:rPr>
            </w:pPr>
            <w:r w:rsidRPr="00221F5D">
              <w:rPr>
                <w:rFonts w:ascii="Arial" w:eastAsia="Times New Roman" w:hAnsi="Arial" w:cs="Arial"/>
                <w:sz w:val="16"/>
                <w:szCs w:val="16"/>
                <w:lang w:val="en-US" w:eastAsia="zh-CN"/>
              </w:rPr>
              <w:t>Huawei, HiSilicon</w:t>
            </w:r>
          </w:p>
        </w:tc>
      </w:tr>
    </w:tbl>
    <w:p w:rsidR="00221F5D" w:rsidRDefault="00221F5D" w:rsidP="00221F5D">
      <w:pPr>
        <w:rPr>
          <w:lang w:eastAsia="zh-CN"/>
        </w:rPr>
      </w:pPr>
    </w:p>
    <w:p w:rsidR="00C139F6" w:rsidRPr="00C139F6" w:rsidRDefault="00C139F6" w:rsidP="00C139F6">
      <w:pPr>
        <w:rPr>
          <w:rFonts w:asciiTheme="minorHAnsi" w:hAnsiTheme="minorHAnsi"/>
          <w:lang w:val="en-US" w:eastAsia="zh-CN"/>
        </w:rPr>
      </w:pPr>
      <w:r w:rsidRPr="00C139F6">
        <w:rPr>
          <w:rFonts w:asciiTheme="minorHAnsi" w:hAnsiTheme="minorHAnsi"/>
          <w:lang w:val="en-US" w:eastAsia="zh-CN"/>
        </w:rPr>
        <w:t>Issue 1: How to differentiate frequency ranges / different test methods</w:t>
      </w:r>
    </w:p>
    <w:p w:rsidR="00C139F6" w:rsidRPr="00C139F6" w:rsidRDefault="00C139F6" w:rsidP="00152CFB">
      <w:pPr>
        <w:numPr>
          <w:ilvl w:val="0"/>
          <w:numId w:val="55"/>
        </w:numPr>
        <w:rPr>
          <w:rFonts w:asciiTheme="minorHAnsi" w:hAnsiTheme="minorHAnsi"/>
          <w:lang w:val="en-US" w:eastAsia="zh-CN"/>
        </w:rPr>
      </w:pPr>
      <w:r w:rsidRPr="00C139F6">
        <w:rPr>
          <w:rFonts w:asciiTheme="minorHAnsi" w:hAnsiTheme="minorHAnsi"/>
          <w:lang w:val="en-US" w:eastAsia="zh-CN"/>
        </w:rPr>
        <w:t>Option1: Using  separate sections for Conductive test and OTA test (‘Pure baseband test’)</w:t>
      </w:r>
      <w:r w:rsidR="003E6812">
        <w:rPr>
          <w:rFonts w:asciiTheme="minorHAnsi" w:hAnsiTheme="minorHAnsi" w:hint="eastAsia"/>
          <w:lang w:val="en-US" w:eastAsia="zh-CN"/>
        </w:rPr>
        <w:t xml:space="preserve">  </w:t>
      </w:r>
    </w:p>
    <w:p w:rsidR="00C139F6" w:rsidRPr="00C139F6" w:rsidRDefault="00C139F6" w:rsidP="00152CFB">
      <w:pPr>
        <w:numPr>
          <w:ilvl w:val="0"/>
          <w:numId w:val="55"/>
        </w:numPr>
        <w:rPr>
          <w:rFonts w:asciiTheme="minorHAnsi" w:hAnsiTheme="minorHAnsi"/>
          <w:lang w:val="en-US" w:eastAsia="zh-CN"/>
        </w:rPr>
      </w:pPr>
      <w:r w:rsidRPr="00C139F6">
        <w:rPr>
          <w:rFonts w:asciiTheme="minorHAnsi" w:hAnsiTheme="minorHAnsi"/>
          <w:lang w:val="en-US" w:eastAsia="zh-CN"/>
        </w:rPr>
        <w:t>Option2: Using separate tables or dedicated sub-section to clarify the applicable rules for frequency ranges and test methods</w:t>
      </w:r>
    </w:p>
    <w:p w:rsidR="00C139F6" w:rsidRPr="00C139F6" w:rsidRDefault="00C139F6" w:rsidP="00152CFB">
      <w:pPr>
        <w:numPr>
          <w:ilvl w:val="0"/>
          <w:numId w:val="55"/>
        </w:numPr>
        <w:rPr>
          <w:rFonts w:asciiTheme="minorHAnsi" w:hAnsiTheme="minorHAnsi"/>
          <w:lang w:val="en-US" w:eastAsia="zh-CN"/>
        </w:rPr>
      </w:pPr>
      <w:r w:rsidRPr="00C139F6">
        <w:rPr>
          <w:rFonts w:asciiTheme="minorHAnsi" w:hAnsiTheme="minorHAnsi"/>
          <w:lang w:val="en-US" w:eastAsia="zh-CN"/>
        </w:rPr>
        <w:t>Option 3: Using separate sections for different frequency ranges (FR1, FR2, and interworking across FR1+FR2)</w:t>
      </w:r>
    </w:p>
    <w:p w:rsidR="00221F5D" w:rsidRDefault="00C139F6" w:rsidP="00221F5D">
      <w:pPr>
        <w:rPr>
          <w:rFonts w:asciiTheme="minorHAnsi" w:hAnsiTheme="minorHAnsi"/>
          <w:lang w:val="en-US" w:eastAsia="zh-CN"/>
        </w:rPr>
      </w:pPr>
      <w:r w:rsidRPr="00C139F6">
        <w:rPr>
          <w:rFonts w:asciiTheme="minorHAnsi" w:hAnsiTheme="minorHAnsi"/>
          <w:lang w:val="en-US" w:eastAsia="zh-CN"/>
        </w:rPr>
        <w:t>Issue 2:</w:t>
      </w:r>
      <w:r>
        <w:rPr>
          <w:rFonts w:asciiTheme="minorHAnsi" w:hAnsiTheme="minorHAnsi" w:hint="eastAsia"/>
          <w:lang w:val="en-US" w:eastAsia="zh-CN"/>
        </w:rPr>
        <w:t xml:space="preserve"> Annex structure (Ericsson R4-1809126)</w:t>
      </w:r>
    </w:p>
    <w:p w:rsidR="00C139F6" w:rsidRDefault="00C139F6" w:rsidP="00221F5D">
      <w:pPr>
        <w:rPr>
          <w:rFonts w:asciiTheme="minorHAnsi" w:hAnsiTheme="minorHAnsi"/>
          <w:lang w:val="en-US" w:eastAsia="zh-CN"/>
        </w:rPr>
      </w:pPr>
      <w:r>
        <w:rPr>
          <w:rFonts w:asciiTheme="minorHAnsi" w:hAnsiTheme="minorHAnsi"/>
          <w:noProof/>
          <w:lang w:val="en-US" w:eastAsia="zh-CN"/>
        </w:rPr>
        <w:drawing>
          <wp:inline distT="0" distB="0" distL="0" distR="0" wp14:anchorId="0F9CAF8D">
            <wp:extent cx="6310034" cy="268753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6315343" cy="2689794"/>
                    </a:xfrm>
                    <a:prstGeom prst="rect">
                      <a:avLst/>
                    </a:prstGeom>
                    <a:noFill/>
                  </pic:spPr>
                </pic:pic>
              </a:graphicData>
            </a:graphic>
          </wp:inline>
        </w:drawing>
      </w:r>
    </w:p>
    <w:p w:rsidR="00C139F6" w:rsidRDefault="00C139F6" w:rsidP="00221F5D">
      <w:pPr>
        <w:rPr>
          <w:rFonts w:asciiTheme="minorHAnsi" w:hAnsiTheme="minorHAnsi"/>
          <w:lang w:val="en-US" w:eastAsia="zh-CN"/>
        </w:rPr>
      </w:pPr>
    </w:p>
    <w:p w:rsidR="00C139F6" w:rsidRPr="00C139F6" w:rsidRDefault="00C139F6" w:rsidP="00221F5D">
      <w:pPr>
        <w:rPr>
          <w:rFonts w:asciiTheme="minorHAnsi" w:hAnsiTheme="minorHAnsi"/>
          <w:lang w:val="en-US" w:eastAsia="zh-CN"/>
        </w:rPr>
      </w:pPr>
    </w:p>
    <w:p w:rsidR="00221F5D" w:rsidRPr="00FF0F54" w:rsidRDefault="00221F5D" w:rsidP="00FF0F54">
      <w:pPr>
        <w:jc w:val="both"/>
        <w:rPr>
          <w:rFonts w:asciiTheme="minorHAnsi" w:hAnsiTheme="minorHAnsi"/>
          <w:lang w:eastAsia="zh-CN"/>
        </w:rPr>
      </w:pPr>
    </w:p>
    <w:p w:rsidR="00FF0F54" w:rsidRPr="00FF0F54" w:rsidRDefault="00FF0F54" w:rsidP="00FF0F54">
      <w:pPr>
        <w:pStyle w:val="1"/>
        <w:rPr>
          <w:rFonts w:cs="Arial"/>
          <w:sz w:val="28"/>
          <w:szCs w:val="28"/>
          <w:lang w:eastAsia="zh-CN"/>
        </w:rPr>
      </w:pPr>
      <w:r>
        <w:rPr>
          <w:rFonts w:cs="Arial" w:hint="eastAsia"/>
          <w:sz w:val="28"/>
          <w:szCs w:val="28"/>
          <w:lang w:eastAsia="zh-CN"/>
        </w:rPr>
        <w:t xml:space="preserve">Channel </w:t>
      </w:r>
      <w:r>
        <w:rPr>
          <w:rFonts w:cs="Arial"/>
          <w:sz w:val="28"/>
          <w:szCs w:val="28"/>
          <w:lang w:eastAsia="zh-CN"/>
        </w:rPr>
        <w:t>model (</w:t>
      </w:r>
      <w:r w:rsidR="000633A8">
        <w:rPr>
          <w:rFonts w:cs="Arial" w:hint="eastAsia"/>
          <w:sz w:val="28"/>
          <w:szCs w:val="28"/>
          <w:lang w:eastAsia="zh-CN"/>
        </w:rPr>
        <w:t>3</w:t>
      </w:r>
      <w:r w:rsidR="005306A7">
        <w:rPr>
          <w:rFonts w:cs="Arial" w:hint="eastAsia"/>
          <w:sz w:val="28"/>
          <w:szCs w:val="28"/>
          <w:lang w:eastAsia="zh-CN"/>
        </w:rPr>
        <w:t xml:space="preserve">0 </w:t>
      </w:r>
      <w:r w:rsidR="005306A7">
        <w:rPr>
          <w:rFonts w:cs="Arial"/>
          <w:sz w:val="28"/>
          <w:szCs w:val="28"/>
          <w:lang w:eastAsia="zh-CN"/>
        </w:rPr>
        <w:t>minutes</w:t>
      </w:r>
      <w:r w:rsidRPr="00FF0F54">
        <w:rPr>
          <w:rFonts w:cs="Arial" w:hint="eastAsia"/>
          <w:sz w:val="28"/>
          <w:szCs w:val="28"/>
          <w:lang w:eastAsia="zh-CN"/>
        </w:rPr>
        <w:t>)</w:t>
      </w:r>
    </w:p>
    <w:p w:rsidR="00B4514B" w:rsidRPr="006938C7" w:rsidRDefault="006938C7" w:rsidP="00357EC9">
      <w:pPr>
        <w:tabs>
          <w:tab w:val="left" w:pos="993"/>
          <w:tab w:val="left" w:pos="1276"/>
        </w:tabs>
        <w:spacing w:after="0"/>
        <w:jc w:val="both"/>
        <w:rPr>
          <w:rFonts w:asciiTheme="minorHAnsi" w:hAnsiTheme="minorHAnsi"/>
          <w:lang w:eastAsia="zh-CN"/>
        </w:rPr>
      </w:pPr>
      <w:r w:rsidRPr="006938C7">
        <w:rPr>
          <w:rFonts w:asciiTheme="minorHAnsi" w:hAnsiTheme="minorHAnsi"/>
          <w:lang w:eastAsia="zh-CN"/>
        </w:rPr>
        <w:t>-Channel models (TDL or simplified TDL)</w:t>
      </w:r>
    </w:p>
    <w:p w:rsidR="006938C7" w:rsidRPr="006938C7" w:rsidRDefault="006938C7" w:rsidP="00357EC9">
      <w:pPr>
        <w:tabs>
          <w:tab w:val="left" w:pos="993"/>
          <w:tab w:val="left" w:pos="1276"/>
        </w:tabs>
        <w:spacing w:after="0"/>
        <w:jc w:val="both"/>
        <w:rPr>
          <w:rFonts w:asciiTheme="minorHAnsi" w:hAnsiTheme="minorHAnsi"/>
          <w:lang w:eastAsia="zh-CN"/>
        </w:rPr>
      </w:pPr>
      <w:r w:rsidRPr="006938C7">
        <w:rPr>
          <w:rFonts w:asciiTheme="minorHAnsi" w:hAnsiTheme="minorHAnsi"/>
          <w:lang w:eastAsia="zh-CN"/>
        </w:rPr>
        <w:t>-Doppler shift</w:t>
      </w:r>
    </w:p>
    <w:p w:rsidR="0088090C" w:rsidRPr="006938C7" w:rsidRDefault="006938C7" w:rsidP="00357EC9">
      <w:pPr>
        <w:tabs>
          <w:tab w:val="left" w:pos="993"/>
          <w:tab w:val="left" w:pos="1276"/>
        </w:tabs>
        <w:spacing w:after="0"/>
        <w:jc w:val="both"/>
        <w:rPr>
          <w:rFonts w:asciiTheme="minorHAnsi" w:hAnsiTheme="minorHAnsi"/>
          <w:lang w:eastAsia="zh-CN"/>
        </w:rPr>
      </w:pPr>
      <w:r w:rsidRPr="006938C7">
        <w:rPr>
          <w:rFonts w:asciiTheme="minorHAnsi" w:hAnsiTheme="minorHAnsi"/>
          <w:lang w:eastAsia="zh-CN"/>
        </w:rPr>
        <w:t>-D</w:t>
      </w:r>
      <w:r w:rsidRPr="006938C7">
        <w:rPr>
          <w:rFonts w:asciiTheme="minorHAnsi" w:hAnsiTheme="minorHAnsi"/>
        </w:rPr>
        <w:t>elay spread</w:t>
      </w:r>
    </w:p>
    <w:tbl>
      <w:tblPr>
        <w:tblW w:w="10171" w:type="dxa"/>
        <w:tblInd w:w="103" w:type="dxa"/>
        <w:tblLook w:val="04A0" w:firstRow="1" w:lastRow="0" w:firstColumn="1" w:lastColumn="0" w:noHBand="0" w:noVBand="1"/>
      </w:tblPr>
      <w:tblGrid>
        <w:gridCol w:w="1555"/>
        <w:gridCol w:w="6219"/>
        <w:gridCol w:w="2397"/>
      </w:tblGrid>
      <w:tr w:rsidR="001C03FE" w:rsidRPr="001C03FE" w:rsidTr="001C03FE">
        <w:trPr>
          <w:trHeight w:val="409"/>
        </w:trPr>
        <w:tc>
          <w:tcPr>
            <w:tcW w:w="1555" w:type="dxa"/>
            <w:tcBorders>
              <w:top w:val="single" w:sz="4" w:space="0" w:color="A6A6A6"/>
              <w:left w:val="single" w:sz="4" w:space="0" w:color="A6A6A6"/>
              <w:bottom w:val="single" w:sz="4" w:space="0" w:color="A6A6A6"/>
              <w:right w:val="single" w:sz="4" w:space="0" w:color="A6A6A6"/>
            </w:tcBorders>
            <w:shd w:val="clear" w:color="auto" w:fill="auto"/>
            <w:hideMark/>
          </w:tcPr>
          <w:p w:rsidR="001C03FE" w:rsidRPr="001C03FE" w:rsidRDefault="00987772" w:rsidP="001C03FE">
            <w:pPr>
              <w:spacing w:after="0"/>
              <w:rPr>
                <w:rFonts w:ascii="Arial" w:eastAsia="Times New Roman" w:hAnsi="Arial" w:cs="Arial"/>
                <w:b/>
                <w:bCs/>
                <w:color w:val="0000FF"/>
                <w:sz w:val="16"/>
                <w:szCs w:val="16"/>
                <w:u w:val="single"/>
                <w:lang w:val="en-US" w:eastAsia="zh-CN"/>
              </w:rPr>
            </w:pPr>
            <w:hyperlink r:id="rId73" w:history="1">
              <w:r w:rsidR="001C03FE" w:rsidRPr="001C03FE">
                <w:rPr>
                  <w:rFonts w:ascii="Arial" w:eastAsia="Times New Roman" w:hAnsi="Arial" w:cs="Arial"/>
                  <w:b/>
                  <w:bCs/>
                  <w:color w:val="0000FF"/>
                  <w:sz w:val="16"/>
                  <w:szCs w:val="16"/>
                  <w:u w:val="single"/>
                  <w:lang w:val="en-US" w:eastAsia="zh-CN"/>
                </w:rPr>
                <w:t>R4-1808758</w:t>
              </w:r>
            </w:hyperlink>
          </w:p>
        </w:tc>
        <w:tc>
          <w:tcPr>
            <w:tcW w:w="6219" w:type="dxa"/>
            <w:tcBorders>
              <w:top w:val="single" w:sz="4" w:space="0" w:color="A6A6A6"/>
              <w:left w:val="nil"/>
              <w:bottom w:val="single" w:sz="4" w:space="0" w:color="A6A6A6"/>
              <w:right w:val="single" w:sz="4" w:space="0" w:color="A6A6A6"/>
            </w:tcBorders>
            <w:shd w:val="clear" w:color="auto" w:fill="auto"/>
            <w:hideMark/>
          </w:tcPr>
          <w:p w:rsidR="001C03FE" w:rsidRPr="001C03FE" w:rsidRDefault="001C03FE" w:rsidP="001C03FE">
            <w:pPr>
              <w:spacing w:after="0"/>
              <w:rPr>
                <w:rFonts w:ascii="Arial" w:eastAsia="Times New Roman" w:hAnsi="Arial" w:cs="Arial"/>
                <w:sz w:val="16"/>
                <w:szCs w:val="16"/>
                <w:lang w:val="en-US" w:eastAsia="zh-CN"/>
              </w:rPr>
            </w:pPr>
            <w:r w:rsidRPr="001C03FE">
              <w:rPr>
                <w:rFonts w:ascii="Arial" w:eastAsia="Times New Roman" w:hAnsi="Arial" w:cs="Arial"/>
                <w:sz w:val="16"/>
                <w:szCs w:val="16"/>
                <w:lang w:val="en-US" w:eastAsia="zh-CN"/>
              </w:rPr>
              <w:t>Propagation channel models for UE demodulation requirements</w:t>
            </w:r>
          </w:p>
        </w:tc>
        <w:tc>
          <w:tcPr>
            <w:tcW w:w="2397" w:type="dxa"/>
            <w:tcBorders>
              <w:top w:val="single" w:sz="4" w:space="0" w:color="A6A6A6"/>
              <w:left w:val="nil"/>
              <w:bottom w:val="single" w:sz="4" w:space="0" w:color="A6A6A6"/>
              <w:right w:val="single" w:sz="4" w:space="0" w:color="A6A6A6"/>
            </w:tcBorders>
            <w:shd w:val="clear" w:color="auto" w:fill="auto"/>
            <w:hideMark/>
          </w:tcPr>
          <w:p w:rsidR="001C03FE" w:rsidRPr="001C03FE" w:rsidRDefault="001C03FE" w:rsidP="001C03FE">
            <w:pPr>
              <w:spacing w:after="0"/>
              <w:rPr>
                <w:rFonts w:ascii="Arial" w:eastAsia="Times New Roman" w:hAnsi="Arial" w:cs="Arial"/>
                <w:sz w:val="16"/>
                <w:szCs w:val="16"/>
                <w:lang w:val="en-US" w:eastAsia="zh-CN"/>
              </w:rPr>
            </w:pPr>
            <w:r w:rsidRPr="001C03FE">
              <w:rPr>
                <w:rFonts w:ascii="Arial" w:eastAsia="Times New Roman" w:hAnsi="Arial" w:cs="Arial"/>
                <w:sz w:val="16"/>
                <w:szCs w:val="16"/>
                <w:lang w:val="en-US" w:eastAsia="zh-CN"/>
              </w:rPr>
              <w:t>Intel Corporation</w:t>
            </w:r>
          </w:p>
        </w:tc>
      </w:tr>
      <w:tr w:rsidR="001C03FE" w:rsidRPr="001C03FE" w:rsidTr="001C03FE">
        <w:trPr>
          <w:trHeight w:val="409"/>
        </w:trPr>
        <w:tc>
          <w:tcPr>
            <w:tcW w:w="1555" w:type="dxa"/>
            <w:tcBorders>
              <w:top w:val="nil"/>
              <w:left w:val="single" w:sz="4" w:space="0" w:color="A6A6A6"/>
              <w:bottom w:val="single" w:sz="4" w:space="0" w:color="A6A6A6"/>
              <w:right w:val="single" w:sz="4" w:space="0" w:color="A6A6A6"/>
            </w:tcBorders>
            <w:shd w:val="clear" w:color="auto" w:fill="auto"/>
            <w:hideMark/>
          </w:tcPr>
          <w:p w:rsidR="001C03FE" w:rsidRPr="001C03FE" w:rsidRDefault="00987772" w:rsidP="001C03FE">
            <w:pPr>
              <w:spacing w:after="0"/>
              <w:rPr>
                <w:rFonts w:ascii="Arial" w:eastAsia="Times New Roman" w:hAnsi="Arial" w:cs="Arial"/>
                <w:b/>
                <w:bCs/>
                <w:color w:val="0000FF"/>
                <w:sz w:val="16"/>
                <w:szCs w:val="16"/>
                <w:u w:val="single"/>
                <w:lang w:val="en-US" w:eastAsia="zh-CN"/>
              </w:rPr>
            </w:pPr>
            <w:hyperlink r:id="rId74" w:history="1">
              <w:r w:rsidR="001C03FE" w:rsidRPr="001C03FE">
                <w:rPr>
                  <w:rFonts w:ascii="Arial" w:eastAsia="Times New Roman" w:hAnsi="Arial" w:cs="Arial"/>
                  <w:b/>
                  <w:bCs/>
                  <w:color w:val="0000FF"/>
                  <w:sz w:val="16"/>
                  <w:szCs w:val="16"/>
                  <w:u w:val="single"/>
                  <w:lang w:val="en-US" w:eastAsia="zh-CN"/>
                </w:rPr>
                <w:t>R4-1808773</w:t>
              </w:r>
            </w:hyperlink>
          </w:p>
        </w:tc>
        <w:tc>
          <w:tcPr>
            <w:tcW w:w="6219" w:type="dxa"/>
            <w:tcBorders>
              <w:top w:val="nil"/>
              <w:left w:val="nil"/>
              <w:bottom w:val="single" w:sz="4" w:space="0" w:color="A6A6A6"/>
              <w:right w:val="single" w:sz="4" w:space="0" w:color="A6A6A6"/>
            </w:tcBorders>
            <w:shd w:val="clear" w:color="auto" w:fill="auto"/>
            <w:hideMark/>
          </w:tcPr>
          <w:p w:rsidR="001C03FE" w:rsidRPr="001C03FE" w:rsidRDefault="001C03FE" w:rsidP="001C03FE">
            <w:pPr>
              <w:spacing w:after="0"/>
              <w:rPr>
                <w:rFonts w:ascii="Arial" w:eastAsia="Times New Roman" w:hAnsi="Arial" w:cs="Arial"/>
                <w:sz w:val="16"/>
                <w:szCs w:val="16"/>
                <w:lang w:val="en-US" w:eastAsia="zh-CN"/>
              </w:rPr>
            </w:pPr>
            <w:r w:rsidRPr="001C03FE">
              <w:rPr>
                <w:rFonts w:ascii="Arial" w:eastAsia="Times New Roman" w:hAnsi="Arial" w:cs="Arial"/>
                <w:sz w:val="16"/>
                <w:szCs w:val="16"/>
                <w:lang w:val="en-US" w:eastAsia="zh-CN"/>
              </w:rPr>
              <w:t>Views on channel models</w:t>
            </w:r>
          </w:p>
        </w:tc>
        <w:tc>
          <w:tcPr>
            <w:tcW w:w="2397" w:type="dxa"/>
            <w:tcBorders>
              <w:top w:val="nil"/>
              <w:left w:val="nil"/>
              <w:bottom w:val="single" w:sz="4" w:space="0" w:color="A6A6A6"/>
              <w:right w:val="single" w:sz="4" w:space="0" w:color="A6A6A6"/>
            </w:tcBorders>
            <w:shd w:val="clear" w:color="auto" w:fill="auto"/>
            <w:hideMark/>
          </w:tcPr>
          <w:p w:rsidR="001C03FE" w:rsidRPr="001C03FE" w:rsidRDefault="001C03FE" w:rsidP="001C03FE">
            <w:pPr>
              <w:spacing w:after="0"/>
              <w:rPr>
                <w:rFonts w:ascii="Arial" w:eastAsia="Times New Roman" w:hAnsi="Arial" w:cs="Arial"/>
                <w:sz w:val="16"/>
                <w:szCs w:val="16"/>
                <w:lang w:val="en-US" w:eastAsia="zh-CN"/>
              </w:rPr>
            </w:pPr>
            <w:r w:rsidRPr="001C03FE">
              <w:rPr>
                <w:rFonts w:ascii="Arial" w:eastAsia="Times New Roman" w:hAnsi="Arial" w:cs="Arial"/>
                <w:sz w:val="16"/>
                <w:szCs w:val="16"/>
                <w:lang w:val="en-US" w:eastAsia="zh-CN"/>
              </w:rPr>
              <w:t>NTT DOCOMO, INC.</w:t>
            </w:r>
          </w:p>
        </w:tc>
      </w:tr>
      <w:tr w:rsidR="001C03FE" w:rsidRPr="001C03FE" w:rsidTr="001C03FE">
        <w:trPr>
          <w:trHeight w:val="409"/>
        </w:trPr>
        <w:tc>
          <w:tcPr>
            <w:tcW w:w="1555" w:type="dxa"/>
            <w:tcBorders>
              <w:top w:val="nil"/>
              <w:left w:val="single" w:sz="4" w:space="0" w:color="A6A6A6"/>
              <w:bottom w:val="single" w:sz="4" w:space="0" w:color="A6A6A6"/>
              <w:right w:val="single" w:sz="4" w:space="0" w:color="A6A6A6"/>
            </w:tcBorders>
            <w:shd w:val="clear" w:color="auto" w:fill="auto"/>
            <w:hideMark/>
          </w:tcPr>
          <w:p w:rsidR="001C03FE" w:rsidRPr="001C03FE" w:rsidRDefault="00987772" w:rsidP="001C03FE">
            <w:pPr>
              <w:spacing w:after="0"/>
              <w:rPr>
                <w:rFonts w:ascii="Arial" w:eastAsia="Times New Roman" w:hAnsi="Arial" w:cs="Arial"/>
                <w:b/>
                <w:bCs/>
                <w:color w:val="0000FF"/>
                <w:sz w:val="16"/>
                <w:szCs w:val="16"/>
                <w:u w:val="single"/>
                <w:lang w:val="en-US" w:eastAsia="zh-CN"/>
              </w:rPr>
            </w:pPr>
            <w:hyperlink r:id="rId75" w:history="1">
              <w:r w:rsidR="001C03FE" w:rsidRPr="001C03FE">
                <w:rPr>
                  <w:rFonts w:ascii="Arial" w:eastAsia="Times New Roman" w:hAnsi="Arial" w:cs="Arial"/>
                  <w:b/>
                  <w:bCs/>
                  <w:color w:val="0000FF"/>
                  <w:sz w:val="16"/>
                  <w:szCs w:val="16"/>
                  <w:u w:val="single"/>
                  <w:lang w:val="en-US" w:eastAsia="zh-CN"/>
                </w:rPr>
                <w:t>R4-1808797</w:t>
              </w:r>
            </w:hyperlink>
          </w:p>
        </w:tc>
        <w:tc>
          <w:tcPr>
            <w:tcW w:w="6219" w:type="dxa"/>
            <w:tcBorders>
              <w:top w:val="nil"/>
              <w:left w:val="nil"/>
              <w:bottom w:val="single" w:sz="4" w:space="0" w:color="A6A6A6"/>
              <w:right w:val="single" w:sz="4" w:space="0" w:color="A6A6A6"/>
            </w:tcBorders>
            <w:shd w:val="clear" w:color="auto" w:fill="auto"/>
            <w:hideMark/>
          </w:tcPr>
          <w:p w:rsidR="001C03FE" w:rsidRPr="001C03FE" w:rsidRDefault="001C03FE" w:rsidP="001C03FE">
            <w:pPr>
              <w:spacing w:after="0"/>
              <w:rPr>
                <w:rFonts w:ascii="Arial" w:eastAsia="Times New Roman" w:hAnsi="Arial" w:cs="Arial"/>
                <w:sz w:val="16"/>
                <w:szCs w:val="16"/>
                <w:lang w:val="en-US" w:eastAsia="zh-CN"/>
              </w:rPr>
            </w:pPr>
            <w:r w:rsidRPr="001C03FE">
              <w:rPr>
                <w:rFonts w:ascii="Arial" w:eastAsia="Times New Roman" w:hAnsi="Arial" w:cs="Arial"/>
                <w:sz w:val="16"/>
                <w:szCs w:val="16"/>
                <w:lang w:val="en-US" w:eastAsia="zh-CN"/>
              </w:rPr>
              <w:t>Channel Model for FR2 Demodulation Requirements</w:t>
            </w:r>
          </w:p>
        </w:tc>
        <w:tc>
          <w:tcPr>
            <w:tcW w:w="2397" w:type="dxa"/>
            <w:tcBorders>
              <w:top w:val="nil"/>
              <w:left w:val="nil"/>
              <w:bottom w:val="single" w:sz="4" w:space="0" w:color="A6A6A6"/>
              <w:right w:val="single" w:sz="4" w:space="0" w:color="A6A6A6"/>
            </w:tcBorders>
            <w:shd w:val="clear" w:color="auto" w:fill="auto"/>
            <w:hideMark/>
          </w:tcPr>
          <w:p w:rsidR="001C03FE" w:rsidRPr="001C03FE" w:rsidRDefault="001C03FE" w:rsidP="001C03FE">
            <w:pPr>
              <w:spacing w:after="0"/>
              <w:rPr>
                <w:rFonts w:ascii="Arial" w:eastAsia="Times New Roman" w:hAnsi="Arial" w:cs="Arial"/>
                <w:sz w:val="16"/>
                <w:szCs w:val="16"/>
                <w:lang w:val="en-US" w:eastAsia="zh-CN"/>
              </w:rPr>
            </w:pPr>
            <w:r w:rsidRPr="001C03FE">
              <w:rPr>
                <w:rFonts w:ascii="Arial" w:eastAsia="Times New Roman" w:hAnsi="Arial" w:cs="Arial"/>
                <w:sz w:val="16"/>
                <w:szCs w:val="16"/>
                <w:lang w:val="en-US" w:eastAsia="zh-CN"/>
              </w:rPr>
              <w:t>Qualcomm Incorporated</w:t>
            </w:r>
          </w:p>
        </w:tc>
      </w:tr>
      <w:tr w:rsidR="001C03FE" w:rsidRPr="001C03FE" w:rsidTr="001C03FE">
        <w:trPr>
          <w:trHeight w:val="352"/>
        </w:trPr>
        <w:tc>
          <w:tcPr>
            <w:tcW w:w="1555" w:type="dxa"/>
            <w:tcBorders>
              <w:top w:val="nil"/>
              <w:left w:val="single" w:sz="4" w:space="0" w:color="A6A6A6"/>
              <w:bottom w:val="single" w:sz="4" w:space="0" w:color="A6A6A6"/>
              <w:right w:val="single" w:sz="4" w:space="0" w:color="A6A6A6"/>
            </w:tcBorders>
            <w:shd w:val="clear" w:color="auto" w:fill="auto"/>
            <w:hideMark/>
          </w:tcPr>
          <w:p w:rsidR="001C03FE" w:rsidRPr="001C03FE" w:rsidRDefault="00987772" w:rsidP="001C03FE">
            <w:pPr>
              <w:spacing w:after="0"/>
              <w:rPr>
                <w:rFonts w:ascii="Arial" w:eastAsia="Times New Roman" w:hAnsi="Arial" w:cs="Arial"/>
                <w:b/>
                <w:bCs/>
                <w:color w:val="0000FF"/>
                <w:sz w:val="16"/>
                <w:szCs w:val="16"/>
                <w:u w:val="single"/>
                <w:lang w:val="en-US" w:eastAsia="zh-CN"/>
              </w:rPr>
            </w:pPr>
            <w:hyperlink r:id="rId76" w:history="1">
              <w:r w:rsidR="001C03FE" w:rsidRPr="001C03FE">
                <w:rPr>
                  <w:rFonts w:ascii="Arial" w:eastAsia="Times New Roman" w:hAnsi="Arial" w:cs="Arial"/>
                  <w:b/>
                  <w:bCs/>
                  <w:color w:val="0000FF"/>
                  <w:sz w:val="16"/>
                  <w:szCs w:val="16"/>
                  <w:u w:val="single"/>
                  <w:lang w:val="en-US" w:eastAsia="zh-CN"/>
                </w:rPr>
                <w:t>R4-1808803</w:t>
              </w:r>
            </w:hyperlink>
          </w:p>
        </w:tc>
        <w:tc>
          <w:tcPr>
            <w:tcW w:w="6219" w:type="dxa"/>
            <w:tcBorders>
              <w:top w:val="nil"/>
              <w:left w:val="nil"/>
              <w:bottom w:val="single" w:sz="4" w:space="0" w:color="A6A6A6"/>
              <w:right w:val="single" w:sz="4" w:space="0" w:color="A6A6A6"/>
            </w:tcBorders>
            <w:shd w:val="clear" w:color="auto" w:fill="auto"/>
            <w:hideMark/>
          </w:tcPr>
          <w:p w:rsidR="001C03FE" w:rsidRPr="001C03FE" w:rsidRDefault="001C03FE" w:rsidP="001C03FE">
            <w:pPr>
              <w:spacing w:after="0"/>
              <w:rPr>
                <w:rFonts w:ascii="Arial" w:eastAsia="Times New Roman" w:hAnsi="Arial" w:cs="Arial"/>
                <w:sz w:val="16"/>
                <w:szCs w:val="16"/>
                <w:lang w:val="en-US" w:eastAsia="zh-CN"/>
              </w:rPr>
            </w:pPr>
            <w:r w:rsidRPr="001C03FE">
              <w:rPr>
                <w:rFonts w:ascii="Arial" w:eastAsia="Times New Roman" w:hAnsi="Arial" w:cs="Arial"/>
                <w:sz w:val="16"/>
                <w:szCs w:val="16"/>
                <w:lang w:val="en-US" w:eastAsia="zh-CN"/>
              </w:rPr>
              <w:t>Demodulation performance impacts due to simplified propagation channel models</w:t>
            </w:r>
          </w:p>
        </w:tc>
        <w:tc>
          <w:tcPr>
            <w:tcW w:w="2397" w:type="dxa"/>
            <w:tcBorders>
              <w:top w:val="nil"/>
              <w:left w:val="nil"/>
              <w:bottom w:val="single" w:sz="4" w:space="0" w:color="A6A6A6"/>
              <w:right w:val="single" w:sz="4" w:space="0" w:color="A6A6A6"/>
            </w:tcBorders>
            <w:shd w:val="clear" w:color="auto" w:fill="auto"/>
            <w:hideMark/>
          </w:tcPr>
          <w:p w:rsidR="001C03FE" w:rsidRPr="001C03FE" w:rsidRDefault="001C03FE" w:rsidP="001C03FE">
            <w:pPr>
              <w:spacing w:after="0"/>
              <w:rPr>
                <w:rFonts w:ascii="Arial" w:eastAsia="Times New Roman" w:hAnsi="Arial" w:cs="Arial"/>
                <w:sz w:val="16"/>
                <w:szCs w:val="16"/>
                <w:lang w:val="en-US" w:eastAsia="zh-CN"/>
              </w:rPr>
            </w:pPr>
            <w:r w:rsidRPr="001C03FE">
              <w:rPr>
                <w:rFonts w:ascii="Arial" w:eastAsia="Times New Roman" w:hAnsi="Arial" w:cs="Arial"/>
                <w:sz w:val="16"/>
                <w:szCs w:val="16"/>
                <w:lang w:val="en-US" w:eastAsia="zh-CN"/>
              </w:rPr>
              <w:t>Ericsson</w:t>
            </w:r>
          </w:p>
        </w:tc>
      </w:tr>
      <w:tr w:rsidR="001C03FE" w:rsidRPr="001C03FE" w:rsidTr="001C03FE">
        <w:trPr>
          <w:trHeight w:val="414"/>
        </w:trPr>
        <w:tc>
          <w:tcPr>
            <w:tcW w:w="1555" w:type="dxa"/>
            <w:tcBorders>
              <w:top w:val="nil"/>
              <w:left w:val="single" w:sz="4" w:space="0" w:color="A6A6A6"/>
              <w:bottom w:val="single" w:sz="4" w:space="0" w:color="A6A6A6"/>
              <w:right w:val="single" w:sz="4" w:space="0" w:color="A6A6A6"/>
            </w:tcBorders>
            <w:shd w:val="clear" w:color="auto" w:fill="auto"/>
            <w:hideMark/>
          </w:tcPr>
          <w:p w:rsidR="001C03FE" w:rsidRPr="001C03FE" w:rsidRDefault="00987772" w:rsidP="001C03FE">
            <w:pPr>
              <w:spacing w:after="0"/>
              <w:rPr>
                <w:rFonts w:ascii="Arial" w:eastAsia="Times New Roman" w:hAnsi="Arial" w:cs="Arial"/>
                <w:b/>
                <w:bCs/>
                <w:color w:val="0000FF"/>
                <w:sz w:val="16"/>
                <w:szCs w:val="16"/>
                <w:u w:val="single"/>
                <w:lang w:val="en-US" w:eastAsia="zh-CN"/>
              </w:rPr>
            </w:pPr>
            <w:hyperlink r:id="rId77" w:history="1">
              <w:r w:rsidR="001C03FE" w:rsidRPr="001C03FE">
                <w:rPr>
                  <w:rFonts w:ascii="Arial" w:eastAsia="Times New Roman" w:hAnsi="Arial" w:cs="Arial"/>
                  <w:b/>
                  <w:bCs/>
                  <w:color w:val="0000FF"/>
                  <w:sz w:val="16"/>
                  <w:szCs w:val="16"/>
                  <w:u w:val="single"/>
                  <w:lang w:val="en-US" w:eastAsia="zh-CN"/>
                </w:rPr>
                <w:t>R4-1808804</w:t>
              </w:r>
            </w:hyperlink>
          </w:p>
        </w:tc>
        <w:tc>
          <w:tcPr>
            <w:tcW w:w="6219" w:type="dxa"/>
            <w:tcBorders>
              <w:top w:val="nil"/>
              <w:left w:val="nil"/>
              <w:bottom w:val="single" w:sz="4" w:space="0" w:color="A6A6A6"/>
              <w:right w:val="single" w:sz="4" w:space="0" w:color="A6A6A6"/>
            </w:tcBorders>
            <w:shd w:val="clear" w:color="auto" w:fill="auto"/>
            <w:hideMark/>
          </w:tcPr>
          <w:p w:rsidR="001C03FE" w:rsidRPr="001C03FE" w:rsidRDefault="001C03FE" w:rsidP="001C03FE">
            <w:pPr>
              <w:spacing w:after="0"/>
              <w:rPr>
                <w:rFonts w:ascii="Arial" w:eastAsia="Times New Roman" w:hAnsi="Arial" w:cs="Arial"/>
                <w:sz w:val="16"/>
                <w:szCs w:val="16"/>
                <w:lang w:val="en-US" w:eastAsia="zh-CN"/>
              </w:rPr>
            </w:pPr>
            <w:r w:rsidRPr="001C03FE">
              <w:rPr>
                <w:rFonts w:ascii="Arial" w:eastAsia="Times New Roman" w:hAnsi="Arial" w:cs="Arial"/>
                <w:sz w:val="16"/>
                <w:szCs w:val="16"/>
                <w:lang w:val="en-US" w:eastAsia="zh-CN"/>
              </w:rPr>
              <w:t>Simplified propagation channel models based on TDL/CDL-D/E</w:t>
            </w:r>
          </w:p>
        </w:tc>
        <w:tc>
          <w:tcPr>
            <w:tcW w:w="2397" w:type="dxa"/>
            <w:tcBorders>
              <w:top w:val="nil"/>
              <w:left w:val="nil"/>
              <w:bottom w:val="single" w:sz="4" w:space="0" w:color="A6A6A6"/>
              <w:right w:val="single" w:sz="4" w:space="0" w:color="A6A6A6"/>
            </w:tcBorders>
            <w:shd w:val="clear" w:color="auto" w:fill="auto"/>
            <w:hideMark/>
          </w:tcPr>
          <w:p w:rsidR="001C03FE" w:rsidRPr="001C03FE" w:rsidRDefault="001C03FE" w:rsidP="001C03FE">
            <w:pPr>
              <w:spacing w:after="0"/>
              <w:rPr>
                <w:rFonts w:ascii="Arial" w:eastAsia="Times New Roman" w:hAnsi="Arial" w:cs="Arial"/>
                <w:sz w:val="16"/>
                <w:szCs w:val="16"/>
                <w:lang w:val="en-US" w:eastAsia="zh-CN"/>
              </w:rPr>
            </w:pPr>
            <w:r w:rsidRPr="001C03FE">
              <w:rPr>
                <w:rFonts w:ascii="Arial" w:eastAsia="Times New Roman" w:hAnsi="Arial" w:cs="Arial"/>
                <w:sz w:val="16"/>
                <w:szCs w:val="16"/>
                <w:lang w:val="en-US" w:eastAsia="zh-CN"/>
              </w:rPr>
              <w:t>Ericsson</w:t>
            </w:r>
          </w:p>
        </w:tc>
      </w:tr>
      <w:tr w:rsidR="001C03FE" w:rsidRPr="001C03FE" w:rsidTr="001C03FE">
        <w:trPr>
          <w:trHeight w:val="534"/>
        </w:trPr>
        <w:tc>
          <w:tcPr>
            <w:tcW w:w="1555" w:type="dxa"/>
            <w:tcBorders>
              <w:top w:val="nil"/>
              <w:left w:val="single" w:sz="4" w:space="0" w:color="A6A6A6"/>
              <w:bottom w:val="single" w:sz="4" w:space="0" w:color="A6A6A6"/>
              <w:right w:val="single" w:sz="4" w:space="0" w:color="A6A6A6"/>
            </w:tcBorders>
            <w:shd w:val="clear" w:color="auto" w:fill="auto"/>
            <w:hideMark/>
          </w:tcPr>
          <w:p w:rsidR="001C03FE" w:rsidRPr="001C03FE" w:rsidRDefault="00987772" w:rsidP="001C03FE">
            <w:pPr>
              <w:spacing w:after="0"/>
              <w:rPr>
                <w:rFonts w:ascii="Arial" w:eastAsia="Times New Roman" w:hAnsi="Arial" w:cs="Arial"/>
                <w:b/>
                <w:bCs/>
                <w:color w:val="0000FF"/>
                <w:sz w:val="16"/>
                <w:szCs w:val="16"/>
                <w:u w:val="single"/>
                <w:lang w:val="en-US" w:eastAsia="zh-CN"/>
              </w:rPr>
            </w:pPr>
            <w:hyperlink r:id="rId78" w:history="1">
              <w:r w:rsidR="001C03FE" w:rsidRPr="001C03FE">
                <w:rPr>
                  <w:rFonts w:ascii="Arial" w:eastAsia="Times New Roman" w:hAnsi="Arial" w:cs="Arial"/>
                  <w:b/>
                  <w:bCs/>
                  <w:color w:val="0000FF"/>
                  <w:sz w:val="16"/>
                  <w:szCs w:val="16"/>
                  <w:u w:val="single"/>
                  <w:lang w:val="en-US" w:eastAsia="zh-CN"/>
                </w:rPr>
                <w:t>R4-1809215</w:t>
              </w:r>
            </w:hyperlink>
          </w:p>
        </w:tc>
        <w:tc>
          <w:tcPr>
            <w:tcW w:w="6219" w:type="dxa"/>
            <w:tcBorders>
              <w:top w:val="nil"/>
              <w:left w:val="nil"/>
              <w:bottom w:val="single" w:sz="4" w:space="0" w:color="A6A6A6"/>
              <w:right w:val="single" w:sz="4" w:space="0" w:color="A6A6A6"/>
            </w:tcBorders>
            <w:shd w:val="clear" w:color="auto" w:fill="auto"/>
            <w:hideMark/>
          </w:tcPr>
          <w:p w:rsidR="001C03FE" w:rsidRPr="001C03FE" w:rsidRDefault="001C03FE" w:rsidP="001C03FE">
            <w:pPr>
              <w:spacing w:after="0"/>
              <w:rPr>
                <w:rFonts w:ascii="Arial" w:eastAsia="Times New Roman" w:hAnsi="Arial" w:cs="Arial"/>
                <w:sz w:val="16"/>
                <w:szCs w:val="16"/>
                <w:lang w:val="en-US" w:eastAsia="zh-CN"/>
              </w:rPr>
            </w:pPr>
            <w:r w:rsidRPr="001C03FE">
              <w:rPr>
                <w:rFonts w:ascii="Arial" w:eastAsia="Times New Roman" w:hAnsi="Arial" w:cs="Arial"/>
                <w:sz w:val="16"/>
                <w:szCs w:val="16"/>
                <w:lang w:val="en-US" w:eastAsia="zh-CN"/>
              </w:rPr>
              <w:t>Down-selection of multipath channel emulation methodologies in FR2</w:t>
            </w:r>
          </w:p>
        </w:tc>
        <w:tc>
          <w:tcPr>
            <w:tcW w:w="2397" w:type="dxa"/>
            <w:tcBorders>
              <w:top w:val="nil"/>
              <w:left w:val="nil"/>
              <w:bottom w:val="single" w:sz="4" w:space="0" w:color="A6A6A6"/>
              <w:right w:val="single" w:sz="4" w:space="0" w:color="A6A6A6"/>
            </w:tcBorders>
            <w:shd w:val="clear" w:color="auto" w:fill="auto"/>
            <w:hideMark/>
          </w:tcPr>
          <w:p w:rsidR="001C03FE" w:rsidRPr="001C03FE" w:rsidRDefault="001C03FE" w:rsidP="001C03FE">
            <w:pPr>
              <w:spacing w:after="0"/>
              <w:rPr>
                <w:rFonts w:ascii="Arial" w:eastAsia="Times New Roman" w:hAnsi="Arial" w:cs="Arial"/>
                <w:sz w:val="16"/>
                <w:szCs w:val="16"/>
                <w:lang w:val="en-US" w:eastAsia="zh-CN"/>
              </w:rPr>
            </w:pPr>
            <w:r w:rsidRPr="001C03FE">
              <w:rPr>
                <w:rFonts w:ascii="Arial" w:eastAsia="Times New Roman" w:hAnsi="Arial" w:cs="Arial"/>
                <w:sz w:val="16"/>
                <w:szCs w:val="16"/>
                <w:lang w:val="en-US" w:eastAsia="zh-CN"/>
              </w:rPr>
              <w:t>Keysight Technologies UK Ltd, Spirent Communications</w:t>
            </w:r>
          </w:p>
        </w:tc>
      </w:tr>
      <w:tr w:rsidR="001C03FE" w:rsidRPr="001C03FE" w:rsidTr="001C03FE">
        <w:trPr>
          <w:trHeight w:val="570"/>
        </w:trPr>
        <w:tc>
          <w:tcPr>
            <w:tcW w:w="1555" w:type="dxa"/>
            <w:tcBorders>
              <w:top w:val="nil"/>
              <w:left w:val="single" w:sz="4" w:space="0" w:color="A6A6A6"/>
              <w:bottom w:val="single" w:sz="4" w:space="0" w:color="A6A6A6"/>
              <w:right w:val="single" w:sz="4" w:space="0" w:color="A6A6A6"/>
            </w:tcBorders>
            <w:shd w:val="clear" w:color="auto" w:fill="auto"/>
            <w:hideMark/>
          </w:tcPr>
          <w:p w:rsidR="001C03FE" w:rsidRPr="001C03FE" w:rsidRDefault="00987772" w:rsidP="001C03FE">
            <w:pPr>
              <w:spacing w:after="0"/>
              <w:rPr>
                <w:rFonts w:ascii="Arial" w:eastAsia="Times New Roman" w:hAnsi="Arial" w:cs="Arial"/>
                <w:b/>
                <w:bCs/>
                <w:color w:val="0000FF"/>
                <w:sz w:val="16"/>
                <w:szCs w:val="16"/>
                <w:u w:val="single"/>
                <w:lang w:val="en-US" w:eastAsia="zh-CN"/>
              </w:rPr>
            </w:pPr>
            <w:hyperlink r:id="rId79" w:history="1">
              <w:r w:rsidR="001C03FE" w:rsidRPr="001C03FE">
                <w:rPr>
                  <w:rFonts w:ascii="Arial" w:eastAsia="Times New Roman" w:hAnsi="Arial" w:cs="Arial"/>
                  <w:b/>
                  <w:bCs/>
                  <w:color w:val="0000FF"/>
                  <w:sz w:val="16"/>
                  <w:szCs w:val="16"/>
                  <w:u w:val="single"/>
                  <w:lang w:val="en-US" w:eastAsia="zh-CN"/>
                </w:rPr>
                <w:t>R4-1809221</w:t>
              </w:r>
            </w:hyperlink>
          </w:p>
        </w:tc>
        <w:tc>
          <w:tcPr>
            <w:tcW w:w="6219" w:type="dxa"/>
            <w:tcBorders>
              <w:top w:val="nil"/>
              <w:left w:val="nil"/>
              <w:bottom w:val="single" w:sz="4" w:space="0" w:color="A6A6A6"/>
              <w:right w:val="single" w:sz="4" w:space="0" w:color="A6A6A6"/>
            </w:tcBorders>
            <w:shd w:val="clear" w:color="auto" w:fill="auto"/>
            <w:hideMark/>
          </w:tcPr>
          <w:p w:rsidR="001C03FE" w:rsidRPr="001C03FE" w:rsidRDefault="001C03FE" w:rsidP="001C03FE">
            <w:pPr>
              <w:spacing w:after="0"/>
              <w:rPr>
                <w:rFonts w:ascii="Arial" w:eastAsia="Times New Roman" w:hAnsi="Arial" w:cs="Arial"/>
                <w:sz w:val="16"/>
                <w:szCs w:val="16"/>
                <w:lang w:val="en-US" w:eastAsia="zh-CN"/>
              </w:rPr>
            </w:pPr>
            <w:r w:rsidRPr="001C03FE">
              <w:rPr>
                <w:rFonts w:ascii="Arial" w:eastAsia="Times New Roman" w:hAnsi="Arial" w:cs="Arial"/>
                <w:sz w:val="16"/>
                <w:szCs w:val="16"/>
                <w:lang w:val="en-US" w:eastAsia="zh-CN"/>
              </w:rPr>
              <w:t>On suitability of Jakes Doppler spectrum model in FR2 (further updates)</w:t>
            </w:r>
          </w:p>
        </w:tc>
        <w:tc>
          <w:tcPr>
            <w:tcW w:w="2397" w:type="dxa"/>
            <w:tcBorders>
              <w:top w:val="nil"/>
              <w:left w:val="nil"/>
              <w:bottom w:val="single" w:sz="4" w:space="0" w:color="A6A6A6"/>
              <w:right w:val="single" w:sz="4" w:space="0" w:color="A6A6A6"/>
            </w:tcBorders>
            <w:shd w:val="clear" w:color="auto" w:fill="auto"/>
            <w:hideMark/>
          </w:tcPr>
          <w:p w:rsidR="001C03FE" w:rsidRPr="001C03FE" w:rsidRDefault="001C03FE" w:rsidP="001C03FE">
            <w:pPr>
              <w:spacing w:after="0"/>
              <w:rPr>
                <w:rFonts w:ascii="Arial" w:eastAsia="Times New Roman" w:hAnsi="Arial" w:cs="Arial"/>
                <w:sz w:val="16"/>
                <w:szCs w:val="16"/>
                <w:lang w:val="en-US" w:eastAsia="zh-CN"/>
              </w:rPr>
            </w:pPr>
            <w:r w:rsidRPr="001C03FE">
              <w:rPr>
                <w:rFonts w:ascii="Arial" w:eastAsia="Times New Roman" w:hAnsi="Arial" w:cs="Arial"/>
                <w:sz w:val="16"/>
                <w:szCs w:val="16"/>
                <w:lang w:val="en-US" w:eastAsia="zh-CN"/>
              </w:rPr>
              <w:t>Keysight Technologies UK Ltd, Spirent Communications</w:t>
            </w:r>
          </w:p>
        </w:tc>
      </w:tr>
      <w:tr w:rsidR="001C03FE" w:rsidRPr="001C03FE" w:rsidTr="001C03FE">
        <w:trPr>
          <w:trHeight w:val="550"/>
        </w:trPr>
        <w:tc>
          <w:tcPr>
            <w:tcW w:w="1555" w:type="dxa"/>
            <w:tcBorders>
              <w:top w:val="nil"/>
              <w:left w:val="single" w:sz="4" w:space="0" w:color="A6A6A6"/>
              <w:bottom w:val="single" w:sz="4" w:space="0" w:color="A6A6A6"/>
              <w:right w:val="single" w:sz="4" w:space="0" w:color="A6A6A6"/>
            </w:tcBorders>
            <w:shd w:val="clear" w:color="auto" w:fill="auto"/>
            <w:hideMark/>
          </w:tcPr>
          <w:p w:rsidR="001C03FE" w:rsidRPr="001C03FE" w:rsidRDefault="00987772" w:rsidP="001C03FE">
            <w:pPr>
              <w:spacing w:after="0"/>
              <w:rPr>
                <w:rFonts w:ascii="Arial" w:eastAsia="Times New Roman" w:hAnsi="Arial" w:cs="Arial"/>
                <w:b/>
                <w:bCs/>
                <w:color w:val="0000FF"/>
                <w:sz w:val="16"/>
                <w:szCs w:val="16"/>
                <w:u w:val="single"/>
                <w:lang w:val="en-US" w:eastAsia="zh-CN"/>
              </w:rPr>
            </w:pPr>
            <w:hyperlink r:id="rId80" w:history="1">
              <w:r w:rsidR="001C03FE" w:rsidRPr="001C03FE">
                <w:rPr>
                  <w:rFonts w:ascii="Arial" w:eastAsia="Times New Roman" w:hAnsi="Arial" w:cs="Arial"/>
                  <w:b/>
                  <w:bCs/>
                  <w:color w:val="0000FF"/>
                  <w:sz w:val="16"/>
                  <w:szCs w:val="16"/>
                  <w:u w:val="single"/>
                  <w:lang w:val="en-US" w:eastAsia="zh-CN"/>
                </w:rPr>
                <w:t>R4-1809237</w:t>
              </w:r>
            </w:hyperlink>
          </w:p>
        </w:tc>
        <w:tc>
          <w:tcPr>
            <w:tcW w:w="6219" w:type="dxa"/>
            <w:tcBorders>
              <w:top w:val="nil"/>
              <w:left w:val="nil"/>
              <w:bottom w:val="single" w:sz="4" w:space="0" w:color="A6A6A6"/>
              <w:right w:val="single" w:sz="4" w:space="0" w:color="A6A6A6"/>
            </w:tcBorders>
            <w:shd w:val="clear" w:color="auto" w:fill="auto"/>
            <w:hideMark/>
          </w:tcPr>
          <w:p w:rsidR="001C03FE" w:rsidRPr="001C03FE" w:rsidRDefault="001C03FE" w:rsidP="001C03FE">
            <w:pPr>
              <w:spacing w:after="0"/>
              <w:rPr>
                <w:rFonts w:ascii="Arial" w:eastAsia="Times New Roman" w:hAnsi="Arial" w:cs="Arial"/>
                <w:sz w:val="16"/>
                <w:szCs w:val="16"/>
                <w:lang w:val="en-US" w:eastAsia="zh-CN"/>
              </w:rPr>
            </w:pPr>
            <w:r w:rsidRPr="001C03FE">
              <w:rPr>
                <w:rFonts w:ascii="Arial" w:eastAsia="Times New Roman" w:hAnsi="Arial" w:cs="Arial"/>
                <w:sz w:val="16"/>
                <w:szCs w:val="16"/>
                <w:lang w:val="en-US" w:eastAsia="zh-CN"/>
              </w:rPr>
              <w:t>Channel model simplification proposal for FR2</w:t>
            </w:r>
          </w:p>
        </w:tc>
        <w:tc>
          <w:tcPr>
            <w:tcW w:w="2397" w:type="dxa"/>
            <w:tcBorders>
              <w:top w:val="nil"/>
              <w:left w:val="nil"/>
              <w:bottom w:val="single" w:sz="4" w:space="0" w:color="A6A6A6"/>
              <w:right w:val="single" w:sz="4" w:space="0" w:color="A6A6A6"/>
            </w:tcBorders>
            <w:shd w:val="clear" w:color="auto" w:fill="auto"/>
            <w:hideMark/>
          </w:tcPr>
          <w:p w:rsidR="001C03FE" w:rsidRPr="001C03FE" w:rsidRDefault="001C03FE" w:rsidP="001C03FE">
            <w:pPr>
              <w:spacing w:after="0"/>
              <w:rPr>
                <w:rFonts w:ascii="Arial" w:eastAsia="Times New Roman" w:hAnsi="Arial" w:cs="Arial"/>
                <w:sz w:val="16"/>
                <w:szCs w:val="16"/>
                <w:lang w:val="en-US" w:eastAsia="zh-CN"/>
              </w:rPr>
            </w:pPr>
            <w:r w:rsidRPr="001C03FE">
              <w:rPr>
                <w:rFonts w:ascii="Arial" w:eastAsia="Times New Roman" w:hAnsi="Arial" w:cs="Arial"/>
                <w:sz w:val="16"/>
                <w:szCs w:val="16"/>
                <w:lang w:val="en-US" w:eastAsia="zh-CN"/>
              </w:rPr>
              <w:t>Keysight Technologies UK Ltd, Spirent Communications</w:t>
            </w:r>
          </w:p>
        </w:tc>
      </w:tr>
      <w:tr w:rsidR="001C03FE" w:rsidRPr="001C03FE" w:rsidTr="001C03FE">
        <w:trPr>
          <w:trHeight w:val="614"/>
        </w:trPr>
        <w:tc>
          <w:tcPr>
            <w:tcW w:w="1555" w:type="dxa"/>
            <w:tcBorders>
              <w:top w:val="nil"/>
              <w:left w:val="single" w:sz="4" w:space="0" w:color="A6A6A6"/>
              <w:bottom w:val="single" w:sz="4" w:space="0" w:color="A6A6A6"/>
              <w:right w:val="single" w:sz="4" w:space="0" w:color="A6A6A6"/>
            </w:tcBorders>
            <w:shd w:val="clear" w:color="auto" w:fill="auto"/>
            <w:hideMark/>
          </w:tcPr>
          <w:p w:rsidR="001C03FE" w:rsidRPr="001C03FE" w:rsidRDefault="001C03FE" w:rsidP="001C03FE">
            <w:pPr>
              <w:spacing w:after="0"/>
              <w:rPr>
                <w:rFonts w:ascii="Arial" w:eastAsia="Times New Roman" w:hAnsi="Arial" w:cs="Arial"/>
                <w:color w:val="000000"/>
                <w:sz w:val="16"/>
                <w:szCs w:val="16"/>
                <w:lang w:val="en-US" w:eastAsia="zh-CN"/>
              </w:rPr>
            </w:pPr>
            <w:r w:rsidRPr="001C03FE">
              <w:rPr>
                <w:rFonts w:ascii="Arial" w:eastAsia="Times New Roman" w:hAnsi="Arial" w:cs="Arial"/>
                <w:color w:val="000000"/>
                <w:sz w:val="16"/>
                <w:szCs w:val="16"/>
                <w:lang w:val="en-US" w:eastAsia="zh-CN"/>
              </w:rPr>
              <w:t>R4-1809238</w:t>
            </w:r>
          </w:p>
        </w:tc>
        <w:tc>
          <w:tcPr>
            <w:tcW w:w="6219" w:type="dxa"/>
            <w:tcBorders>
              <w:top w:val="nil"/>
              <w:left w:val="nil"/>
              <w:bottom w:val="single" w:sz="4" w:space="0" w:color="A6A6A6"/>
              <w:right w:val="single" w:sz="4" w:space="0" w:color="A6A6A6"/>
            </w:tcBorders>
            <w:shd w:val="clear" w:color="auto" w:fill="auto"/>
            <w:hideMark/>
          </w:tcPr>
          <w:p w:rsidR="001C03FE" w:rsidRPr="001C03FE" w:rsidRDefault="001C03FE" w:rsidP="001C03FE">
            <w:pPr>
              <w:spacing w:after="0"/>
              <w:rPr>
                <w:rFonts w:ascii="Arial" w:eastAsia="Times New Roman" w:hAnsi="Arial" w:cs="Arial"/>
                <w:sz w:val="16"/>
                <w:szCs w:val="16"/>
                <w:lang w:val="en-US" w:eastAsia="zh-CN"/>
              </w:rPr>
            </w:pPr>
            <w:r w:rsidRPr="001C03FE">
              <w:rPr>
                <w:rFonts w:ascii="Arial" w:eastAsia="Times New Roman" w:hAnsi="Arial" w:cs="Arial"/>
                <w:sz w:val="16"/>
                <w:szCs w:val="16"/>
                <w:lang w:val="en-US" w:eastAsia="zh-CN"/>
              </w:rPr>
              <w:t>TP to TS 38.101-4 on TDL channel model generation methodology for FR1: parameters and procedure updates</w:t>
            </w:r>
          </w:p>
        </w:tc>
        <w:tc>
          <w:tcPr>
            <w:tcW w:w="2397" w:type="dxa"/>
            <w:tcBorders>
              <w:top w:val="nil"/>
              <w:left w:val="nil"/>
              <w:bottom w:val="single" w:sz="4" w:space="0" w:color="A6A6A6"/>
              <w:right w:val="single" w:sz="4" w:space="0" w:color="A6A6A6"/>
            </w:tcBorders>
            <w:shd w:val="clear" w:color="auto" w:fill="auto"/>
            <w:hideMark/>
          </w:tcPr>
          <w:p w:rsidR="001C03FE" w:rsidRPr="001C03FE" w:rsidRDefault="001C03FE" w:rsidP="001C03FE">
            <w:pPr>
              <w:spacing w:after="0"/>
              <w:rPr>
                <w:rFonts w:ascii="Arial" w:eastAsia="Times New Roman" w:hAnsi="Arial" w:cs="Arial"/>
                <w:sz w:val="16"/>
                <w:szCs w:val="16"/>
                <w:lang w:val="en-US" w:eastAsia="zh-CN"/>
              </w:rPr>
            </w:pPr>
            <w:r w:rsidRPr="001C03FE">
              <w:rPr>
                <w:rFonts w:ascii="Arial" w:eastAsia="Times New Roman" w:hAnsi="Arial" w:cs="Arial"/>
                <w:sz w:val="16"/>
                <w:szCs w:val="16"/>
                <w:lang w:val="en-US" w:eastAsia="zh-CN"/>
              </w:rPr>
              <w:t>Keysight Technologies UK Ltd</w:t>
            </w:r>
          </w:p>
        </w:tc>
      </w:tr>
      <w:tr w:rsidR="001C03FE" w:rsidRPr="001C03FE" w:rsidTr="001C03FE">
        <w:trPr>
          <w:trHeight w:val="354"/>
        </w:trPr>
        <w:tc>
          <w:tcPr>
            <w:tcW w:w="1555" w:type="dxa"/>
            <w:tcBorders>
              <w:top w:val="nil"/>
              <w:left w:val="single" w:sz="4" w:space="0" w:color="A6A6A6"/>
              <w:bottom w:val="single" w:sz="4" w:space="0" w:color="A6A6A6"/>
              <w:right w:val="single" w:sz="4" w:space="0" w:color="A6A6A6"/>
            </w:tcBorders>
            <w:shd w:val="clear" w:color="auto" w:fill="auto"/>
            <w:hideMark/>
          </w:tcPr>
          <w:p w:rsidR="001C03FE" w:rsidRPr="001C03FE" w:rsidRDefault="00987772" w:rsidP="001C03FE">
            <w:pPr>
              <w:spacing w:after="0"/>
              <w:rPr>
                <w:rFonts w:ascii="Arial" w:eastAsia="Times New Roman" w:hAnsi="Arial" w:cs="Arial"/>
                <w:b/>
                <w:bCs/>
                <w:color w:val="0000FF"/>
                <w:sz w:val="16"/>
                <w:szCs w:val="16"/>
                <w:u w:val="single"/>
                <w:lang w:val="en-US" w:eastAsia="zh-CN"/>
              </w:rPr>
            </w:pPr>
            <w:hyperlink r:id="rId81" w:history="1">
              <w:r w:rsidR="001C03FE" w:rsidRPr="001C03FE">
                <w:rPr>
                  <w:rFonts w:ascii="Arial" w:eastAsia="Times New Roman" w:hAnsi="Arial" w:cs="Arial"/>
                  <w:b/>
                  <w:bCs/>
                  <w:color w:val="0000FF"/>
                  <w:sz w:val="16"/>
                  <w:szCs w:val="16"/>
                  <w:u w:val="single"/>
                  <w:lang w:val="en-US" w:eastAsia="zh-CN"/>
                </w:rPr>
                <w:t>R4-1809299</w:t>
              </w:r>
            </w:hyperlink>
          </w:p>
        </w:tc>
        <w:tc>
          <w:tcPr>
            <w:tcW w:w="6219" w:type="dxa"/>
            <w:tcBorders>
              <w:top w:val="nil"/>
              <w:left w:val="nil"/>
              <w:bottom w:val="single" w:sz="4" w:space="0" w:color="A6A6A6"/>
              <w:right w:val="single" w:sz="4" w:space="0" w:color="A6A6A6"/>
            </w:tcBorders>
            <w:shd w:val="clear" w:color="auto" w:fill="auto"/>
            <w:hideMark/>
          </w:tcPr>
          <w:p w:rsidR="001C03FE" w:rsidRPr="001C03FE" w:rsidRDefault="001C03FE" w:rsidP="001C03FE">
            <w:pPr>
              <w:spacing w:after="0"/>
              <w:rPr>
                <w:rFonts w:ascii="Arial" w:eastAsia="Times New Roman" w:hAnsi="Arial" w:cs="Arial"/>
                <w:sz w:val="16"/>
                <w:szCs w:val="16"/>
                <w:lang w:val="en-US" w:eastAsia="zh-CN"/>
              </w:rPr>
            </w:pPr>
            <w:r w:rsidRPr="001C03FE">
              <w:rPr>
                <w:rFonts w:ascii="Arial" w:eastAsia="Times New Roman" w:hAnsi="Arial" w:cs="Arial"/>
                <w:sz w:val="16"/>
                <w:szCs w:val="16"/>
                <w:lang w:val="en-US" w:eastAsia="zh-CN"/>
              </w:rPr>
              <w:t>On channel model for demodulation performance requirements</w:t>
            </w:r>
          </w:p>
        </w:tc>
        <w:tc>
          <w:tcPr>
            <w:tcW w:w="2397" w:type="dxa"/>
            <w:tcBorders>
              <w:top w:val="nil"/>
              <w:left w:val="nil"/>
              <w:bottom w:val="single" w:sz="4" w:space="0" w:color="A6A6A6"/>
              <w:right w:val="single" w:sz="4" w:space="0" w:color="A6A6A6"/>
            </w:tcBorders>
            <w:shd w:val="clear" w:color="auto" w:fill="auto"/>
            <w:hideMark/>
          </w:tcPr>
          <w:p w:rsidR="001C03FE" w:rsidRPr="001C03FE" w:rsidRDefault="001C03FE" w:rsidP="001C03FE">
            <w:pPr>
              <w:spacing w:after="0"/>
              <w:rPr>
                <w:rFonts w:ascii="Arial" w:eastAsia="Times New Roman" w:hAnsi="Arial" w:cs="Arial"/>
                <w:sz w:val="16"/>
                <w:szCs w:val="16"/>
                <w:lang w:val="en-US" w:eastAsia="zh-CN"/>
              </w:rPr>
            </w:pPr>
            <w:r w:rsidRPr="001C03FE">
              <w:rPr>
                <w:rFonts w:ascii="Arial" w:eastAsia="Times New Roman" w:hAnsi="Arial" w:cs="Arial"/>
                <w:sz w:val="16"/>
                <w:szCs w:val="16"/>
                <w:lang w:val="en-US" w:eastAsia="zh-CN"/>
              </w:rPr>
              <w:t>Huawei, HiSilicon</w:t>
            </w:r>
          </w:p>
        </w:tc>
      </w:tr>
    </w:tbl>
    <w:p w:rsidR="006938C7" w:rsidRDefault="006938C7" w:rsidP="00357EC9">
      <w:pPr>
        <w:tabs>
          <w:tab w:val="left" w:pos="993"/>
          <w:tab w:val="left" w:pos="1276"/>
        </w:tabs>
        <w:spacing w:after="0"/>
        <w:jc w:val="both"/>
        <w:rPr>
          <w:lang w:eastAsia="zh-CN"/>
        </w:rPr>
      </w:pPr>
    </w:p>
    <w:p w:rsidR="00B95A34" w:rsidRDefault="0088090C" w:rsidP="00C201B5">
      <w:pPr>
        <w:spacing w:afterLines="50" w:after="120"/>
        <w:rPr>
          <w:rFonts w:asciiTheme="minorHAnsi" w:hAnsiTheme="minorHAnsi" w:cstheme="minorHAnsi"/>
          <w:b/>
          <w:lang w:eastAsia="zh-CN"/>
        </w:rPr>
      </w:pPr>
      <w:r>
        <w:rPr>
          <w:rFonts w:asciiTheme="minorHAnsi" w:hAnsiTheme="minorHAnsi" w:cstheme="minorHAnsi" w:hint="eastAsia"/>
          <w:b/>
          <w:lang w:eastAsia="zh-CN"/>
        </w:rPr>
        <w:t>Proposals from companies:</w:t>
      </w:r>
    </w:p>
    <w:tbl>
      <w:tblPr>
        <w:tblStyle w:val="af3"/>
        <w:tblW w:w="0" w:type="auto"/>
        <w:tblLook w:val="04A0" w:firstRow="1" w:lastRow="0" w:firstColumn="1" w:lastColumn="0" w:noHBand="0" w:noVBand="1"/>
      </w:tblPr>
      <w:tblGrid>
        <w:gridCol w:w="1526"/>
        <w:gridCol w:w="9157"/>
      </w:tblGrid>
      <w:tr w:rsidR="0088090C" w:rsidRPr="0088090C" w:rsidTr="0088090C">
        <w:tc>
          <w:tcPr>
            <w:tcW w:w="1526" w:type="dxa"/>
          </w:tcPr>
          <w:p w:rsidR="0088090C" w:rsidRPr="0088090C" w:rsidRDefault="0088090C" w:rsidP="00C201B5">
            <w:pPr>
              <w:spacing w:afterLines="50" w:after="120"/>
              <w:rPr>
                <w:rFonts w:asciiTheme="minorHAnsi" w:hAnsiTheme="minorHAnsi" w:cstheme="minorHAnsi"/>
                <w:lang w:eastAsia="zh-CN"/>
              </w:rPr>
            </w:pPr>
            <w:r w:rsidRPr="0088090C">
              <w:rPr>
                <w:rFonts w:asciiTheme="minorHAnsi" w:hAnsiTheme="minorHAnsi" w:cstheme="minorHAnsi" w:hint="eastAsia"/>
                <w:lang w:eastAsia="zh-CN"/>
              </w:rPr>
              <w:t>Intel</w:t>
            </w:r>
          </w:p>
        </w:tc>
        <w:tc>
          <w:tcPr>
            <w:tcW w:w="9157" w:type="dxa"/>
          </w:tcPr>
          <w:p w:rsidR="0088090C" w:rsidRPr="0088090C" w:rsidRDefault="0088090C" w:rsidP="0088090C">
            <w:pPr>
              <w:rPr>
                <w:rFonts w:asciiTheme="minorHAnsi" w:hAnsiTheme="minorHAnsi"/>
                <w:u w:val="single"/>
              </w:rPr>
            </w:pPr>
            <w:r w:rsidRPr="0088090C">
              <w:rPr>
                <w:rFonts w:asciiTheme="minorHAnsi" w:hAnsiTheme="minorHAnsi"/>
                <w:u w:val="single"/>
              </w:rPr>
              <w:t>For FR1:</w:t>
            </w:r>
          </w:p>
          <w:p w:rsidR="0088090C" w:rsidRPr="0088090C" w:rsidRDefault="0088090C" w:rsidP="0088090C">
            <w:pPr>
              <w:spacing w:before="240" w:after="240"/>
              <w:rPr>
                <w:rFonts w:asciiTheme="minorHAnsi" w:hAnsiTheme="minorHAnsi"/>
                <w:i/>
              </w:rPr>
            </w:pPr>
            <w:r w:rsidRPr="0088090C">
              <w:rPr>
                <w:rFonts w:asciiTheme="minorHAnsi" w:hAnsiTheme="minorHAnsi"/>
                <w:i/>
              </w:rPr>
              <w:t xml:space="preserve">Proposal #1: For FR1, simplify TDL channel models by choosing strongest paths that contribute to [X] % of total power. </w:t>
            </w:r>
          </w:p>
          <w:p w:rsidR="0088090C" w:rsidRPr="0088090C" w:rsidRDefault="0088090C" w:rsidP="0088090C">
            <w:pPr>
              <w:spacing w:before="240" w:after="240"/>
              <w:rPr>
                <w:rFonts w:asciiTheme="minorHAnsi" w:hAnsiTheme="minorHAnsi"/>
                <w:i/>
              </w:rPr>
            </w:pPr>
            <w:r w:rsidRPr="0088090C">
              <w:rPr>
                <w:rFonts w:asciiTheme="minorHAnsi" w:hAnsiTheme="minorHAnsi"/>
                <w:i/>
              </w:rPr>
              <w:t>Proposal #2: Further study the number of taps impact on the fading channel emulation complexity and feasibility of low complexity implementations from TE perspective.</w:t>
            </w:r>
          </w:p>
          <w:p w:rsidR="0088090C" w:rsidRPr="0088090C" w:rsidRDefault="0088090C" w:rsidP="0088090C">
            <w:pPr>
              <w:spacing w:before="240" w:after="0"/>
              <w:rPr>
                <w:rFonts w:asciiTheme="minorHAnsi" w:hAnsiTheme="minorHAnsi"/>
                <w:i/>
              </w:rPr>
            </w:pPr>
            <w:r w:rsidRPr="0088090C">
              <w:rPr>
                <w:rFonts w:asciiTheme="minorHAnsi" w:hAnsiTheme="minorHAnsi"/>
                <w:i/>
              </w:rPr>
              <w:t>Proposal #3: Consider the following antenna array configurations for initial test case definition:</w:t>
            </w:r>
          </w:p>
          <w:p w:rsidR="0088090C" w:rsidRPr="0088090C" w:rsidRDefault="0088090C" w:rsidP="00F57F7E">
            <w:pPr>
              <w:pStyle w:val="af4"/>
              <w:numPr>
                <w:ilvl w:val="1"/>
                <w:numId w:val="48"/>
              </w:numPr>
              <w:overflowPunct w:val="0"/>
              <w:autoSpaceDE w:val="0"/>
              <w:autoSpaceDN w:val="0"/>
              <w:adjustRightInd w:val="0"/>
              <w:spacing w:after="0"/>
              <w:ind w:left="1080" w:firstLineChars="0"/>
              <w:textAlignment w:val="baseline"/>
              <w:rPr>
                <w:rFonts w:asciiTheme="minorHAnsi" w:hAnsiTheme="minorHAnsi"/>
                <w:i/>
              </w:rPr>
            </w:pPr>
            <w:r w:rsidRPr="0088090C">
              <w:rPr>
                <w:rFonts w:asciiTheme="minorHAnsi" w:hAnsiTheme="minorHAnsi"/>
                <w:i/>
              </w:rPr>
              <w:t>ULA low and medium for 2 and 4 Tx cases</w:t>
            </w:r>
          </w:p>
          <w:p w:rsidR="0088090C" w:rsidRPr="0088090C" w:rsidRDefault="0088090C" w:rsidP="00F57F7E">
            <w:pPr>
              <w:pStyle w:val="af4"/>
              <w:numPr>
                <w:ilvl w:val="1"/>
                <w:numId w:val="48"/>
              </w:numPr>
              <w:overflowPunct w:val="0"/>
              <w:autoSpaceDE w:val="0"/>
              <w:autoSpaceDN w:val="0"/>
              <w:adjustRightInd w:val="0"/>
              <w:spacing w:after="0"/>
              <w:ind w:left="1080" w:firstLineChars="0"/>
              <w:textAlignment w:val="baseline"/>
              <w:rPr>
                <w:rFonts w:asciiTheme="minorHAnsi" w:hAnsiTheme="minorHAnsi"/>
                <w:i/>
              </w:rPr>
            </w:pPr>
            <w:r w:rsidRPr="0088090C">
              <w:rPr>
                <w:rFonts w:asciiTheme="minorHAnsi" w:hAnsiTheme="minorHAnsi"/>
                <w:i/>
              </w:rPr>
              <w:t>XPL low and medium for 4 and 8 Tx cases</w:t>
            </w:r>
          </w:p>
          <w:p w:rsidR="0088090C" w:rsidRPr="0088090C" w:rsidRDefault="0088090C" w:rsidP="00F57F7E">
            <w:pPr>
              <w:pStyle w:val="af4"/>
              <w:numPr>
                <w:ilvl w:val="1"/>
                <w:numId w:val="48"/>
              </w:numPr>
              <w:overflowPunct w:val="0"/>
              <w:autoSpaceDE w:val="0"/>
              <w:autoSpaceDN w:val="0"/>
              <w:adjustRightInd w:val="0"/>
              <w:spacing w:after="0"/>
              <w:ind w:left="1080" w:firstLineChars="0"/>
              <w:textAlignment w:val="baseline"/>
              <w:rPr>
                <w:rFonts w:asciiTheme="minorHAnsi" w:hAnsiTheme="minorHAnsi"/>
                <w:i/>
              </w:rPr>
            </w:pPr>
            <w:r w:rsidRPr="0088090C">
              <w:rPr>
                <w:rFonts w:asciiTheme="minorHAnsi" w:hAnsiTheme="minorHAnsi"/>
                <w:i/>
              </w:rPr>
              <w:t>Other models are FFS</w:t>
            </w:r>
          </w:p>
          <w:p w:rsidR="0088090C" w:rsidRPr="0088090C" w:rsidRDefault="0088090C" w:rsidP="0088090C">
            <w:pPr>
              <w:spacing w:before="240" w:after="240"/>
              <w:rPr>
                <w:rFonts w:asciiTheme="minorHAnsi" w:hAnsiTheme="minorHAnsi"/>
                <w:i/>
              </w:rPr>
            </w:pPr>
            <w:r w:rsidRPr="0088090C">
              <w:rPr>
                <w:rFonts w:asciiTheme="minorHAnsi" w:hAnsiTheme="minorHAnsi"/>
                <w:bCs/>
                <w:i/>
              </w:rPr>
              <w:t xml:space="preserve">Proposal #4: Define UE performance requirements in FR1 using channel models: (1) </w:t>
            </w:r>
            <w:r w:rsidRPr="0088090C">
              <w:rPr>
                <w:rFonts w:asciiTheme="minorHAnsi" w:hAnsiTheme="minorHAnsi"/>
                <w:i/>
              </w:rPr>
              <w:t>TDL-A; 10Hz; 30ns, (2) TDL-B; 300Hz; 100ns; (3) TDL-C; 100Hz; 300ns</w:t>
            </w:r>
          </w:p>
          <w:p w:rsidR="0088090C" w:rsidRPr="0088090C" w:rsidRDefault="0088090C" w:rsidP="0088090C">
            <w:pPr>
              <w:spacing w:before="240" w:after="240"/>
              <w:rPr>
                <w:rFonts w:asciiTheme="minorHAnsi" w:hAnsiTheme="minorHAnsi"/>
                <w:bCs/>
                <w:i/>
              </w:rPr>
            </w:pPr>
            <w:r w:rsidRPr="0088090C">
              <w:rPr>
                <w:rFonts w:asciiTheme="minorHAnsi" w:hAnsiTheme="minorHAnsi"/>
                <w:i/>
              </w:rPr>
              <w:t>Proposal #5: Define static channel models for defining requirements for SDR, CQI and LTE-NR DC testcases</w:t>
            </w:r>
          </w:p>
          <w:p w:rsidR="0088090C" w:rsidRPr="0088090C" w:rsidRDefault="0088090C" w:rsidP="0088090C">
            <w:pPr>
              <w:spacing w:before="240" w:after="240"/>
              <w:rPr>
                <w:rFonts w:asciiTheme="minorHAnsi" w:hAnsiTheme="minorHAnsi"/>
                <w:bCs/>
                <w:i/>
              </w:rPr>
            </w:pPr>
            <w:r w:rsidRPr="0088090C">
              <w:rPr>
                <w:rFonts w:asciiTheme="minorHAnsi" w:hAnsiTheme="minorHAnsi"/>
                <w:bCs/>
                <w:i/>
              </w:rPr>
              <w:t xml:space="preserve">Proposal #6: </w:t>
            </w:r>
            <w:r w:rsidRPr="0088090C">
              <w:rPr>
                <w:rFonts w:asciiTheme="minorHAnsi" w:hAnsiTheme="minorHAnsi"/>
                <w:i/>
              </w:rPr>
              <w:t>Define channel models for CQI test in frequency selective fading conditions if sub-band CQI requirements are introduced in FR1</w:t>
            </w:r>
          </w:p>
          <w:p w:rsidR="0088090C" w:rsidRPr="0088090C" w:rsidRDefault="0088090C" w:rsidP="0088090C">
            <w:pPr>
              <w:rPr>
                <w:rFonts w:asciiTheme="minorHAnsi" w:hAnsiTheme="minorHAnsi"/>
                <w:u w:val="single"/>
              </w:rPr>
            </w:pPr>
            <w:r w:rsidRPr="0088090C">
              <w:rPr>
                <w:rFonts w:asciiTheme="minorHAnsi" w:hAnsiTheme="minorHAnsi"/>
                <w:u w:val="single"/>
              </w:rPr>
              <w:t>For FR2:</w:t>
            </w:r>
          </w:p>
          <w:p w:rsidR="0088090C" w:rsidRPr="0088090C" w:rsidRDefault="0088090C" w:rsidP="0088090C">
            <w:pPr>
              <w:rPr>
                <w:rStyle w:val="afb"/>
                <w:rFonts w:asciiTheme="minorHAnsi" w:hAnsiTheme="minorHAnsi"/>
                <w:b w:val="0"/>
                <w:i/>
              </w:rPr>
            </w:pPr>
            <w:r w:rsidRPr="0088090C">
              <w:rPr>
                <w:rStyle w:val="afb"/>
                <w:rFonts w:asciiTheme="minorHAnsi" w:hAnsiTheme="minorHAnsi"/>
                <w:b w:val="0"/>
                <w:i/>
              </w:rPr>
              <w:t>Proposal#7: Study the effective max Doppler spread value due to Tx/Rx beamforming in FR2</w:t>
            </w:r>
          </w:p>
          <w:p w:rsidR="0088090C" w:rsidRPr="0088090C" w:rsidRDefault="0088090C" w:rsidP="0088090C">
            <w:pPr>
              <w:spacing w:before="240" w:after="240"/>
              <w:rPr>
                <w:rFonts w:asciiTheme="minorHAnsi" w:hAnsiTheme="minorHAnsi"/>
                <w:i/>
              </w:rPr>
            </w:pPr>
            <w:r w:rsidRPr="0088090C">
              <w:rPr>
                <w:rFonts w:asciiTheme="minorHAnsi" w:hAnsiTheme="minorHAnsi"/>
                <w:i/>
              </w:rPr>
              <w:t>Proposal #8: Use the following channel models to define UE performance requirements in FR2: (1)</w:t>
            </w:r>
            <w:r w:rsidRPr="0088090C">
              <w:rPr>
                <w:rFonts w:asciiTheme="minorHAnsi" w:hAnsiTheme="minorHAnsi"/>
                <w:bCs/>
                <w:i/>
              </w:rPr>
              <w:t xml:space="preserve"> TDL-A; DS: 5ns; Doppler: TBD Hz; (2) TDL-C; DS: 20ns; Doppler: TBD Hz; (3) </w:t>
            </w:r>
            <w:r w:rsidRPr="0088090C">
              <w:rPr>
                <w:rFonts w:asciiTheme="minorHAnsi" w:hAnsiTheme="minorHAnsi"/>
                <w:i/>
              </w:rPr>
              <w:t>TDL-D; DS: 10ns; Doppler: TBD Hz</w:t>
            </w:r>
          </w:p>
          <w:p w:rsidR="0088090C" w:rsidRPr="0088090C" w:rsidRDefault="0088090C" w:rsidP="0088090C">
            <w:pPr>
              <w:spacing w:before="240" w:after="240"/>
              <w:rPr>
                <w:rFonts w:asciiTheme="minorHAnsi" w:hAnsiTheme="minorHAnsi"/>
                <w:i/>
              </w:rPr>
            </w:pPr>
            <w:r w:rsidRPr="0088090C">
              <w:rPr>
                <w:rFonts w:asciiTheme="minorHAnsi" w:hAnsiTheme="minorHAnsi"/>
                <w:i/>
              </w:rPr>
              <w:t>Proposal#9: Channel model simplification for FR2 shall follow the same approach as FR1</w:t>
            </w:r>
          </w:p>
          <w:p w:rsidR="0088090C" w:rsidRPr="0088090C" w:rsidRDefault="0088090C" w:rsidP="0088090C">
            <w:pPr>
              <w:spacing w:before="240" w:after="240"/>
              <w:rPr>
                <w:b/>
                <w:i/>
                <w:lang w:eastAsia="zh-CN"/>
              </w:rPr>
            </w:pPr>
            <w:r w:rsidRPr="0088090C">
              <w:rPr>
                <w:rFonts w:asciiTheme="minorHAnsi" w:hAnsiTheme="minorHAnsi"/>
                <w:i/>
              </w:rPr>
              <w:t>Proposal#10: In FR2 low antenna correlation model shall be used to define UE demodulation requirements</w:t>
            </w:r>
          </w:p>
        </w:tc>
      </w:tr>
      <w:tr w:rsidR="0088090C" w:rsidRPr="0088090C" w:rsidTr="0088090C">
        <w:tc>
          <w:tcPr>
            <w:tcW w:w="1526" w:type="dxa"/>
          </w:tcPr>
          <w:p w:rsidR="0088090C" w:rsidRPr="0088090C" w:rsidRDefault="0088090C" w:rsidP="00C201B5">
            <w:pPr>
              <w:spacing w:afterLines="50" w:after="120"/>
              <w:rPr>
                <w:rFonts w:asciiTheme="minorHAnsi" w:hAnsiTheme="minorHAnsi" w:cstheme="minorHAnsi"/>
                <w:lang w:eastAsia="zh-CN"/>
              </w:rPr>
            </w:pPr>
            <w:r>
              <w:rPr>
                <w:rFonts w:asciiTheme="minorHAnsi" w:hAnsiTheme="minorHAnsi" w:cstheme="minorHAnsi" w:hint="eastAsia"/>
                <w:lang w:eastAsia="zh-CN"/>
              </w:rPr>
              <w:t>NTT DoCoMo</w:t>
            </w:r>
          </w:p>
        </w:tc>
        <w:tc>
          <w:tcPr>
            <w:tcW w:w="9157" w:type="dxa"/>
          </w:tcPr>
          <w:p w:rsidR="0088090C" w:rsidRPr="0088090C" w:rsidRDefault="0088090C" w:rsidP="0088090C">
            <w:pPr>
              <w:spacing w:afterLines="50" w:after="120"/>
              <w:rPr>
                <w:rFonts w:asciiTheme="minorHAnsi" w:hAnsiTheme="minorHAnsi"/>
                <w:lang w:eastAsia="ja-JP"/>
              </w:rPr>
            </w:pPr>
            <w:r w:rsidRPr="0088090C">
              <w:rPr>
                <w:rFonts w:asciiTheme="minorHAnsi" w:hAnsiTheme="minorHAnsi"/>
                <w:lang w:eastAsia="ja-JP"/>
              </w:rPr>
              <w:t>Proposal 1: Channel models should be designed assuming following deployment scenarios.</w:t>
            </w:r>
          </w:p>
          <w:p w:rsidR="0088090C" w:rsidRPr="0088090C" w:rsidRDefault="0088090C" w:rsidP="00F57F7E">
            <w:pPr>
              <w:pStyle w:val="af4"/>
              <w:numPr>
                <w:ilvl w:val="0"/>
                <w:numId w:val="49"/>
              </w:numPr>
              <w:overflowPunct w:val="0"/>
              <w:autoSpaceDE w:val="0"/>
              <w:autoSpaceDN w:val="0"/>
              <w:adjustRightInd w:val="0"/>
              <w:spacing w:afterLines="50" w:after="120" w:line="360" w:lineRule="auto"/>
              <w:ind w:firstLineChars="0"/>
              <w:contextualSpacing/>
              <w:textAlignment w:val="baseline"/>
              <w:rPr>
                <w:rFonts w:asciiTheme="minorHAnsi" w:hAnsiTheme="minorHAnsi"/>
                <w:lang w:eastAsia="ja-JP"/>
              </w:rPr>
            </w:pPr>
            <w:r w:rsidRPr="0088090C">
              <w:rPr>
                <w:rFonts w:asciiTheme="minorHAnsi" w:hAnsiTheme="minorHAnsi"/>
                <w:lang w:eastAsia="ja-JP"/>
              </w:rPr>
              <w:t>UMi- and indoor-like deployment for FR1 TDD</w:t>
            </w:r>
          </w:p>
          <w:p w:rsidR="0088090C" w:rsidRPr="0088090C" w:rsidRDefault="0088090C" w:rsidP="00F57F7E">
            <w:pPr>
              <w:pStyle w:val="af4"/>
              <w:numPr>
                <w:ilvl w:val="0"/>
                <w:numId w:val="49"/>
              </w:numPr>
              <w:overflowPunct w:val="0"/>
              <w:autoSpaceDE w:val="0"/>
              <w:autoSpaceDN w:val="0"/>
              <w:adjustRightInd w:val="0"/>
              <w:spacing w:afterLines="50" w:after="120" w:line="360" w:lineRule="auto"/>
              <w:ind w:firstLineChars="0"/>
              <w:contextualSpacing/>
              <w:textAlignment w:val="baseline"/>
              <w:rPr>
                <w:rFonts w:asciiTheme="minorHAnsi" w:hAnsiTheme="minorHAnsi"/>
                <w:lang w:eastAsia="ja-JP"/>
              </w:rPr>
            </w:pPr>
            <w:r w:rsidRPr="0088090C">
              <w:rPr>
                <w:rFonts w:asciiTheme="minorHAnsi" w:hAnsiTheme="minorHAnsi"/>
                <w:lang w:eastAsia="ja-JP"/>
              </w:rPr>
              <w:t>UMa-like deployment for FR1 FDD (considering re-farming operation)</w:t>
            </w:r>
          </w:p>
          <w:p w:rsidR="0088090C" w:rsidRPr="0088090C" w:rsidRDefault="0088090C" w:rsidP="0088090C">
            <w:pPr>
              <w:spacing w:after="0"/>
              <w:rPr>
                <w:rFonts w:asciiTheme="minorHAnsi" w:hAnsiTheme="minorHAnsi"/>
                <w:lang w:eastAsia="ja-JP"/>
              </w:rPr>
            </w:pPr>
            <w:r w:rsidRPr="0088090C">
              <w:rPr>
                <w:rFonts w:asciiTheme="minorHAnsi" w:hAnsiTheme="minorHAnsi"/>
                <w:lang w:eastAsia="ja-JP"/>
              </w:rPr>
              <w:t>Proposal 2: For FR1, performance test should cover UE mobility of up to 500km/h.</w:t>
            </w:r>
          </w:p>
          <w:p w:rsidR="0088090C" w:rsidRPr="0088090C" w:rsidRDefault="0088090C" w:rsidP="0088090C">
            <w:pPr>
              <w:spacing w:after="0"/>
              <w:rPr>
                <w:rFonts w:asciiTheme="minorHAnsi" w:hAnsiTheme="minorHAnsi"/>
                <w:lang w:eastAsia="ja-JP"/>
              </w:rPr>
            </w:pPr>
          </w:p>
          <w:p w:rsidR="0088090C" w:rsidRPr="0088090C" w:rsidRDefault="0088090C" w:rsidP="0088090C">
            <w:pPr>
              <w:spacing w:afterLines="100" w:after="240"/>
              <w:rPr>
                <w:rFonts w:asciiTheme="minorHAnsi" w:hAnsiTheme="minorHAnsi"/>
                <w:lang w:eastAsia="ja-JP"/>
              </w:rPr>
            </w:pPr>
            <w:r w:rsidRPr="0088090C">
              <w:rPr>
                <w:rFonts w:asciiTheme="minorHAnsi" w:hAnsiTheme="minorHAnsi"/>
                <w:lang w:eastAsia="ja-JP"/>
              </w:rPr>
              <w:t>Proposal 3: For FR2, performance test should cover UE mobility of at least up to 120 km/h (FFS: Support of higher UE speed).</w:t>
            </w:r>
          </w:p>
          <w:p w:rsidR="0088090C" w:rsidRPr="0088090C" w:rsidRDefault="0088090C" w:rsidP="0088090C">
            <w:pPr>
              <w:spacing w:after="0"/>
              <w:rPr>
                <w:rFonts w:asciiTheme="minorHAnsi" w:hAnsiTheme="minorHAnsi"/>
                <w:lang w:eastAsia="ja-JP"/>
              </w:rPr>
            </w:pPr>
            <w:r w:rsidRPr="0088090C">
              <w:rPr>
                <w:rFonts w:asciiTheme="minorHAnsi" w:hAnsiTheme="minorHAnsi"/>
                <w:lang w:eastAsia="ja-JP"/>
              </w:rPr>
              <w:t>Proposal 4: Channel models in FR2 is to be designed in testability AI considering different channel property and potential deployment scenarios in FR2.</w:t>
            </w:r>
          </w:p>
          <w:p w:rsidR="0088090C" w:rsidRPr="0088090C" w:rsidRDefault="0088090C" w:rsidP="0088090C">
            <w:pPr>
              <w:rPr>
                <w:rFonts w:asciiTheme="minorHAnsi" w:hAnsiTheme="minorHAnsi"/>
                <w:u w:val="single"/>
              </w:rPr>
            </w:pPr>
          </w:p>
        </w:tc>
      </w:tr>
      <w:tr w:rsidR="0088090C" w:rsidRPr="0088090C" w:rsidTr="0088090C">
        <w:tc>
          <w:tcPr>
            <w:tcW w:w="1526" w:type="dxa"/>
          </w:tcPr>
          <w:p w:rsidR="0088090C" w:rsidRDefault="0088090C" w:rsidP="00C201B5">
            <w:pPr>
              <w:spacing w:afterLines="50" w:after="120"/>
              <w:rPr>
                <w:rFonts w:asciiTheme="minorHAnsi" w:hAnsiTheme="minorHAnsi" w:cstheme="minorHAnsi"/>
                <w:lang w:eastAsia="zh-CN"/>
              </w:rPr>
            </w:pPr>
            <w:r>
              <w:rPr>
                <w:rFonts w:asciiTheme="minorHAnsi" w:hAnsiTheme="minorHAnsi" w:cstheme="minorHAnsi" w:hint="eastAsia"/>
                <w:lang w:eastAsia="zh-CN"/>
              </w:rPr>
              <w:t>Ericsson</w:t>
            </w:r>
          </w:p>
        </w:tc>
        <w:tc>
          <w:tcPr>
            <w:tcW w:w="9157" w:type="dxa"/>
          </w:tcPr>
          <w:p w:rsidR="0088090C" w:rsidRDefault="0088090C" w:rsidP="0088090C">
            <w:pPr>
              <w:spacing w:afterLines="100" w:after="240"/>
              <w:rPr>
                <w:rFonts w:asciiTheme="minorHAnsi" w:hAnsiTheme="minorHAnsi"/>
                <w:lang w:eastAsia="zh-CN"/>
              </w:rPr>
            </w:pPr>
            <w:r w:rsidRPr="0088090C">
              <w:rPr>
                <w:rFonts w:asciiTheme="minorHAnsi" w:hAnsiTheme="minorHAnsi"/>
                <w:lang w:eastAsia="ja-JP"/>
              </w:rPr>
              <w:t xml:space="preserve">Observation: Simplified TDL-A/TDL-C models with 7 strongest paths shows significant deviation compared with the simulation results with original channel models. </w:t>
            </w:r>
          </w:p>
          <w:p w:rsidR="0088090C" w:rsidRPr="0088090C" w:rsidRDefault="0088090C" w:rsidP="0088090C">
            <w:pPr>
              <w:spacing w:afterLines="100" w:after="240"/>
              <w:rPr>
                <w:rFonts w:asciiTheme="minorHAnsi" w:hAnsiTheme="minorHAnsi"/>
                <w:lang w:eastAsia="ja-JP"/>
              </w:rPr>
            </w:pPr>
            <w:r w:rsidRPr="0088090C">
              <w:rPr>
                <w:rFonts w:asciiTheme="minorHAnsi" w:hAnsiTheme="minorHAnsi"/>
                <w:lang w:eastAsia="ja-JP"/>
              </w:rPr>
              <w:t>Proposal: RAN4 considers the simplified TDL-A channel model with X=87% in Method 1 and TDL-C channel model with X=90% in Method 1.</w:t>
            </w:r>
          </w:p>
        </w:tc>
      </w:tr>
      <w:tr w:rsidR="0088090C" w:rsidRPr="0088090C" w:rsidTr="0088090C">
        <w:tc>
          <w:tcPr>
            <w:tcW w:w="1526" w:type="dxa"/>
          </w:tcPr>
          <w:p w:rsidR="0088090C" w:rsidRDefault="00BA4E16" w:rsidP="00C201B5">
            <w:pPr>
              <w:spacing w:afterLines="50" w:after="120"/>
              <w:rPr>
                <w:rFonts w:asciiTheme="minorHAnsi" w:hAnsiTheme="minorHAnsi" w:cstheme="minorHAnsi"/>
                <w:lang w:eastAsia="zh-CN"/>
              </w:rPr>
            </w:pPr>
            <w:r>
              <w:rPr>
                <w:rFonts w:asciiTheme="minorHAnsi" w:hAnsiTheme="minorHAnsi" w:cstheme="minorHAnsi" w:hint="eastAsia"/>
                <w:lang w:eastAsia="zh-CN"/>
              </w:rPr>
              <w:t>Ericsson</w:t>
            </w:r>
          </w:p>
        </w:tc>
        <w:tc>
          <w:tcPr>
            <w:tcW w:w="9157" w:type="dxa"/>
          </w:tcPr>
          <w:p w:rsidR="00BA4E16" w:rsidRPr="00BA4E16" w:rsidRDefault="00BA4E16" w:rsidP="00BA4E16">
            <w:pPr>
              <w:spacing w:afterLines="100" w:after="240"/>
              <w:rPr>
                <w:rFonts w:asciiTheme="minorHAnsi" w:hAnsiTheme="minorHAnsi"/>
                <w:lang w:eastAsia="ja-JP"/>
              </w:rPr>
            </w:pPr>
            <w:r w:rsidRPr="00BA4E16">
              <w:rPr>
                <w:rFonts w:asciiTheme="minorHAnsi" w:hAnsiTheme="minorHAnsi"/>
                <w:b/>
              </w:rPr>
              <w:t>O</w:t>
            </w:r>
            <w:r w:rsidRPr="00BA4E16">
              <w:rPr>
                <w:rFonts w:asciiTheme="minorHAnsi" w:hAnsiTheme="minorHAnsi"/>
                <w:lang w:eastAsia="ja-JP"/>
              </w:rPr>
              <w:t xml:space="preserve">bservation: The relative powers of non-LOS paths in TDL-D/CDL-D and TDL-E/CDL-E are very weak compared with the LOS path. </w:t>
            </w:r>
          </w:p>
          <w:p w:rsidR="0088090C" w:rsidRPr="0088090C" w:rsidRDefault="00BA4E16" w:rsidP="00BA4E16">
            <w:pPr>
              <w:spacing w:afterLines="100" w:after="240"/>
              <w:rPr>
                <w:rFonts w:asciiTheme="minorHAnsi" w:hAnsiTheme="minorHAnsi"/>
                <w:lang w:eastAsia="ja-JP"/>
              </w:rPr>
            </w:pPr>
            <w:r w:rsidRPr="00BA4E16">
              <w:rPr>
                <w:rFonts w:asciiTheme="minorHAnsi" w:hAnsiTheme="minorHAnsi"/>
                <w:lang w:eastAsia="ja-JP"/>
              </w:rPr>
              <w:t>Proposal: RAN4 should consider the simplified TDL-D/CDL-D and TDL-E/CDL-E channel model for FR2 test cases.</w:t>
            </w:r>
          </w:p>
        </w:tc>
      </w:tr>
      <w:tr w:rsidR="00BA4E16" w:rsidRPr="0088090C" w:rsidTr="0088090C">
        <w:tc>
          <w:tcPr>
            <w:tcW w:w="1526" w:type="dxa"/>
          </w:tcPr>
          <w:p w:rsidR="00BA4E16" w:rsidRDefault="003E16C2" w:rsidP="00C201B5">
            <w:pPr>
              <w:spacing w:afterLines="50" w:after="120"/>
              <w:rPr>
                <w:rFonts w:asciiTheme="minorHAnsi" w:hAnsiTheme="minorHAnsi" w:cstheme="minorHAnsi"/>
                <w:lang w:eastAsia="zh-CN"/>
              </w:rPr>
            </w:pPr>
            <w:r>
              <w:rPr>
                <w:rFonts w:asciiTheme="minorHAnsi" w:hAnsiTheme="minorHAnsi" w:cstheme="minorHAnsi" w:hint="eastAsia"/>
                <w:lang w:eastAsia="zh-CN"/>
              </w:rPr>
              <w:t>Keysight</w:t>
            </w:r>
          </w:p>
        </w:tc>
        <w:tc>
          <w:tcPr>
            <w:tcW w:w="9157" w:type="dxa"/>
          </w:tcPr>
          <w:p w:rsidR="003E16C2" w:rsidRPr="003E16C2" w:rsidRDefault="003E16C2" w:rsidP="003E16C2">
            <w:pPr>
              <w:rPr>
                <w:rFonts w:asciiTheme="minorHAnsi" w:hAnsiTheme="minorHAnsi"/>
              </w:rPr>
            </w:pPr>
            <w:r w:rsidRPr="003E16C2">
              <w:rPr>
                <w:rFonts w:asciiTheme="minorHAnsi" w:hAnsiTheme="minorHAnsi"/>
                <w:b/>
              </w:rPr>
              <w:t>Observation 1:</w:t>
            </w:r>
            <w:r w:rsidRPr="003E16C2">
              <w:rPr>
                <w:rFonts w:asciiTheme="minorHAnsi" w:hAnsiTheme="minorHAnsi"/>
              </w:rPr>
              <w:t xml:space="preserve"> Option 1 is not fully defined. At least the method to implement the model should be fully defined.</w:t>
            </w:r>
          </w:p>
          <w:p w:rsidR="003E16C2" w:rsidRPr="003E16C2" w:rsidRDefault="003E16C2" w:rsidP="003E16C2">
            <w:pPr>
              <w:rPr>
                <w:rFonts w:asciiTheme="minorHAnsi" w:hAnsiTheme="minorHAnsi"/>
              </w:rPr>
            </w:pPr>
            <w:r w:rsidRPr="003E16C2">
              <w:rPr>
                <w:rFonts w:asciiTheme="minorHAnsi" w:hAnsiTheme="minorHAnsi"/>
                <w:b/>
              </w:rPr>
              <w:t>Observation 2:</w:t>
            </w:r>
            <w:r w:rsidRPr="003E16C2">
              <w:rPr>
                <w:rFonts w:asciiTheme="minorHAnsi" w:hAnsiTheme="minorHAnsi"/>
              </w:rPr>
              <w:t xml:space="preserve"> Option1 is not suitable because Jakes Doppler spectrum is not applicable to FR2. </w:t>
            </w:r>
          </w:p>
          <w:p w:rsidR="003E16C2" w:rsidRPr="003E16C2" w:rsidRDefault="003E16C2" w:rsidP="003E16C2">
            <w:pPr>
              <w:rPr>
                <w:rFonts w:asciiTheme="minorHAnsi" w:hAnsiTheme="minorHAnsi"/>
              </w:rPr>
            </w:pPr>
            <w:r w:rsidRPr="003E16C2">
              <w:rPr>
                <w:rFonts w:asciiTheme="minorHAnsi" w:hAnsiTheme="minorHAnsi"/>
                <w:b/>
              </w:rPr>
              <w:t>Proposal 1:</w:t>
            </w:r>
            <w:r w:rsidRPr="003E16C2">
              <w:rPr>
                <w:rFonts w:asciiTheme="minorHAnsi" w:hAnsiTheme="minorHAnsi"/>
              </w:rPr>
              <w:t xml:space="preserve"> Derive TDL channel model implementation from the CDL models as per </w:t>
            </w:r>
            <w:r w:rsidRPr="003E16C2">
              <w:rPr>
                <w:rFonts w:asciiTheme="minorHAnsi" w:eastAsia="Batang" w:hAnsiTheme="minorHAnsi"/>
              </w:rPr>
              <w:t>option 2 in section 8.2.1 following the detailed process in [6] and [7].</w:t>
            </w:r>
          </w:p>
          <w:p w:rsidR="00BA4E16" w:rsidRPr="00BA4E16" w:rsidRDefault="00BA4E16" w:rsidP="00BA4E16">
            <w:pPr>
              <w:spacing w:afterLines="100" w:after="240"/>
              <w:rPr>
                <w:rFonts w:asciiTheme="minorHAnsi" w:hAnsiTheme="minorHAnsi"/>
                <w:b/>
              </w:rPr>
            </w:pPr>
          </w:p>
        </w:tc>
      </w:tr>
      <w:tr w:rsidR="003E16C2" w:rsidRPr="0088090C" w:rsidTr="0088090C">
        <w:tc>
          <w:tcPr>
            <w:tcW w:w="1526" w:type="dxa"/>
          </w:tcPr>
          <w:p w:rsidR="003E16C2" w:rsidRDefault="006B307F" w:rsidP="00C201B5">
            <w:pPr>
              <w:spacing w:afterLines="50" w:after="120"/>
              <w:rPr>
                <w:rFonts w:asciiTheme="minorHAnsi" w:hAnsiTheme="minorHAnsi" w:cstheme="minorHAnsi"/>
                <w:lang w:eastAsia="zh-CN"/>
              </w:rPr>
            </w:pPr>
            <w:r>
              <w:rPr>
                <w:rFonts w:asciiTheme="minorHAnsi" w:hAnsiTheme="minorHAnsi" w:cstheme="minorHAnsi" w:hint="eastAsia"/>
                <w:lang w:eastAsia="zh-CN"/>
              </w:rPr>
              <w:t>Keysight</w:t>
            </w:r>
          </w:p>
        </w:tc>
        <w:tc>
          <w:tcPr>
            <w:tcW w:w="9157" w:type="dxa"/>
          </w:tcPr>
          <w:p w:rsidR="006B307F" w:rsidRPr="006B307F" w:rsidRDefault="006B307F" w:rsidP="006B307F">
            <w:pPr>
              <w:rPr>
                <w:rFonts w:asciiTheme="minorHAnsi" w:hAnsiTheme="minorHAnsi"/>
                <w:lang w:eastAsia="zh-CN"/>
              </w:rPr>
            </w:pPr>
            <w:r w:rsidRPr="006B307F">
              <w:rPr>
                <w:rFonts w:asciiTheme="minorHAnsi" w:hAnsiTheme="minorHAnsi"/>
                <w:b/>
                <w:lang w:eastAsia="zh-CN"/>
              </w:rPr>
              <w:t>Observation 1:</w:t>
            </w:r>
            <w:r w:rsidRPr="006B307F">
              <w:rPr>
                <w:rFonts w:asciiTheme="minorHAnsi" w:hAnsiTheme="minorHAnsi"/>
                <w:lang w:eastAsia="zh-CN"/>
              </w:rPr>
              <w:t xml:space="preserve"> Using geometric TDL from CDL models in OTA testing should not be problematic with any fading emulator or similar test equipment.</w:t>
            </w:r>
          </w:p>
          <w:p w:rsidR="006B307F" w:rsidRPr="006B307F" w:rsidRDefault="006B307F" w:rsidP="006B307F">
            <w:pPr>
              <w:rPr>
                <w:rFonts w:asciiTheme="minorHAnsi" w:hAnsiTheme="minorHAnsi"/>
              </w:rPr>
            </w:pPr>
            <w:r w:rsidRPr="006B307F">
              <w:rPr>
                <w:rFonts w:asciiTheme="minorHAnsi" w:hAnsiTheme="minorHAnsi"/>
                <w:b/>
              </w:rPr>
              <w:t>Observation 2</w:t>
            </w:r>
            <w:r w:rsidRPr="006B307F">
              <w:rPr>
                <w:rFonts w:asciiTheme="minorHAnsi" w:hAnsiTheme="minorHAnsi"/>
              </w:rPr>
              <w:t>: TDL models in 38.901 ([2]) do not consider appropriately the impact of Tx antenna pattern (regards Doppler or spatial correlation).</w:t>
            </w:r>
          </w:p>
          <w:p w:rsidR="006B307F" w:rsidRPr="006B307F" w:rsidRDefault="006B307F" w:rsidP="006B307F">
            <w:pPr>
              <w:rPr>
                <w:rFonts w:asciiTheme="minorHAnsi" w:hAnsiTheme="minorHAnsi"/>
                <w:lang w:eastAsia="zh-CN"/>
              </w:rPr>
            </w:pPr>
            <w:r w:rsidRPr="006B307F">
              <w:rPr>
                <w:rFonts w:asciiTheme="minorHAnsi" w:hAnsiTheme="minorHAnsi"/>
                <w:b/>
                <w:lang w:eastAsia="zh-CN"/>
              </w:rPr>
              <w:t>Observation 3:</w:t>
            </w:r>
            <w:r w:rsidRPr="006B307F">
              <w:rPr>
                <w:rFonts w:asciiTheme="minorHAnsi" w:hAnsiTheme="minorHAnsi"/>
                <w:lang w:eastAsia="zh-CN"/>
              </w:rPr>
              <w:t xml:space="preserve"> Jakes DPS deviates substantially from a typical DPS of beamformed mm-wave radio channel.</w:t>
            </w:r>
          </w:p>
          <w:p w:rsidR="006B307F" w:rsidRPr="006B307F" w:rsidRDefault="006B307F" w:rsidP="006B307F">
            <w:pPr>
              <w:rPr>
                <w:rFonts w:asciiTheme="minorHAnsi" w:hAnsiTheme="minorHAnsi"/>
                <w:lang w:eastAsia="zh-CN"/>
              </w:rPr>
            </w:pPr>
            <w:r w:rsidRPr="006B307F">
              <w:rPr>
                <w:rFonts w:asciiTheme="minorHAnsi" w:hAnsiTheme="minorHAnsi"/>
                <w:b/>
                <w:lang w:eastAsia="zh-CN"/>
              </w:rPr>
              <w:t>Observation 4:</w:t>
            </w:r>
            <w:r w:rsidRPr="006B307F">
              <w:rPr>
                <w:rFonts w:asciiTheme="minorHAnsi" w:hAnsiTheme="minorHAnsi"/>
                <w:lang w:eastAsia="zh-CN"/>
              </w:rPr>
              <w:t xml:space="preserve"> Using Jakes DPS instead of TDL from CDL models affects fading characteristics and may affect the link performance.</w:t>
            </w:r>
          </w:p>
          <w:p w:rsidR="006B307F" w:rsidRPr="006B307F" w:rsidRDefault="006B307F" w:rsidP="006B307F">
            <w:pPr>
              <w:rPr>
                <w:rFonts w:asciiTheme="minorHAnsi" w:hAnsiTheme="minorHAnsi"/>
                <w:lang w:eastAsia="zh-CN"/>
              </w:rPr>
            </w:pPr>
            <w:r w:rsidRPr="006B307F">
              <w:rPr>
                <w:rFonts w:asciiTheme="minorHAnsi" w:hAnsiTheme="minorHAnsi"/>
                <w:lang w:eastAsia="zh-CN"/>
              </w:rPr>
              <w:t xml:space="preserve">Hence, it is proposed to </w:t>
            </w:r>
            <w:r w:rsidRPr="006B307F">
              <w:rPr>
                <w:rFonts w:asciiTheme="minorHAnsi" w:hAnsiTheme="minorHAnsi"/>
              </w:rPr>
              <w:t>derive TDL models from CDL framework in 38.901 and the underlying geometric modelling principle for demodulation purposes</w:t>
            </w:r>
            <w:r w:rsidRPr="006B307F">
              <w:rPr>
                <w:rFonts w:asciiTheme="minorHAnsi" w:hAnsiTheme="minorHAnsi"/>
                <w:lang w:eastAsia="zh-CN"/>
              </w:rPr>
              <w:t>:</w:t>
            </w:r>
          </w:p>
          <w:p w:rsidR="003E16C2" w:rsidRPr="006B307F" w:rsidRDefault="006B307F" w:rsidP="003E16C2">
            <w:pPr>
              <w:rPr>
                <w:b/>
                <w:lang w:eastAsia="zh-CN"/>
              </w:rPr>
            </w:pPr>
            <w:r w:rsidRPr="006B307F">
              <w:rPr>
                <w:rFonts w:asciiTheme="minorHAnsi" w:hAnsiTheme="minorHAnsi"/>
                <w:b/>
                <w:lang w:eastAsia="zh-CN"/>
              </w:rPr>
              <w:t xml:space="preserve">Proposal 1: </w:t>
            </w:r>
            <w:r w:rsidRPr="006B307F">
              <w:rPr>
                <w:rFonts w:asciiTheme="minorHAnsi" w:hAnsiTheme="minorHAnsi"/>
                <w:lang w:eastAsia="zh-CN"/>
              </w:rPr>
              <w:t>Use TDL from CDL models of section 8.2.1.2 in [11] for demod testing with the detailed description in [6] and [12].</w:t>
            </w:r>
          </w:p>
        </w:tc>
      </w:tr>
      <w:tr w:rsidR="006B307F" w:rsidRPr="0088090C" w:rsidTr="0088090C">
        <w:tc>
          <w:tcPr>
            <w:tcW w:w="1526" w:type="dxa"/>
          </w:tcPr>
          <w:p w:rsidR="006B307F" w:rsidRDefault="006B307F" w:rsidP="00C201B5">
            <w:pPr>
              <w:spacing w:afterLines="50" w:after="120"/>
              <w:rPr>
                <w:rFonts w:asciiTheme="minorHAnsi" w:hAnsiTheme="minorHAnsi" w:cstheme="minorHAnsi"/>
                <w:lang w:eastAsia="zh-CN"/>
              </w:rPr>
            </w:pPr>
            <w:r>
              <w:rPr>
                <w:rFonts w:asciiTheme="minorHAnsi" w:hAnsiTheme="minorHAnsi" w:cstheme="minorHAnsi" w:hint="eastAsia"/>
                <w:lang w:eastAsia="zh-CN"/>
              </w:rPr>
              <w:t>Qualcomm</w:t>
            </w:r>
          </w:p>
        </w:tc>
        <w:tc>
          <w:tcPr>
            <w:tcW w:w="9157" w:type="dxa"/>
          </w:tcPr>
          <w:p w:rsidR="006B307F" w:rsidRPr="006B307F" w:rsidRDefault="006B307F" w:rsidP="006B307F">
            <w:pPr>
              <w:rPr>
                <w:rFonts w:asciiTheme="minorHAnsi" w:hAnsiTheme="minorHAnsi"/>
                <w:lang w:val="en-US"/>
              </w:rPr>
            </w:pPr>
            <w:r w:rsidRPr="006B307F">
              <w:rPr>
                <w:rFonts w:asciiTheme="minorHAnsi" w:hAnsiTheme="minorHAnsi"/>
                <w:lang w:val="en-US"/>
              </w:rPr>
              <w:t>Proposal 1: Use option2 to generate channel model from CDL channel models defined in TR 38.901 for FR2 demodulation performance testing.</w:t>
            </w:r>
          </w:p>
          <w:p w:rsidR="006B307F" w:rsidRPr="006B307F" w:rsidRDefault="006B307F" w:rsidP="006B307F">
            <w:pPr>
              <w:rPr>
                <w:rFonts w:asciiTheme="minorHAnsi" w:hAnsiTheme="minorHAnsi"/>
                <w:lang w:val="en-US"/>
              </w:rPr>
            </w:pPr>
            <w:r w:rsidRPr="006B307F">
              <w:rPr>
                <w:rFonts w:asciiTheme="minorHAnsi" w:hAnsiTheme="minorHAnsi"/>
                <w:lang w:val="en-US"/>
              </w:rPr>
              <w:t>Proposal 2: Use gNB antenna element pattern defined in Table 1 for generating channel model using option2.</w:t>
            </w:r>
          </w:p>
          <w:p w:rsidR="006B307F" w:rsidRPr="006B307F" w:rsidRDefault="006B307F" w:rsidP="006B307F">
            <w:pPr>
              <w:rPr>
                <w:rFonts w:asciiTheme="minorHAnsi" w:hAnsiTheme="minorHAnsi"/>
                <w:lang w:val="en-US"/>
              </w:rPr>
            </w:pPr>
            <w:r w:rsidRPr="006B307F">
              <w:rPr>
                <w:rFonts w:asciiTheme="minorHAnsi" w:hAnsiTheme="minorHAnsi"/>
                <w:lang w:val="en-US"/>
              </w:rPr>
              <w:t>Proposal 3: Use UE antenna element pattern defined in Table 2 for generating channel model using option2.</w:t>
            </w:r>
          </w:p>
          <w:p w:rsidR="006B307F" w:rsidRPr="006B307F" w:rsidRDefault="006B307F" w:rsidP="006B307F">
            <w:pPr>
              <w:tabs>
                <w:tab w:val="left" w:pos="9360"/>
              </w:tabs>
              <w:rPr>
                <w:rFonts w:asciiTheme="minorHAnsi" w:hAnsiTheme="minorHAnsi"/>
                <w:lang w:val="en-US"/>
              </w:rPr>
            </w:pPr>
            <w:r w:rsidRPr="006B307F">
              <w:rPr>
                <w:rFonts w:asciiTheme="minorHAnsi" w:hAnsiTheme="minorHAnsi"/>
              </w:rPr>
              <w:t>Proposal 4: gNB antenna orientation should be set as (α, β, γ) = (φ</w:t>
            </w:r>
            <w:r w:rsidRPr="006B307F">
              <w:rPr>
                <w:rFonts w:asciiTheme="minorHAnsi" w:hAnsiTheme="minorHAnsi"/>
                <w:vertAlign w:val="subscript"/>
              </w:rPr>
              <w:t>AOD</w:t>
            </w:r>
            <w:r w:rsidRPr="006B307F">
              <w:rPr>
                <w:rFonts w:asciiTheme="minorHAnsi" w:hAnsiTheme="minorHAnsi"/>
              </w:rPr>
              <w:t>, θ</w:t>
            </w:r>
            <w:r w:rsidRPr="006B307F">
              <w:rPr>
                <w:rFonts w:asciiTheme="minorHAnsi" w:hAnsiTheme="minorHAnsi"/>
                <w:vertAlign w:val="subscript"/>
              </w:rPr>
              <w:t>ZOD</w:t>
            </w:r>
            <w:r w:rsidRPr="006B307F">
              <w:rPr>
                <w:rFonts w:asciiTheme="minorHAnsi" w:hAnsiTheme="minorHAnsi"/>
              </w:rPr>
              <w:t xml:space="preserve"> – 90, 0) with respect to GCS </w:t>
            </w:r>
            <w:r w:rsidRPr="006B307F">
              <w:rPr>
                <w:rFonts w:asciiTheme="minorHAnsi" w:hAnsiTheme="minorHAnsi"/>
                <w:lang w:val="en-US"/>
              </w:rPr>
              <w:t>for generating channel model using option2</w:t>
            </w:r>
            <w:r w:rsidRPr="006B307F">
              <w:rPr>
                <w:rFonts w:asciiTheme="minorHAnsi" w:hAnsiTheme="minorHAnsi"/>
              </w:rPr>
              <w:t>, where φ</w:t>
            </w:r>
            <w:r w:rsidRPr="006B307F">
              <w:rPr>
                <w:rFonts w:asciiTheme="minorHAnsi" w:hAnsiTheme="minorHAnsi"/>
                <w:vertAlign w:val="subscript"/>
              </w:rPr>
              <w:t>AOD</w:t>
            </w:r>
            <w:r w:rsidRPr="006B307F">
              <w:rPr>
                <w:rFonts w:asciiTheme="minorHAnsi" w:hAnsiTheme="minorHAnsi"/>
              </w:rPr>
              <w:t xml:space="preserve"> and θ</w:t>
            </w:r>
            <w:r w:rsidRPr="006B307F">
              <w:rPr>
                <w:rFonts w:asciiTheme="minorHAnsi" w:hAnsiTheme="minorHAnsi"/>
                <w:vertAlign w:val="subscript"/>
              </w:rPr>
              <w:t>ZOD</w:t>
            </w:r>
            <w:r w:rsidRPr="006B307F">
              <w:rPr>
                <w:rFonts w:asciiTheme="minorHAnsi" w:hAnsiTheme="minorHAnsi"/>
              </w:rPr>
              <w:t xml:space="preserve"> correspond to the cluster with the strongest power in the base CDL channel table in TR 38.901.</w:t>
            </w:r>
          </w:p>
          <w:p w:rsidR="006B307F" w:rsidRPr="006B307F" w:rsidRDefault="006B307F" w:rsidP="006B307F">
            <w:pPr>
              <w:pStyle w:val="F-FigureTitle"/>
              <w:tabs>
                <w:tab w:val="left" w:pos="9360"/>
              </w:tabs>
              <w:ind w:left="0"/>
              <w:rPr>
                <w:rFonts w:asciiTheme="minorHAnsi" w:eastAsia="Times New Roman" w:hAnsiTheme="minorHAnsi" w:cs="Times New Roman"/>
                <w:b w:val="0"/>
                <w:sz w:val="20"/>
              </w:rPr>
            </w:pPr>
            <w:r w:rsidRPr="006B307F">
              <w:rPr>
                <w:rFonts w:asciiTheme="minorHAnsi" w:eastAsia="Times New Roman" w:hAnsiTheme="minorHAnsi" w:cs="Times New Roman"/>
                <w:b w:val="0"/>
                <w:sz w:val="20"/>
              </w:rPr>
              <w:t>Proposal 5: UE antenna orientation should be set as (α, β, γ) = (φ</w:t>
            </w:r>
            <w:r w:rsidRPr="006B307F">
              <w:rPr>
                <w:rFonts w:asciiTheme="minorHAnsi" w:eastAsia="Times New Roman" w:hAnsiTheme="minorHAnsi" w:cs="Times New Roman"/>
                <w:b w:val="0"/>
                <w:sz w:val="20"/>
                <w:vertAlign w:val="subscript"/>
              </w:rPr>
              <w:t>AOA</w:t>
            </w:r>
            <w:r w:rsidRPr="006B307F">
              <w:rPr>
                <w:rFonts w:asciiTheme="minorHAnsi" w:eastAsia="Times New Roman" w:hAnsiTheme="minorHAnsi" w:cs="Times New Roman"/>
                <w:b w:val="0"/>
                <w:sz w:val="20"/>
              </w:rPr>
              <w:t>, θ</w:t>
            </w:r>
            <w:r w:rsidRPr="006B307F">
              <w:rPr>
                <w:rFonts w:asciiTheme="minorHAnsi" w:eastAsia="Times New Roman" w:hAnsiTheme="minorHAnsi" w:cs="Times New Roman"/>
                <w:b w:val="0"/>
                <w:sz w:val="20"/>
                <w:vertAlign w:val="subscript"/>
              </w:rPr>
              <w:t>ZOA</w:t>
            </w:r>
            <w:r w:rsidRPr="006B307F">
              <w:rPr>
                <w:rFonts w:asciiTheme="minorHAnsi" w:eastAsia="Times New Roman" w:hAnsiTheme="minorHAnsi" w:cs="Times New Roman"/>
                <w:b w:val="0"/>
                <w:sz w:val="20"/>
              </w:rPr>
              <w:t xml:space="preserve"> – 90, 0) with respect to GCS for generating channel model using option2, where φ</w:t>
            </w:r>
            <w:r w:rsidRPr="006B307F">
              <w:rPr>
                <w:rFonts w:asciiTheme="minorHAnsi" w:eastAsia="Times New Roman" w:hAnsiTheme="minorHAnsi" w:cs="Times New Roman"/>
                <w:b w:val="0"/>
                <w:sz w:val="20"/>
                <w:vertAlign w:val="subscript"/>
              </w:rPr>
              <w:t>AOA</w:t>
            </w:r>
            <w:r w:rsidRPr="006B307F">
              <w:rPr>
                <w:rFonts w:asciiTheme="minorHAnsi" w:eastAsia="Times New Roman" w:hAnsiTheme="minorHAnsi" w:cs="Times New Roman"/>
                <w:b w:val="0"/>
                <w:sz w:val="20"/>
              </w:rPr>
              <w:t xml:space="preserve"> and θ</w:t>
            </w:r>
            <w:r w:rsidRPr="006B307F">
              <w:rPr>
                <w:rFonts w:asciiTheme="minorHAnsi" w:eastAsia="Times New Roman" w:hAnsiTheme="minorHAnsi" w:cs="Times New Roman"/>
                <w:b w:val="0"/>
                <w:sz w:val="20"/>
                <w:vertAlign w:val="subscript"/>
              </w:rPr>
              <w:t>ZOA</w:t>
            </w:r>
            <w:r w:rsidRPr="006B307F">
              <w:rPr>
                <w:rFonts w:asciiTheme="minorHAnsi" w:eastAsia="Times New Roman" w:hAnsiTheme="minorHAnsi" w:cs="Times New Roman"/>
                <w:b w:val="0"/>
                <w:sz w:val="20"/>
              </w:rPr>
              <w:t xml:space="preserve"> correspond to the cluster with the strongest power in the base CDL channel table in TR 38.901.</w:t>
            </w:r>
          </w:p>
          <w:p w:rsidR="006B307F" w:rsidRPr="006B307F" w:rsidRDefault="006B307F" w:rsidP="006B307F">
            <w:pPr>
              <w:pStyle w:val="E-Equation"/>
              <w:ind w:left="0" w:right="271"/>
              <w:rPr>
                <w:rFonts w:asciiTheme="minorHAnsi" w:eastAsiaTheme="minorEastAsia" w:hAnsiTheme="minorHAnsi"/>
                <w:sz w:val="20"/>
                <w:lang w:eastAsia="zh-CN"/>
              </w:rPr>
            </w:pPr>
            <w:r w:rsidRPr="006B307F">
              <w:rPr>
                <w:rFonts w:asciiTheme="minorHAnsi" w:hAnsiTheme="minorHAnsi"/>
                <w:sz w:val="20"/>
              </w:rPr>
              <w:t xml:space="preserve">Proposal 6: UE direction should be chosen as </w:t>
            </w:r>
            <m:oMath>
              <m:d>
                <m:dPr>
                  <m:ctrlPr>
                    <w:rPr>
                      <w:rFonts w:ascii="Cambria Math" w:hAnsi="Cambria Math"/>
                      <w:i/>
                      <w:sz w:val="20"/>
                      <w:lang w:eastAsia="ja-JP"/>
                    </w:rPr>
                  </m:ctrlPr>
                </m:dPr>
                <m:e>
                  <m:sSub>
                    <m:sSubPr>
                      <m:ctrlPr>
                        <w:rPr>
                          <w:rFonts w:ascii="Cambria Math" w:hAnsi="Cambria Math"/>
                          <w:i/>
                          <w:sz w:val="20"/>
                          <w:lang w:eastAsia="ja-JP"/>
                        </w:rPr>
                      </m:ctrlPr>
                    </m:sSubPr>
                    <m:e>
                      <m:r>
                        <w:rPr>
                          <w:rFonts w:ascii="Cambria Math" w:hAnsi="Cambria Math"/>
                          <w:sz w:val="20"/>
                          <w:lang w:eastAsia="ja-JP"/>
                        </w:rPr>
                        <m:t>θ</m:t>
                      </m:r>
                    </m:e>
                    <m:sub>
                      <m:r>
                        <w:rPr>
                          <w:rFonts w:ascii="Cambria Math" w:hAnsi="Cambria Math"/>
                          <w:sz w:val="20"/>
                          <w:lang w:eastAsia="ja-JP"/>
                        </w:rPr>
                        <m:t>v</m:t>
                      </m:r>
                    </m:sub>
                  </m:sSub>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ϕ</m:t>
                      </m:r>
                    </m:e>
                    <m:sub>
                      <m:r>
                        <w:rPr>
                          <w:rFonts w:ascii="Cambria Math" w:hAnsi="Cambria Math"/>
                          <w:sz w:val="20"/>
                          <w:lang w:eastAsia="ja-JP"/>
                        </w:rPr>
                        <m:t>v</m:t>
                      </m:r>
                    </m:sub>
                  </m:sSub>
                </m:e>
              </m:d>
              <m:r>
                <w:rPr>
                  <w:rFonts w:ascii="Cambria Math" w:hAnsi="Cambria Math"/>
                  <w:sz w:val="20"/>
                  <w:lang w:eastAsia="ja-JP"/>
                </w:rPr>
                <m:t>=</m:t>
              </m:r>
              <m:d>
                <m:dPr>
                  <m:ctrlPr>
                    <w:rPr>
                      <w:rFonts w:ascii="Cambria Math" w:hAnsi="Cambria Math"/>
                      <w:i/>
                      <w:sz w:val="20"/>
                      <w:lang w:eastAsia="ja-JP"/>
                    </w:rPr>
                  </m:ctrlPr>
                </m:dPr>
                <m:e>
                  <m:func>
                    <m:funcPr>
                      <m:ctrlPr>
                        <w:rPr>
                          <w:rFonts w:ascii="Cambria Math" w:hAnsi="Cambria Math"/>
                          <w:i/>
                          <w:sz w:val="20"/>
                          <w:lang w:eastAsia="ja-JP"/>
                        </w:rPr>
                      </m:ctrlPr>
                    </m:funcPr>
                    <m:fName>
                      <m:r>
                        <m:rPr>
                          <m:sty m:val="p"/>
                        </m:rPr>
                        <w:rPr>
                          <w:rFonts w:ascii="Cambria Math" w:hAnsi="Cambria Math"/>
                          <w:sz w:val="20"/>
                          <w:lang w:eastAsia="ja-JP"/>
                        </w:rPr>
                        <m:t>acos</m:t>
                      </m:r>
                    </m:fName>
                    <m:e>
                      <m:d>
                        <m:dPr>
                          <m:ctrlPr>
                            <w:rPr>
                              <w:rFonts w:ascii="Cambria Math" w:hAnsi="Cambria Math"/>
                              <w:i/>
                              <w:sz w:val="20"/>
                              <w:lang w:eastAsia="ja-JP"/>
                            </w:rPr>
                          </m:ctrlPr>
                        </m:dPr>
                        <m:e>
                          <m:sSub>
                            <m:sSubPr>
                              <m:ctrlPr>
                                <w:rPr>
                                  <w:rFonts w:ascii="Cambria Math" w:hAnsi="Cambria Math"/>
                                  <w:i/>
                                  <w:sz w:val="20"/>
                                  <w:lang w:eastAsia="ja-JP"/>
                                </w:rPr>
                              </m:ctrlPr>
                            </m:sSubPr>
                            <m:e>
                              <m:r>
                                <w:rPr>
                                  <w:rFonts w:ascii="Cambria Math" w:hAnsi="Cambria Math"/>
                                  <w:sz w:val="20"/>
                                  <w:lang w:eastAsia="ja-JP"/>
                                </w:rPr>
                                <m:t>v</m:t>
                              </m:r>
                            </m:e>
                            <m:sub>
                              <m:r>
                                <w:rPr>
                                  <w:rFonts w:ascii="Cambria Math" w:hAnsi="Cambria Math"/>
                                  <w:sz w:val="20"/>
                                  <w:lang w:eastAsia="ja-JP"/>
                                </w:rPr>
                                <m:t>3</m:t>
                              </m:r>
                            </m:sub>
                          </m:sSub>
                        </m:e>
                      </m:d>
                      <m:r>
                        <w:rPr>
                          <w:rFonts w:ascii="Cambria Math" w:hAnsi="Cambria Math"/>
                          <w:sz w:val="20"/>
                          <w:lang w:eastAsia="ja-JP"/>
                        </w:rPr>
                        <m:t xml:space="preserve">, </m:t>
                      </m:r>
                      <m:func>
                        <m:funcPr>
                          <m:ctrlPr>
                            <w:rPr>
                              <w:rFonts w:ascii="Cambria Math" w:hAnsi="Cambria Math"/>
                              <w:i/>
                              <w:sz w:val="20"/>
                              <w:lang w:eastAsia="ja-JP"/>
                            </w:rPr>
                          </m:ctrlPr>
                        </m:funcPr>
                        <m:fName>
                          <m:r>
                            <m:rPr>
                              <m:sty m:val="p"/>
                            </m:rPr>
                            <w:rPr>
                              <w:rFonts w:ascii="Cambria Math" w:hAnsi="Cambria Math"/>
                              <w:sz w:val="20"/>
                              <w:lang w:eastAsia="ja-JP"/>
                            </w:rPr>
                            <m:t>atan</m:t>
                          </m:r>
                        </m:fName>
                        <m:e>
                          <m:d>
                            <m:dPr>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v</m:t>
                                      </m:r>
                                    </m:e>
                                    <m:sub>
                                      <m:r>
                                        <w:rPr>
                                          <w:rFonts w:ascii="Cambria Math" w:hAnsi="Cambria Math"/>
                                          <w:sz w:val="20"/>
                                          <w:lang w:eastAsia="ja-JP"/>
                                        </w:rPr>
                                        <m:t>2</m:t>
                                      </m:r>
                                    </m:sub>
                                  </m:sSub>
                                </m:num>
                                <m:den>
                                  <m:sSub>
                                    <m:sSubPr>
                                      <m:ctrlPr>
                                        <w:rPr>
                                          <w:rFonts w:ascii="Cambria Math" w:hAnsi="Cambria Math"/>
                                          <w:i/>
                                          <w:sz w:val="20"/>
                                          <w:lang w:eastAsia="ja-JP"/>
                                        </w:rPr>
                                      </m:ctrlPr>
                                    </m:sSubPr>
                                    <m:e>
                                      <m:r>
                                        <w:rPr>
                                          <w:rFonts w:ascii="Cambria Math" w:hAnsi="Cambria Math"/>
                                          <w:sz w:val="20"/>
                                          <w:lang w:eastAsia="ja-JP"/>
                                        </w:rPr>
                                        <m:t>v</m:t>
                                      </m:r>
                                    </m:e>
                                    <m:sub>
                                      <m:r>
                                        <w:rPr>
                                          <w:rFonts w:ascii="Cambria Math" w:hAnsi="Cambria Math"/>
                                          <w:sz w:val="20"/>
                                          <w:lang w:eastAsia="ja-JP"/>
                                        </w:rPr>
                                        <m:t>1</m:t>
                                      </m:r>
                                    </m:sub>
                                  </m:sSub>
                                </m:den>
                              </m:f>
                            </m:e>
                          </m:d>
                        </m:e>
                      </m:func>
                    </m:e>
                  </m:func>
                </m:e>
              </m:d>
            </m:oMath>
            <w:r w:rsidRPr="006B307F">
              <w:rPr>
                <w:rFonts w:asciiTheme="minorHAnsi" w:hAnsiTheme="minorHAnsi"/>
                <w:sz w:val="20"/>
                <w:lang w:eastAsia="ja-JP"/>
              </w:rPr>
              <w:t xml:space="preserve"> </w:t>
            </w:r>
            <w:r w:rsidRPr="006B307F">
              <w:rPr>
                <w:rFonts w:asciiTheme="minorHAnsi" w:hAnsiTheme="minorHAnsi"/>
                <w:sz w:val="20"/>
              </w:rPr>
              <w:t>for generating channel model using option2</w:t>
            </w:r>
            <w:r w:rsidRPr="006B307F">
              <w:rPr>
                <w:rFonts w:asciiTheme="minorHAnsi" w:hAnsiTheme="minorHAnsi"/>
                <w:sz w:val="20"/>
                <w:lang w:eastAsia="ja-JP"/>
              </w:rPr>
              <w:t xml:space="preserve">, where vector </w:t>
            </w:r>
            <m:oMath>
              <m:r>
                <w:rPr>
                  <w:rFonts w:ascii="Cambria Math" w:hAnsi="Cambria Math"/>
                  <w:sz w:val="20"/>
                  <w:lang w:eastAsia="ja-JP"/>
                </w:rPr>
                <m:t>v</m:t>
              </m:r>
            </m:oMath>
            <w:r w:rsidRPr="006B307F">
              <w:rPr>
                <w:rFonts w:asciiTheme="minorHAnsi" w:hAnsiTheme="minorHAnsi"/>
                <w:sz w:val="20"/>
                <w:lang w:eastAsia="ja-JP"/>
              </w:rPr>
              <w:t xml:space="preserve"> is defined in equation (3).</w:t>
            </w:r>
          </w:p>
          <w:p w:rsidR="006B307F" w:rsidRPr="006B307F" w:rsidRDefault="006B307F" w:rsidP="006B307F">
            <w:pPr>
              <w:rPr>
                <w:rFonts w:asciiTheme="minorHAnsi" w:hAnsiTheme="minorHAnsi"/>
                <w:lang w:val="en-US"/>
              </w:rPr>
            </w:pPr>
            <w:r w:rsidRPr="006B307F">
              <w:rPr>
                <w:rFonts w:asciiTheme="minorHAnsi" w:hAnsiTheme="minorHAnsi"/>
                <w:lang w:val="en-US"/>
              </w:rPr>
              <w:t>Proposal 7: Use the random number generator defined in TS 38.211 Section 5.2.1 with fixed c</w:t>
            </w:r>
            <w:r w:rsidRPr="006B307F">
              <w:rPr>
                <w:rFonts w:asciiTheme="minorHAnsi" w:hAnsiTheme="minorHAnsi"/>
                <w:vertAlign w:val="subscript"/>
                <w:lang w:val="en-US"/>
              </w:rPr>
              <w:t xml:space="preserve">init </w:t>
            </w:r>
            <w:r w:rsidRPr="006B307F">
              <w:rPr>
                <w:rFonts w:asciiTheme="minorHAnsi" w:hAnsiTheme="minorHAnsi"/>
                <w:lang w:val="en-US"/>
              </w:rPr>
              <w:t>to generate the initial phases</w:t>
            </w:r>
            <w:r w:rsidR="00987772">
              <w:rPr>
                <w:rFonts w:asciiTheme="minorHAnsi" w:hAnsiTheme="minorHAnsi"/>
                <w:position w:val="-14"/>
              </w:rPr>
              <w:pict>
                <v:shape id="_x0000_i1029" type="#_x0000_t75" style="width:106.55pt;height:19pt">
                  <v:imagedata r:id="rId82" o:title=""/>
                </v:shape>
              </w:pict>
            </w:r>
            <w:r w:rsidRPr="006B307F">
              <w:rPr>
                <w:rFonts w:asciiTheme="minorHAnsi" w:hAnsiTheme="minorHAnsi"/>
              </w:rPr>
              <w:t xml:space="preserve"> </w:t>
            </w:r>
            <w:r w:rsidRPr="006B307F">
              <w:rPr>
                <w:rFonts w:asciiTheme="minorHAnsi" w:hAnsiTheme="minorHAnsi"/>
                <w:lang w:val="en-US"/>
              </w:rPr>
              <w:t>for generating the channel model using option2.</w:t>
            </w:r>
          </w:p>
          <w:p w:rsidR="006B307F" w:rsidRPr="006B307F" w:rsidRDefault="006B307F" w:rsidP="006B307F">
            <w:pPr>
              <w:rPr>
                <w:rFonts w:asciiTheme="minorHAnsi" w:hAnsiTheme="minorHAnsi"/>
                <w:lang w:val="en-US"/>
              </w:rPr>
            </w:pPr>
            <w:r w:rsidRPr="006B307F">
              <w:rPr>
                <w:rFonts w:asciiTheme="minorHAnsi" w:hAnsiTheme="minorHAnsi"/>
                <w:lang w:val="en-US"/>
              </w:rPr>
              <w:t>Proposal 8: Use the fixed pairing between angles of arrival and angles of departure as defined in CDL channel tables in TR 38.901.</w:t>
            </w:r>
          </w:p>
          <w:p w:rsidR="006B307F" w:rsidRPr="006B307F" w:rsidRDefault="006B307F" w:rsidP="006B307F">
            <w:pPr>
              <w:rPr>
                <w:rFonts w:asciiTheme="minorHAnsi" w:hAnsiTheme="minorHAnsi"/>
                <w:lang w:val="en-US"/>
              </w:rPr>
            </w:pPr>
            <w:r w:rsidRPr="006B307F">
              <w:rPr>
                <w:rFonts w:asciiTheme="minorHAnsi" w:hAnsiTheme="minorHAnsi"/>
                <w:lang w:val="en-US"/>
              </w:rPr>
              <w:t xml:space="preserve">Proposal 9: Use </w:t>
            </w:r>
            <w:r w:rsidRPr="006B307F">
              <w:rPr>
                <w:rFonts w:asciiTheme="minorHAnsi" w:hAnsiTheme="minorHAnsi"/>
                <w:i/>
              </w:rPr>
              <w:t>the ratio of the first highest eigen value to the next highest eigen value of the channel correlation matrix of the cluster with the strongest power</w:t>
            </w:r>
            <w:r w:rsidRPr="006B307F">
              <w:rPr>
                <w:rFonts w:asciiTheme="minorHAnsi" w:hAnsiTheme="minorHAnsi"/>
              </w:rPr>
              <w:t xml:space="preserve"> (</w:t>
            </w:r>
            <m:oMath>
              <m:f>
                <m:fPr>
                  <m:ctrlPr>
                    <w:rPr>
                      <w:rFonts w:ascii="Cambria Math" w:eastAsia="Calibri" w:hAnsi="Cambria Math" w:cs="Calibri"/>
                      <w:i/>
                      <w:iCs/>
                    </w:rPr>
                  </m:ctrlPr>
                </m:fPr>
                <m:num>
                  <m:sSub>
                    <m:sSubPr>
                      <m:ctrlPr>
                        <w:rPr>
                          <w:rFonts w:ascii="Cambria Math" w:eastAsia="Calibri" w:hAnsi="Cambria Math" w:cs="Calibri"/>
                          <w:i/>
                          <w:iCs/>
                        </w:rPr>
                      </m:ctrlPr>
                    </m:sSubPr>
                    <m:e>
                      <m:r>
                        <w:rPr>
                          <w:rFonts w:ascii="Cambria Math" w:hAnsi="Cambria Math"/>
                        </w:rPr>
                        <m:t>λ</m:t>
                      </m:r>
                    </m:e>
                    <m:sub>
                      <m:r>
                        <w:rPr>
                          <w:rFonts w:ascii="Cambria Math" w:hAnsi="Cambria Math"/>
                        </w:rPr>
                        <m:t>1</m:t>
                      </m:r>
                    </m:sub>
                  </m:sSub>
                </m:num>
                <m:den>
                  <m:sSub>
                    <m:sSubPr>
                      <m:ctrlPr>
                        <w:rPr>
                          <w:rFonts w:ascii="Cambria Math" w:eastAsia="Calibri" w:hAnsi="Cambria Math" w:cs="Calibri"/>
                          <w:i/>
                          <w:iCs/>
                        </w:rPr>
                      </m:ctrlPr>
                    </m:sSubPr>
                    <m:e>
                      <m:r>
                        <w:rPr>
                          <w:rFonts w:ascii="Cambria Math" w:hAnsi="Cambria Math"/>
                        </w:rPr>
                        <m:t>λ</m:t>
                      </m:r>
                    </m:e>
                    <m:sub>
                      <m:r>
                        <w:rPr>
                          <w:rFonts w:ascii="Cambria Math" w:hAnsi="Cambria Math"/>
                        </w:rPr>
                        <m:t>2</m:t>
                      </m:r>
                    </m:sub>
                  </m:sSub>
                </m:den>
              </m:f>
            </m:oMath>
            <w:r w:rsidRPr="006B307F">
              <w:rPr>
                <w:rFonts w:asciiTheme="minorHAnsi" w:hAnsiTheme="minorHAnsi"/>
              </w:rPr>
              <w:t xml:space="preserve"> ) as the metric to define low, medium and high MIMO correlations </w:t>
            </w:r>
            <w:r w:rsidRPr="006B307F">
              <w:rPr>
                <w:rFonts w:asciiTheme="minorHAnsi" w:hAnsiTheme="minorHAnsi"/>
                <w:lang w:val="en-US"/>
              </w:rPr>
              <w:t>for generating the channel model using option2.</w:t>
            </w:r>
          </w:p>
          <w:p w:rsidR="006B307F" w:rsidRPr="006B307F" w:rsidRDefault="006B307F" w:rsidP="006B307F">
            <w:pPr>
              <w:rPr>
                <w:rFonts w:asciiTheme="minorHAnsi" w:hAnsiTheme="minorHAnsi"/>
              </w:rPr>
            </w:pPr>
            <w:r w:rsidRPr="006B307F">
              <w:rPr>
                <w:rFonts w:asciiTheme="minorHAnsi" w:hAnsiTheme="minorHAnsi"/>
              </w:rPr>
              <w:t xml:space="preserve">Proposal 10: Define different MIMO correlations as below for </w:t>
            </w:r>
            <w:r w:rsidRPr="006B307F">
              <w:rPr>
                <w:rFonts w:asciiTheme="minorHAnsi" w:hAnsiTheme="minorHAnsi"/>
                <w:lang w:val="en-US"/>
              </w:rPr>
              <w:t>generating the channel model using option2:</w:t>
            </w:r>
          </w:p>
          <w:p w:rsidR="006B307F" w:rsidRPr="006B307F" w:rsidRDefault="006B307F" w:rsidP="006B307F">
            <w:pPr>
              <w:rPr>
                <w:rFonts w:asciiTheme="minorHAnsi" w:hAnsiTheme="minorHAnsi"/>
              </w:rPr>
            </w:pPr>
            <w:r w:rsidRPr="006B307F">
              <w:rPr>
                <w:rFonts w:asciiTheme="minorHAnsi" w:hAnsiTheme="minorHAnsi"/>
              </w:rPr>
              <w:t xml:space="preserve">HIGH_CORR: </w:t>
            </w:r>
            <m:oMath>
              <m:r>
                <w:rPr>
                  <w:rFonts w:ascii="Cambria Math" w:hAnsi="Cambria Math"/>
                </w:rPr>
                <m:t xml:space="preserve">15≤ </m:t>
              </m:r>
              <m:f>
                <m:fPr>
                  <m:ctrlPr>
                    <w:rPr>
                      <w:rFonts w:ascii="Cambria Math" w:eastAsia="Calibri" w:hAnsi="Cambria Math" w:cs="Calibri"/>
                      <w:i/>
                      <w:iCs/>
                    </w:rPr>
                  </m:ctrlPr>
                </m:fPr>
                <m:num>
                  <m:sSub>
                    <m:sSubPr>
                      <m:ctrlPr>
                        <w:rPr>
                          <w:rFonts w:ascii="Cambria Math" w:eastAsia="Calibri" w:hAnsi="Cambria Math" w:cs="Calibri"/>
                          <w:i/>
                          <w:iCs/>
                        </w:rPr>
                      </m:ctrlPr>
                    </m:sSubPr>
                    <m:e>
                      <m:r>
                        <w:rPr>
                          <w:rFonts w:ascii="Cambria Math" w:hAnsi="Cambria Math"/>
                        </w:rPr>
                        <m:t>λ</m:t>
                      </m:r>
                    </m:e>
                    <m:sub>
                      <m:r>
                        <w:rPr>
                          <w:rFonts w:ascii="Cambria Math" w:hAnsi="Cambria Math"/>
                        </w:rPr>
                        <m:t>1</m:t>
                      </m:r>
                    </m:sub>
                  </m:sSub>
                </m:num>
                <m:den>
                  <m:sSub>
                    <m:sSubPr>
                      <m:ctrlPr>
                        <w:rPr>
                          <w:rFonts w:ascii="Cambria Math" w:eastAsia="Calibri" w:hAnsi="Cambria Math" w:cs="Calibri"/>
                          <w:i/>
                          <w:iCs/>
                        </w:rPr>
                      </m:ctrlPr>
                    </m:sSubPr>
                    <m:e>
                      <m:r>
                        <w:rPr>
                          <w:rFonts w:ascii="Cambria Math" w:hAnsi="Cambria Math"/>
                        </w:rPr>
                        <m:t>λ</m:t>
                      </m:r>
                    </m:e>
                    <m:sub>
                      <m:r>
                        <w:rPr>
                          <w:rFonts w:ascii="Cambria Math" w:hAnsi="Cambria Math"/>
                        </w:rPr>
                        <m:t>2</m:t>
                      </m:r>
                    </m:sub>
                  </m:sSub>
                </m:den>
              </m:f>
              <m:r>
                <w:rPr>
                  <w:rFonts w:ascii="Cambria Math" w:hAnsi="Cambria Math"/>
                </w:rPr>
                <m:t>≤20</m:t>
              </m:r>
            </m:oMath>
            <w:r w:rsidRPr="006B307F">
              <w:rPr>
                <w:rFonts w:asciiTheme="minorHAnsi" w:hAnsiTheme="minorHAnsi"/>
              </w:rPr>
              <w:t>,</w:t>
            </w:r>
          </w:p>
          <w:p w:rsidR="006B307F" w:rsidRPr="006B307F" w:rsidRDefault="006B307F" w:rsidP="006B307F">
            <w:pPr>
              <w:rPr>
                <w:rFonts w:asciiTheme="minorHAnsi" w:hAnsiTheme="minorHAnsi"/>
              </w:rPr>
            </w:pPr>
            <w:r w:rsidRPr="006B307F">
              <w:rPr>
                <w:rFonts w:asciiTheme="minorHAnsi" w:hAnsiTheme="minorHAnsi"/>
              </w:rPr>
              <w:t xml:space="preserve">MED_CORR: </w:t>
            </w:r>
            <m:oMath>
              <m:r>
                <w:rPr>
                  <w:rFonts w:ascii="Cambria Math" w:hAnsi="Cambria Math"/>
                </w:rPr>
                <m:t xml:space="preserve">5≤ </m:t>
              </m:r>
              <m:f>
                <m:fPr>
                  <m:ctrlPr>
                    <w:rPr>
                      <w:rFonts w:ascii="Cambria Math" w:eastAsia="Calibri" w:hAnsi="Cambria Math" w:cs="Calibri"/>
                      <w:i/>
                      <w:iCs/>
                    </w:rPr>
                  </m:ctrlPr>
                </m:fPr>
                <m:num>
                  <m:sSub>
                    <m:sSubPr>
                      <m:ctrlPr>
                        <w:rPr>
                          <w:rFonts w:ascii="Cambria Math" w:eastAsia="Calibri" w:hAnsi="Cambria Math" w:cs="Calibri"/>
                          <w:i/>
                          <w:iCs/>
                        </w:rPr>
                      </m:ctrlPr>
                    </m:sSubPr>
                    <m:e>
                      <m:r>
                        <w:rPr>
                          <w:rFonts w:ascii="Cambria Math" w:hAnsi="Cambria Math"/>
                        </w:rPr>
                        <m:t>λ</m:t>
                      </m:r>
                    </m:e>
                    <m:sub>
                      <m:r>
                        <w:rPr>
                          <w:rFonts w:ascii="Cambria Math" w:hAnsi="Cambria Math"/>
                        </w:rPr>
                        <m:t>1</m:t>
                      </m:r>
                    </m:sub>
                  </m:sSub>
                </m:num>
                <m:den>
                  <m:sSub>
                    <m:sSubPr>
                      <m:ctrlPr>
                        <w:rPr>
                          <w:rFonts w:ascii="Cambria Math" w:eastAsia="Calibri" w:hAnsi="Cambria Math" w:cs="Calibri"/>
                          <w:i/>
                          <w:iCs/>
                        </w:rPr>
                      </m:ctrlPr>
                    </m:sSubPr>
                    <m:e>
                      <m:r>
                        <w:rPr>
                          <w:rFonts w:ascii="Cambria Math" w:hAnsi="Cambria Math"/>
                        </w:rPr>
                        <m:t>λ</m:t>
                      </m:r>
                    </m:e>
                    <m:sub>
                      <m:r>
                        <w:rPr>
                          <w:rFonts w:ascii="Cambria Math" w:hAnsi="Cambria Math"/>
                        </w:rPr>
                        <m:t>2</m:t>
                      </m:r>
                    </m:sub>
                  </m:sSub>
                </m:den>
              </m:f>
              <m:r>
                <w:rPr>
                  <w:rFonts w:ascii="Cambria Math" w:hAnsi="Cambria Math"/>
                </w:rPr>
                <m:t>≤8</m:t>
              </m:r>
            </m:oMath>
            <w:r w:rsidRPr="006B307F">
              <w:rPr>
                <w:rFonts w:asciiTheme="minorHAnsi" w:hAnsiTheme="minorHAnsi"/>
              </w:rPr>
              <w:t>,</w:t>
            </w:r>
          </w:p>
          <w:p w:rsidR="006B307F" w:rsidRPr="006B307F" w:rsidRDefault="006B307F" w:rsidP="006B307F">
            <w:pPr>
              <w:rPr>
                <w:b/>
                <w:sz w:val="24"/>
                <w:szCs w:val="24"/>
                <w:lang w:eastAsia="zh-CN"/>
              </w:rPr>
            </w:pPr>
            <w:r w:rsidRPr="006B307F">
              <w:rPr>
                <w:rFonts w:asciiTheme="minorHAnsi" w:hAnsiTheme="minorHAnsi"/>
              </w:rPr>
              <w:t xml:space="preserve">LOW_CORR: </w:t>
            </w:r>
            <m:oMath>
              <m:r>
                <w:rPr>
                  <w:rFonts w:ascii="Cambria Math" w:hAnsi="Cambria Math"/>
                </w:rPr>
                <m:t xml:space="preserve">1≤ </m:t>
              </m:r>
              <m:f>
                <m:fPr>
                  <m:ctrlPr>
                    <w:rPr>
                      <w:rFonts w:ascii="Cambria Math" w:eastAsia="Calibri" w:hAnsi="Cambria Math" w:cs="Calibri"/>
                      <w:i/>
                      <w:iCs/>
                    </w:rPr>
                  </m:ctrlPr>
                </m:fPr>
                <m:num>
                  <m:sSub>
                    <m:sSubPr>
                      <m:ctrlPr>
                        <w:rPr>
                          <w:rFonts w:ascii="Cambria Math" w:eastAsia="Calibri" w:hAnsi="Cambria Math" w:cs="Calibri"/>
                          <w:i/>
                          <w:iCs/>
                        </w:rPr>
                      </m:ctrlPr>
                    </m:sSubPr>
                    <m:e>
                      <m:r>
                        <w:rPr>
                          <w:rFonts w:ascii="Cambria Math" w:hAnsi="Cambria Math"/>
                        </w:rPr>
                        <m:t>λ</m:t>
                      </m:r>
                    </m:e>
                    <m:sub>
                      <m:r>
                        <w:rPr>
                          <w:rFonts w:ascii="Cambria Math" w:hAnsi="Cambria Math"/>
                        </w:rPr>
                        <m:t>1</m:t>
                      </m:r>
                    </m:sub>
                  </m:sSub>
                </m:num>
                <m:den>
                  <m:sSub>
                    <m:sSubPr>
                      <m:ctrlPr>
                        <w:rPr>
                          <w:rFonts w:ascii="Cambria Math" w:eastAsia="Calibri" w:hAnsi="Cambria Math" w:cs="Calibri"/>
                          <w:i/>
                          <w:iCs/>
                        </w:rPr>
                      </m:ctrlPr>
                    </m:sSubPr>
                    <m:e>
                      <m:r>
                        <w:rPr>
                          <w:rFonts w:ascii="Cambria Math" w:hAnsi="Cambria Math"/>
                        </w:rPr>
                        <m:t>λ</m:t>
                      </m:r>
                    </m:e>
                    <m:sub>
                      <m:r>
                        <w:rPr>
                          <w:rFonts w:ascii="Cambria Math" w:hAnsi="Cambria Math"/>
                        </w:rPr>
                        <m:t>2</m:t>
                      </m:r>
                    </m:sub>
                  </m:sSub>
                </m:den>
              </m:f>
              <m:r>
                <w:rPr>
                  <w:rFonts w:ascii="Cambria Math" w:hAnsi="Cambria Math"/>
                </w:rPr>
                <m:t>≤2.75</m:t>
              </m:r>
            </m:oMath>
          </w:p>
        </w:tc>
      </w:tr>
      <w:tr w:rsidR="006B307F" w:rsidRPr="0088090C" w:rsidTr="0088090C">
        <w:tc>
          <w:tcPr>
            <w:tcW w:w="1526" w:type="dxa"/>
          </w:tcPr>
          <w:p w:rsidR="006B307F" w:rsidRDefault="006B307F" w:rsidP="00C201B5">
            <w:pPr>
              <w:spacing w:afterLines="50" w:after="120"/>
              <w:rPr>
                <w:rFonts w:asciiTheme="minorHAnsi" w:hAnsiTheme="minorHAnsi" w:cstheme="minorHAnsi"/>
                <w:lang w:eastAsia="zh-CN"/>
              </w:rPr>
            </w:pPr>
            <w:r>
              <w:rPr>
                <w:rFonts w:asciiTheme="minorHAnsi" w:hAnsiTheme="minorHAnsi" w:cstheme="minorHAnsi" w:hint="eastAsia"/>
                <w:lang w:eastAsia="zh-CN"/>
              </w:rPr>
              <w:t>Huawei</w:t>
            </w:r>
          </w:p>
        </w:tc>
        <w:tc>
          <w:tcPr>
            <w:tcW w:w="9157" w:type="dxa"/>
          </w:tcPr>
          <w:p w:rsidR="006B307F" w:rsidRPr="0085403A" w:rsidRDefault="006B307F" w:rsidP="00F57F7E">
            <w:pPr>
              <w:numPr>
                <w:ilvl w:val="0"/>
                <w:numId w:val="50"/>
              </w:numPr>
              <w:rPr>
                <w:b/>
              </w:rPr>
            </w:pPr>
            <w:r w:rsidRPr="0085403A">
              <w:rPr>
                <w:b/>
              </w:rPr>
              <w:t xml:space="preserve">Proposal: </w:t>
            </w:r>
            <w:r>
              <w:rPr>
                <w:b/>
              </w:rPr>
              <w:t xml:space="preserve"> </w:t>
            </w:r>
            <w:r>
              <w:t>we propose the channel model in Table 1, 2, 3 with the number shown in red color.</w:t>
            </w:r>
          </w:p>
          <w:p w:rsidR="006B307F" w:rsidRPr="00F843C2" w:rsidRDefault="006B307F" w:rsidP="006B307F">
            <w:pPr>
              <w:jc w:val="center"/>
              <w:rPr>
                <w:b/>
              </w:rPr>
            </w:pPr>
            <w:r w:rsidRPr="00F843C2">
              <w:rPr>
                <w:b/>
              </w:rPr>
              <w:t xml:space="preserve">Table 1: </w:t>
            </w:r>
            <w:r w:rsidRPr="00F843C2">
              <w:rPr>
                <w:rFonts w:hint="eastAsia"/>
                <w:b/>
              </w:rPr>
              <w:t>TDL</w:t>
            </w:r>
            <w:r w:rsidRPr="00F843C2">
              <w:rPr>
                <w:b/>
              </w:rPr>
              <w:t xml:space="preserve">-A and </w:t>
            </w:r>
            <w:r w:rsidRPr="00F843C2">
              <w:rPr>
                <w:b/>
                <w:lang w:val="en-US" w:eastAsia="zh-CN"/>
              </w:rPr>
              <w:t xml:space="preserve">simplified </w:t>
            </w:r>
            <w:r w:rsidRPr="00F843C2">
              <w:rPr>
                <w:rFonts w:hint="eastAsia"/>
                <w:b/>
              </w:rPr>
              <w:t>TDL</w:t>
            </w:r>
            <w:r w:rsidRPr="00F843C2">
              <w:rPr>
                <w:b/>
              </w:rPr>
              <w:t>-A models</w:t>
            </w:r>
          </w:p>
          <w:p w:rsidR="006B307F" w:rsidRDefault="006B307F" w:rsidP="006B307F">
            <w:pPr>
              <w:jc w:val="center"/>
            </w:pPr>
            <w:r>
              <w:rPr>
                <w:noProof/>
                <w:lang w:val="en-US" w:eastAsia="zh-CN"/>
              </w:rPr>
              <w:drawing>
                <wp:inline distT="0" distB="0" distL="0" distR="0">
                  <wp:extent cx="4505960" cy="4159885"/>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505960" cy="4159885"/>
                          </a:xfrm>
                          <a:prstGeom prst="rect">
                            <a:avLst/>
                          </a:prstGeom>
                          <a:noFill/>
                          <a:ln>
                            <a:noFill/>
                          </a:ln>
                        </pic:spPr>
                      </pic:pic>
                    </a:graphicData>
                  </a:graphic>
                </wp:inline>
              </w:drawing>
            </w:r>
          </w:p>
          <w:p w:rsidR="006B307F" w:rsidRDefault="006B307F" w:rsidP="006B307F">
            <w:pPr>
              <w:jc w:val="center"/>
            </w:pPr>
          </w:p>
          <w:p w:rsidR="006B307F" w:rsidRPr="00F843C2" w:rsidRDefault="006B307F" w:rsidP="006B307F">
            <w:pPr>
              <w:jc w:val="center"/>
              <w:rPr>
                <w:b/>
              </w:rPr>
            </w:pPr>
            <w:r w:rsidRPr="00F843C2">
              <w:rPr>
                <w:b/>
              </w:rPr>
              <w:t xml:space="preserve">Table 2: </w:t>
            </w:r>
            <w:r w:rsidRPr="00F843C2">
              <w:rPr>
                <w:rFonts w:hint="eastAsia"/>
                <w:b/>
              </w:rPr>
              <w:t>TDL</w:t>
            </w:r>
            <w:r w:rsidRPr="00F843C2">
              <w:rPr>
                <w:b/>
              </w:rPr>
              <w:t xml:space="preserve">-B and </w:t>
            </w:r>
            <w:r w:rsidRPr="00F843C2">
              <w:rPr>
                <w:b/>
                <w:lang w:val="en-US" w:eastAsia="zh-CN"/>
              </w:rPr>
              <w:t xml:space="preserve">simplified </w:t>
            </w:r>
            <w:r w:rsidRPr="00F843C2">
              <w:rPr>
                <w:rFonts w:hint="eastAsia"/>
                <w:b/>
              </w:rPr>
              <w:t>TDL</w:t>
            </w:r>
            <w:r w:rsidRPr="00F843C2">
              <w:rPr>
                <w:b/>
              </w:rPr>
              <w:t>-B models</w:t>
            </w:r>
          </w:p>
          <w:p w:rsidR="006B307F" w:rsidRDefault="006B307F" w:rsidP="006B307F">
            <w:pPr>
              <w:jc w:val="center"/>
            </w:pPr>
            <w:r>
              <w:rPr>
                <w:noProof/>
                <w:lang w:val="en-US" w:eastAsia="zh-CN"/>
              </w:rPr>
              <w:drawing>
                <wp:inline distT="0" distB="0" distL="0" distR="0">
                  <wp:extent cx="4341495" cy="4086225"/>
                  <wp:effectExtent l="0" t="0" r="190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4341495" cy="4086225"/>
                          </a:xfrm>
                          <a:prstGeom prst="rect">
                            <a:avLst/>
                          </a:prstGeom>
                          <a:noFill/>
                          <a:ln>
                            <a:noFill/>
                          </a:ln>
                        </pic:spPr>
                      </pic:pic>
                    </a:graphicData>
                  </a:graphic>
                </wp:inline>
              </w:drawing>
            </w:r>
          </w:p>
          <w:p w:rsidR="006B307F" w:rsidRPr="00F843C2" w:rsidRDefault="006B307F" w:rsidP="006B307F">
            <w:pPr>
              <w:jc w:val="center"/>
              <w:rPr>
                <w:b/>
              </w:rPr>
            </w:pPr>
            <w:r w:rsidRPr="00F843C2">
              <w:rPr>
                <w:b/>
              </w:rPr>
              <w:t xml:space="preserve">Table 3: </w:t>
            </w:r>
            <w:r w:rsidRPr="00F843C2">
              <w:rPr>
                <w:rFonts w:hint="eastAsia"/>
                <w:b/>
              </w:rPr>
              <w:t>TDL</w:t>
            </w:r>
            <w:r w:rsidRPr="00F843C2">
              <w:rPr>
                <w:b/>
              </w:rPr>
              <w:t xml:space="preserve">-C and </w:t>
            </w:r>
            <w:r w:rsidRPr="00F843C2">
              <w:rPr>
                <w:b/>
                <w:lang w:val="en-US" w:eastAsia="zh-CN"/>
              </w:rPr>
              <w:t xml:space="preserve">simplified </w:t>
            </w:r>
            <w:r w:rsidRPr="00F843C2">
              <w:rPr>
                <w:rFonts w:hint="eastAsia"/>
                <w:b/>
              </w:rPr>
              <w:t>TDL</w:t>
            </w:r>
            <w:r w:rsidRPr="00F843C2">
              <w:rPr>
                <w:b/>
              </w:rPr>
              <w:t>-C models</w:t>
            </w:r>
          </w:p>
          <w:p w:rsidR="006B307F" w:rsidRDefault="006B307F" w:rsidP="006B307F">
            <w:pPr>
              <w:jc w:val="center"/>
            </w:pPr>
            <w:r>
              <w:rPr>
                <w:noProof/>
                <w:lang w:val="en-US" w:eastAsia="zh-CN"/>
              </w:rPr>
              <w:drawing>
                <wp:inline distT="0" distB="0" distL="0" distR="0">
                  <wp:extent cx="4225925" cy="4003675"/>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4225925" cy="4003675"/>
                          </a:xfrm>
                          <a:prstGeom prst="rect">
                            <a:avLst/>
                          </a:prstGeom>
                          <a:noFill/>
                          <a:ln>
                            <a:noFill/>
                          </a:ln>
                        </pic:spPr>
                      </pic:pic>
                    </a:graphicData>
                  </a:graphic>
                </wp:inline>
              </w:drawing>
            </w:r>
          </w:p>
          <w:p w:rsidR="006B307F" w:rsidRPr="006B307F" w:rsidRDefault="006B307F" w:rsidP="006B307F">
            <w:pPr>
              <w:rPr>
                <w:rFonts w:asciiTheme="minorHAnsi" w:hAnsiTheme="minorHAnsi"/>
                <w:lang w:val="en-US"/>
              </w:rPr>
            </w:pPr>
          </w:p>
        </w:tc>
      </w:tr>
    </w:tbl>
    <w:p w:rsidR="0088090C" w:rsidRDefault="0088090C" w:rsidP="00C201B5">
      <w:pPr>
        <w:spacing w:afterLines="50" w:after="120"/>
        <w:rPr>
          <w:rFonts w:asciiTheme="minorHAnsi" w:hAnsiTheme="minorHAnsi" w:cstheme="minorHAnsi"/>
          <w:b/>
          <w:lang w:eastAsia="zh-CN"/>
        </w:rPr>
      </w:pPr>
    </w:p>
    <w:p w:rsidR="00CD76BB" w:rsidRDefault="004F4537" w:rsidP="00C201B5">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Issue 1: FR1 TDL </w:t>
      </w:r>
      <w:r>
        <w:rPr>
          <w:rFonts w:asciiTheme="minorHAnsi" w:hAnsiTheme="minorHAnsi" w:cstheme="minorHAnsi"/>
          <w:lang w:eastAsia="zh-CN"/>
        </w:rPr>
        <w:t>simplified Method</w:t>
      </w:r>
    </w:p>
    <w:p w:rsidR="004F4537" w:rsidRDefault="004F4537" w:rsidP="00C201B5">
      <w:pPr>
        <w:spacing w:afterLines="50" w:after="120"/>
        <w:rPr>
          <w:rFonts w:asciiTheme="minorHAnsi" w:hAnsiTheme="minorHAnsi" w:cstheme="minorHAnsi"/>
          <w:lang w:eastAsia="zh-CN"/>
        </w:rPr>
      </w:pPr>
      <w:r>
        <w:rPr>
          <w:rFonts w:asciiTheme="minorHAnsi" w:hAnsiTheme="minorHAnsi" w:cstheme="minorHAnsi"/>
          <w:lang w:eastAsia="zh-CN"/>
        </w:rPr>
        <w:t>C</w:t>
      </w:r>
      <w:r>
        <w:rPr>
          <w:rFonts w:asciiTheme="minorHAnsi" w:hAnsiTheme="minorHAnsi" w:cstheme="minorHAnsi" w:hint="eastAsia"/>
          <w:lang w:eastAsia="zh-CN"/>
        </w:rPr>
        <w:t>andidate options:</w:t>
      </w:r>
    </w:p>
    <w:p w:rsidR="00432AC4" w:rsidRPr="004F4537" w:rsidRDefault="004F4537" w:rsidP="00152CFB">
      <w:pPr>
        <w:pStyle w:val="af4"/>
        <w:numPr>
          <w:ilvl w:val="0"/>
          <w:numId w:val="53"/>
        </w:numPr>
        <w:spacing w:afterLines="50" w:after="120"/>
        <w:ind w:firstLineChars="0"/>
        <w:rPr>
          <w:rFonts w:asciiTheme="minorHAnsi" w:hAnsiTheme="minorHAnsi" w:cstheme="minorHAnsi"/>
          <w:lang w:val="en-US" w:eastAsia="zh-CN"/>
        </w:rPr>
      </w:pPr>
      <w:r>
        <w:rPr>
          <w:rFonts w:asciiTheme="minorHAnsi" w:hAnsiTheme="minorHAnsi" w:cstheme="minorHAnsi" w:hint="eastAsia"/>
          <w:lang w:eastAsia="zh-CN"/>
        </w:rPr>
        <w:t xml:space="preserve">Option 1: </w:t>
      </w:r>
      <w:r w:rsidR="005B3FB0" w:rsidRPr="004F4537">
        <w:rPr>
          <w:rFonts w:asciiTheme="minorHAnsi" w:hAnsiTheme="minorHAnsi" w:cstheme="minorHAnsi"/>
          <w:lang w:val="en-US" w:eastAsia="zh-CN"/>
        </w:rPr>
        <w:t>Option 1: Choose strongest paths that contribute to [</w:t>
      </w:r>
      <w:r>
        <w:rPr>
          <w:rFonts w:asciiTheme="minorHAnsi" w:hAnsiTheme="minorHAnsi" w:cstheme="minorHAnsi" w:hint="eastAsia"/>
          <w:lang w:val="en-US" w:eastAsia="zh-CN"/>
        </w:rPr>
        <w:t xml:space="preserve">X] </w:t>
      </w:r>
      <w:r w:rsidR="005B3FB0" w:rsidRPr="004F4537">
        <w:rPr>
          <w:rFonts w:asciiTheme="minorHAnsi" w:hAnsiTheme="minorHAnsi" w:cstheme="minorHAnsi"/>
          <w:lang w:val="en-US" w:eastAsia="zh-CN"/>
        </w:rPr>
        <w:t xml:space="preserve">of total power. </w:t>
      </w:r>
    </w:p>
    <w:p w:rsidR="00432AC4" w:rsidRPr="004F4537" w:rsidRDefault="005B3FB0" w:rsidP="00152CFB">
      <w:pPr>
        <w:pStyle w:val="af4"/>
        <w:numPr>
          <w:ilvl w:val="0"/>
          <w:numId w:val="53"/>
        </w:numPr>
        <w:spacing w:afterLines="50" w:after="120"/>
        <w:ind w:firstLine="400"/>
        <w:rPr>
          <w:rFonts w:asciiTheme="minorHAnsi" w:hAnsiTheme="minorHAnsi" w:cstheme="minorHAnsi"/>
          <w:lang w:val="en-US" w:eastAsia="zh-CN"/>
        </w:rPr>
      </w:pPr>
      <w:r w:rsidRPr="004F4537">
        <w:rPr>
          <w:rFonts w:asciiTheme="minorHAnsi" w:hAnsiTheme="minorHAnsi" w:cstheme="minorHAnsi"/>
          <w:lang w:val="en-US" w:eastAsia="zh-CN"/>
        </w:rPr>
        <w:t xml:space="preserve">Option 2: Choose [7] strongest paths that contribute for NLOS PDPs </w:t>
      </w:r>
    </w:p>
    <w:p w:rsidR="004F4537" w:rsidRDefault="004F4537" w:rsidP="004F4537">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Issue 2: FR1 </w:t>
      </w:r>
      <w:r w:rsidR="001523A7">
        <w:rPr>
          <w:rFonts w:asciiTheme="minorHAnsi" w:hAnsiTheme="minorHAnsi" w:cstheme="minorHAnsi" w:hint="eastAsia"/>
          <w:lang w:eastAsia="zh-CN"/>
        </w:rPr>
        <w:t>Doppler shift (target maximum speed)?</w:t>
      </w:r>
    </w:p>
    <w:p w:rsidR="001523A7" w:rsidRDefault="001523A7" w:rsidP="004F4537">
      <w:pPr>
        <w:spacing w:afterLines="50" w:after="120"/>
        <w:rPr>
          <w:rFonts w:asciiTheme="minorHAnsi" w:hAnsiTheme="minorHAnsi" w:cstheme="minorHAnsi"/>
          <w:lang w:eastAsia="zh-CN"/>
        </w:rPr>
      </w:pPr>
      <w:r>
        <w:rPr>
          <w:rFonts w:asciiTheme="minorHAnsi" w:hAnsiTheme="minorHAnsi" w:cstheme="minorHAnsi" w:hint="eastAsia"/>
          <w:lang w:eastAsia="zh-CN"/>
        </w:rPr>
        <w:t>Low speed: 10Hz?</w:t>
      </w:r>
      <w:r w:rsidR="00A162B6">
        <w:rPr>
          <w:rFonts w:asciiTheme="minorHAnsi" w:hAnsiTheme="minorHAnsi" w:cstheme="minorHAnsi" w:hint="eastAsia"/>
          <w:lang w:eastAsia="zh-CN"/>
        </w:rPr>
        <w:t xml:space="preserve"> (5km/h)</w:t>
      </w:r>
    </w:p>
    <w:p w:rsidR="001523A7" w:rsidRDefault="001523A7" w:rsidP="004F4537">
      <w:pPr>
        <w:spacing w:afterLines="50" w:after="120"/>
        <w:rPr>
          <w:rFonts w:asciiTheme="minorHAnsi" w:hAnsiTheme="minorHAnsi" w:cstheme="minorHAnsi"/>
          <w:lang w:eastAsia="zh-CN"/>
        </w:rPr>
      </w:pPr>
      <w:r>
        <w:rPr>
          <w:rFonts w:asciiTheme="minorHAnsi" w:hAnsiTheme="minorHAnsi" w:cstheme="minorHAnsi" w:hint="eastAsia"/>
          <w:lang w:eastAsia="zh-CN"/>
        </w:rPr>
        <w:t>Medium speed: 100Hz?</w:t>
      </w:r>
      <w:r w:rsidR="00A162B6">
        <w:rPr>
          <w:rFonts w:asciiTheme="minorHAnsi" w:hAnsiTheme="minorHAnsi" w:cstheme="minorHAnsi" w:hint="eastAsia"/>
          <w:lang w:eastAsia="zh-CN"/>
        </w:rPr>
        <w:t xml:space="preserve"> (30km/h)</w:t>
      </w:r>
    </w:p>
    <w:p w:rsidR="001523A7" w:rsidRDefault="001523A7" w:rsidP="004F4537">
      <w:pPr>
        <w:spacing w:afterLines="50" w:after="120"/>
        <w:rPr>
          <w:rFonts w:asciiTheme="minorHAnsi" w:hAnsiTheme="minorHAnsi" w:cstheme="minorHAnsi"/>
          <w:lang w:eastAsia="zh-CN"/>
        </w:rPr>
      </w:pPr>
      <w:r>
        <w:rPr>
          <w:rFonts w:asciiTheme="minorHAnsi" w:hAnsiTheme="minorHAnsi" w:cstheme="minorHAnsi" w:hint="eastAsia"/>
          <w:lang w:eastAsia="zh-CN"/>
        </w:rPr>
        <w:t>High Speed: ?</w:t>
      </w:r>
      <w:r w:rsidR="00A162B6">
        <w:rPr>
          <w:rFonts w:asciiTheme="minorHAnsi" w:hAnsiTheme="minorHAnsi" w:cstheme="minorHAnsi" w:hint="eastAsia"/>
          <w:lang w:eastAsia="zh-CN"/>
        </w:rPr>
        <w:t xml:space="preserve"> (120km/h)</w:t>
      </w:r>
    </w:p>
    <w:p w:rsidR="00542266" w:rsidRDefault="00542266" w:rsidP="004F4537">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High speed train </w:t>
      </w:r>
      <w:r w:rsidR="00A162B6">
        <w:rPr>
          <w:rFonts w:asciiTheme="minorHAnsi" w:hAnsiTheme="minorHAnsi" w:cstheme="minorHAnsi"/>
          <w:lang w:eastAsia="zh-CN"/>
        </w:rPr>
        <w:t>scenarios</w:t>
      </w:r>
      <w:r>
        <w:rPr>
          <w:rFonts w:asciiTheme="minorHAnsi" w:hAnsiTheme="minorHAnsi" w:cstheme="minorHAnsi" w:hint="eastAsia"/>
          <w:lang w:eastAsia="zh-CN"/>
        </w:rPr>
        <w:t>:?</w:t>
      </w:r>
      <w:r w:rsidR="00A162B6">
        <w:rPr>
          <w:rFonts w:asciiTheme="minorHAnsi" w:hAnsiTheme="minorHAnsi" w:cstheme="minorHAnsi" w:hint="eastAsia"/>
          <w:lang w:eastAsia="zh-CN"/>
        </w:rPr>
        <w:t xml:space="preserve"> (500km/h)</w:t>
      </w:r>
    </w:p>
    <w:p w:rsidR="001523A7" w:rsidRPr="001941C2" w:rsidRDefault="001523A7" w:rsidP="001523A7">
      <w:pPr>
        <w:spacing w:afterLines="50" w:after="120"/>
        <w:rPr>
          <w:lang w:val="en-US"/>
        </w:rPr>
      </w:pPr>
      <w:r>
        <w:rPr>
          <w:rFonts w:asciiTheme="minorHAnsi" w:hAnsiTheme="minorHAnsi" w:cstheme="minorHAnsi" w:hint="eastAsia"/>
          <w:lang w:eastAsia="zh-CN"/>
        </w:rPr>
        <w:t xml:space="preserve">Issue 3: FR1 </w:t>
      </w:r>
      <w:r w:rsidRPr="001523A7">
        <w:rPr>
          <w:rFonts w:asciiTheme="minorHAnsi" w:hAnsiTheme="minorHAnsi" w:cstheme="minorHAnsi"/>
          <w:lang w:eastAsia="zh-CN"/>
        </w:rPr>
        <w:t>Power delay profiles</w:t>
      </w:r>
    </w:p>
    <w:p w:rsidR="001523A7" w:rsidRPr="00542266" w:rsidRDefault="001523A7" w:rsidP="00152CFB">
      <w:pPr>
        <w:pStyle w:val="af4"/>
        <w:numPr>
          <w:ilvl w:val="0"/>
          <w:numId w:val="54"/>
        </w:numPr>
        <w:overflowPunct w:val="0"/>
        <w:autoSpaceDE w:val="0"/>
        <w:autoSpaceDN w:val="0"/>
        <w:adjustRightInd w:val="0"/>
        <w:spacing w:before="120" w:after="120"/>
        <w:ind w:firstLineChars="0"/>
        <w:jc w:val="both"/>
        <w:textAlignment w:val="baseline"/>
        <w:rPr>
          <w:rFonts w:asciiTheme="minorHAnsi" w:hAnsiTheme="minorHAnsi"/>
          <w:lang w:val="en-US" w:eastAsia="zh-CN"/>
        </w:rPr>
      </w:pPr>
      <w:r w:rsidRPr="00542266">
        <w:rPr>
          <w:rFonts w:asciiTheme="minorHAnsi" w:hAnsiTheme="minorHAnsi"/>
          <w:lang w:val="en-US" w:eastAsia="zh-CN"/>
        </w:rPr>
        <w:t>Option 1: TDL-A</w:t>
      </w:r>
    </w:p>
    <w:p w:rsidR="001523A7" w:rsidRPr="00542266" w:rsidRDefault="001523A7" w:rsidP="00152CFB">
      <w:pPr>
        <w:pStyle w:val="af4"/>
        <w:numPr>
          <w:ilvl w:val="0"/>
          <w:numId w:val="54"/>
        </w:numPr>
        <w:overflowPunct w:val="0"/>
        <w:autoSpaceDE w:val="0"/>
        <w:autoSpaceDN w:val="0"/>
        <w:adjustRightInd w:val="0"/>
        <w:spacing w:before="120" w:after="120"/>
        <w:ind w:firstLineChars="0"/>
        <w:jc w:val="both"/>
        <w:textAlignment w:val="baseline"/>
        <w:rPr>
          <w:rFonts w:asciiTheme="minorHAnsi" w:hAnsiTheme="minorHAnsi"/>
          <w:lang w:val="en-US" w:eastAsia="zh-CN"/>
        </w:rPr>
      </w:pPr>
      <w:r w:rsidRPr="00542266">
        <w:rPr>
          <w:rFonts w:asciiTheme="minorHAnsi" w:hAnsiTheme="minorHAnsi"/>
          <w:lang w:val="en-US" w:eastAsia="zh-CN"/>
        </w:rPr>
        <w:t>Option 2: TDL-B</w:t>
      </w:r>
    </w:p>
    <w:p w:rsidR="001523A7" w:rsidRPr="00542266" w:rsidRDefault="001523A7" w:rsidP="00152CFB">
      <w:pPr>
        <w:pStyle w:val="af4"/>
        <w:numPr>
          <w:ilvl w:val="0"/>
          <w:numId w:val="54"/>
        </w:numPr>
        <w:overflowPunct w:val="0"/>
        <w:autoSpaceDE w:val="0"/>
        <w:autoSpaceDN w:val="0"/>
        <w:adjustRightInd w:val="0"/>
        <w:spacing w:before="120" w:after="120"/>
        <w:ind w:firstLineChars="0"/>
        <w:jc w:val="both"/>
        <w:textAlignment w:val="baseline"/>
        <w:rPr>
          <w:rFonts w:asciiTheme="minorHAnsi" w:hAnsiTheme="minorHAnsi"/>
          <w:lang w:val="en-US" w:eastAsia="zh-CN"/>
        </w:rPr>
      </w:pPr>
      <w:r w:rsidRPr="00542266">
        <w:rPr>
          <w:rFonts w:asciiTheme="minorHAnsi" w:hAnsiTheme="minorHAnsi"/>
          <w:lang w:val="en-US" w:eastAsia="zh-CN"/>
        </w:rPr>
        <w:t>Option 3: TDL-C</w:t>
      </w:r>
    </w:p>
    <w:p w:rsidR="001523A7" w:rsidRPr="00542266" w:rsidRDefault="001523A7" w:rsidP="00152CFB">
      <w:pPr>
        <w:pStyle w:val="af4"/>
        <w:numPr>
          <w:ilvl w:val="0"/>
          <w:numId w:val="54"/>
        </w:numPr>
        <w:overflowPunct w:val="0"/>
        <w:autoSpaceDE w:val="0"/>
        <w:autoSpaceDN w:val="0"/>
        <w:adjustRightInd w:val="0"/>
        <w:spacing w:before="120" w:after="120"/>
        <w:ind w:firstLineChars="0"/>
        <w:jc w:val="both"/>
        <w:textAlignment w:val="baseline"/>
        <w:rPr>
          <w:rFonts w:asciiTheme="minorHAnsi" w:hAnsiTheme="minorHAnsi"/>
          <w:lang w:val="en-US" w:eastAsia="zh-CN"/>
        </w:rPr>
      </w:pPr>
      <w:r w:rsidRPr="00542266">
        <w:rPr>
          <w:rFonts w:asciiTheme="minorHAnsi" w:hAnsiTheme="minorHAnsi"/>
          <w:lang w:val="en-US" w:eastAsia="zh-CN"/>
        </w:rPr>
        <w:t>Option 4: TDL-D</w:t>
      </w:r>
    </w:p>
    <w:p w:rsidR="001523A7" w:rsidRPr="00542266" w:rsidRDefault="001523A7" w:rsidP="00152CFB">
      <w:pPr>
        <w:pStyle w:val="af4"/>
        <w:numPr>
          <w:ilvl w:val="0"/>
          <w:numId w:val="54"/>
        </w:numPr>
        <w:overflowPunct w:val="0"/>
        <w:autoSpaceDE w:val="0"/>
        <w:autoSpaceDN w:val="0"/>
        <w:adjustRightInd w:val="0"/>
        <w:spacing w:before="120" w:after="120"/>
        <w:ind w:firstLineChars="0"/>
        <w:jc w:val="both"/>
        <w:textAlignment w:val="baseline"/>
        <w:rPr>
          <w:rFonts w:asciiTheme="minorHAnsi" w:hAnsiTheme="minorHAnsi"/>
          <w:lang w:val="en-US" w:eastAsia="zh-CN"/>
        </w:rPr>
      </w:pPr>
      <w:r w:rsidRPr="00542266">
        <w:rPr>
          <w:rFonts w:asciiTheme="minorHAnsi" w:hAnsiTheme="minorHAnsi"/>
          <w:lang w:val="en-US" w:eastAsia="zh-CN"/>
        </w:rPr>
        <w:t>Option 5: TDL-E</w:t>
      </w:r>
    </w:p>
    <w:p w:rsidR="001523A7" w:rsidRPr="001523A7" w:rsidRDefault="001523A7" w:rsidP="001523A7">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Issue 4: FR1 </w:t>
      </w:r>
      <w:r>
        <w:rPr>
          <w:rFonts w:asciiTheme="minorHAnsi" w:hAnsiTheme="minorHAnsi" w:cstheme="minorHAnsi"/>
          <w:lang w:eastAsia="zh-CN"/>
        </w:rPr>
        <w:t>Delay spread values</w:t>
      </w:r>
      <w:r>
        <w:rPr>
          <w:rFonts w:asciiTheme="minorHAnsi" w:hAnsiTheme="minorHAnsi" w:cstheme="minorHAnsi" w:hint="eastAsia"/>
          <w:lang w:eastAsia="zh-CN"/>
        </w:rPr>
        <w:t>:</w:t>
      </w:r>
    </w:p>
    <w:p w:rsidR="001523A7" w:rsidRPr="001941C2" w:rsidRDefault="001523A7" w:rsidP="00152CFB">
      <w:pPr>
        <w:pStyle w:val="af4"/>
        <w:numPr>
          <w:ilvl w:val="0"/>
          <w:numId w:val="54"/>
        </w:numPr>
        <w:overflowPunct w:val="0"/>
        <w:autoSpaceDE w:val="0"/>
        <w:autoSpaceDN w:val="0"/>
        <w:adjustRightInd w:val="0"/>
        <w:spacing w:before="120" w:after="120"/>
        <w:ind w:firstLineChars="0"/>
        <w:jc w:val="both"/>
        <w:textAlignment w:val="baseline"/>
        <w:rPr>
          <w:lang w:val="en-US" w:eastAsia="zh-CN"/>
        </w:rPr>
      </w:pPr>
      <w:r w:rsidRPr="001941C2">
        <w:rPr>
          <w:lang w:val="en-US" w:eastAsia="zh-CN"/>
        </w:rPr>
        <w:t>Option 1: 30 ns</w:t>
      </w:r>
    </w:p>
    <w:p w:rsidR="001523A7" w:rsidRPr="001941C2" w:rsidRDefault="001523A7" w:rsidP="00152CFB">
      <w:pPr>
        <w:pStyle w:val="af4"/>
        <w:numPr>
          <w:ilvl w:val="0"/>
          <w:numId w:val="54"/>
        </w:numPr>
        <w:overflowPunct w:val="0"/>
        <w:autoSpaceDE w:val="0"/>
        <w:autoSpaceDN w:val="0"/>
        <w:adjustRightInd w:val="0"/>
        <w:spacing w:before="120" w:after="120"/>
        <w:ind w:firstLineChars="0"/>
        <w:jc w:val="both"/>
        <w:textAlignment w:val="baseline"/>
        <w:rPr>
          <w:lang w:val="en-US" w:eastAsia="zh-CN"/>
        </w:rPr>
      </w:pPr>
      <w:r w:rsidRPr="001941C2">
        <w:rPr>
          <w:lang w:val="en-US" w:eastAsia="zh-CN"/>
        </w:rPr>
        <w:t>Option 2: 100 ns</w:t>
      </w:r>
    </w:p>
    <w:p w:rsidR="001523A7" w:rsidRPr="001523A7" w:rsidRDefault="001523A7" w:rsidP="00152CFB">
      <w:pPr>
        <w:pStyle w:val="af4"/>
        <w:numPr>
          <w:ilvl w:val="0"/>
          <w:numId w:val="54"/>
        </w:numPr>
        <w:overflowPunct w:val="0"/>
        <w:autoSpaceDE w:val="0"/>
        <w:autoSpaceDN w:val="0"/>
        <w:adjustRightInd w:val="0"/>
        <w:spacing w:before="120" w:after="120"/>
        <w:ind w:firstLineChars="0"/>
        <w:jc w:val="both"/>
        <w:textAlignment w:val="baseline"/>
        <w:rPr>
          <w:lang w:val="en-US" w:eastAsia="zh-CN"/>
        </w:rPr>
      </w:pPr>
      <w:r w:rsidRPr="001941C2">
        <w:rPr>
          <w:lang w:val="en-US" w:eastAsia="zh-CN"/>
        </w:rPr>
        <w:t>Option 3: 300 ns</w:t>
      </w:r>
    </w:p>
    <w:p w:rsidR="001523A7" w:rsidRPr="001523A7" w:rsidRDefault="001523A7" w:rsidP="001523A7">
      <w:pPr>
        <w:spacing w:afterLines="50" w:after="120"/>
        <w:rPr>
          <w:rFonts w:asciiTheme="minorHAnsi" w:hAnsiTheme="minorHAnsi" w:cstheme="minorHAnsi"/>
          <w:lang w:eastAsia="zh-CN"/>
        </w:rPr>
      </w:pPr>
      <w:r w:rsidRPr="001523A7">
        <w:rPr>
          <w:rFonts w:asciiTheme="minorHAnsi" w:hAnsiTheme="minorHAnsi" w:cstheme="minorHAnsi" w:hint="eastAsia"/>
          <w:lang w:eastAsia="zh-CN"/>
        </w:rPr>
        <w:t xml:space="preserve">Issue 5: FR1 </w:t>
      </w:r>
      <w:r w:rsidRPr="001523A7">
        <w:rPr>
          <w:rFonts w:asciiTheme="minorHAnsi" w:hAnsiTheme="minorHAnsi" w:cstheme="minorHAnsi"/>
          <w:lang w:eastAsia="zh-CN"/>
        </w:rPr>
        <w:t>MIMO correlation models</w:t>
      </w:r>
    </w:p>
    <w:p w:rsidR="001523A7" w:rsidRPr="00DF05FB" w:rsidRDefault="001523A7" w:rsidP="00152CFB">
      <w:pPr>
        <w:pStyle w:val="af4"/>
        <w:numPr>
          <w:ilvl w:val="0"/>
          <w:numId w:val="54"/>
        </w:numPr>
        <w:overflowPunct w:val="0"/>
        <w:autoSpaceDE w:val="0"/>
        <w:autoSpaceDN w:val="0"/>
        <w:adjustRightInd w:val="0"/>
        <w:spacing w:before="120" w:after="120"/>
        <w:ind w:firstLineChars="0"/>
        <w:jc w:val="both"/>
        <w:textAlignment w:val="baseline"/>
        <w:rPr>
          <w:rFonts w:asciiTheme="minorHAnsi" w:hAnsiTheme="minorHAnsi"/>
          <w:lang w:val="en-US" w:eastAsia="zh-CN"/>
        </w:rPr>
      </w:pPr>
      <w:r w:rsidRPr="00DF05FB">
        <w:rPr>
          <w:rFonts w:asciiTheme="minorHAnsi" w:hAnsiTheme="minorHAnsi"/>
          <w:lang w:val="en-US" w:eastAsia="zh-CN"/>
        </w:rPr>
        <w:t>ULA Low</w:t>
      </w:r>
    </w:p>
    <w:p w:rsidR="001523A7" w:rsidRPr="00DF05FB" w:rsidRDefault="001523A7" w:rsidP="00152CFB">
      <w:pPr>
        <w:pStyle w:val="af4"/>
        <w:numPr>
          <w:ilvl w:val="0"/>
          <w:numId w:val="54"/>
        </w:numPr>
        <w:overflowPunct w:val="0"/>
        <w:autoSpaceDE w:val="0"/>
        <w:autoSpaceDN w:val="0"/>
        <w:adjustRightInd w:val="0"/>
        <w:spacing w:before="120" w:after="120"/>
        <w:ind w:firstLineChars="0"/>
        <w:jc w:val="both"/>
        <w:textAlignment w:val="baseline"/>
        <w:rPr>
          <w:rFonts w:asciiTheme="minorHAnsi" w:hAnsiTheme="minorHAnsi"/>
          <w:lang w:val="en-US" w:eastAsia="zh-CN"/>
        </w:rPr>
      </w:pPr>
      <w:r w:rsidRPr="00DF05FB">
        <w:rPr>
          <w:rFonts w:asciiTheme="minorHAnsi" w:hAnsiTheme="minorHAnsi"/>
          <w:lang w:val="en-US" w:eastAsia="zh-CN"/>
        </w:rPr>
        <w:t>XP High, Medium?</w:t>
      </w:r>
    </w:p>
    <w:p w:rsidR="001523A7" w:rsidRDefault="001523A7" w:rsidP="004F4537">
      <w:pPr>
        <w:spacing w:afterLines="50" w:after="120"/>
        <w:rPr>
          <w:rFonts w:asciiTheme="minorHAnsi" w:hAnsiTheme="minorHAnsi" w:cstheme="minorHAnsi"/>
          <w:lang w:eastAsia="zh-CN"/>
        </w:rPr>
      </w:pPr>
    </w:p>
    <w:p w:rsidR="001523A7" w:rsidRDefault="001523A7" w:rsidP="004F4537">
      <w:pPr>
        <w:spacing w:afterLines="50" w:after="120"/>
        <w:rPr>
          <w:rFonts w:asciiTheme="minorHAnsi" w:hAnsiTheme="minorHAnsi" w:cstheme="minorHAnsi"/>
          <w:lang w:eastAsia="zh-CN"/>
        </w:rPr>
      </w:pPr>
    </w:p>
    <w:p w:rsidR="001523A7" w:rsidRDefault="001523A7" w:rsidP="004F4537">
      <w:pPr>
        <w:spacing w:afterLines="50" w:after="120"/>
        <w:rPr>
          <w:rFonts w:asciiTheme="minorHAnsi" w:hAnsiTheme="minorHAnsi" w:cstheme="minorHAnsi"/>
          <w:lang w:eastAsia="zh-CN"/>
        </w:rPr>
      </w:pPr>
    </w:p>
    <w:p w:rsidR="004F4537" w:rsidRPr="004F4537" w:rsidRDefault="004F4537" w:rsidP="004F4537">
      <w:pPr>
        <w:spacing w:afterLines="50" w:after="120"/>
        <w:rPr>
          <w:rFonts w:asciiTheme="minorHAnsi" w:hAnsiTheme="minorHAnsi" w:cstheme="minorHAnsi"/>
          <w:lang w:eastAsia="zh-CN"/>
        </w:rPr>
      </w:pPr>
    </w:p>
    <w:p w:rsidR="004F4537" w:rsidRDefault="004F4537" w:rsidP="00C201B5">
      <w:pPr>
        <w:spacing w:afterLines="50" w:after="120"/>
        <w:rPr>
          <w:rFonts w:asciiTheme="minorHAnsi" w:hAnsiTheme="minorHAnsi" w:cstheme="minorHAnsi"/>
          <w:lang w:eastAsia="zh-CN"/>
        </w:rPr>
      </w:pPr>
    </w:p>
    <w:p w:rsidR="00AE0680" w:rsidRPr="00AE0680" w:rsidRDefault="00AE0680" w:rsidP="00C201B5">
      <w:pPr>
        <w:spacing w:afterLines="50" w:after="120"/>
        <w:rPr>
          <w:rFonts w:asciiTheme="minorHAnsi" w:hAnsiTheme="minorHAnsi" w:cstheme="minorHAnsi"/>
          <w:lang w:eastAsia="zh-CN"/>
        </w:rPr>
      </w:pPr>
    </w:p>
    <w:p w:rsidR="00AE0680" w:rsidRPr="000F2145" w:rsidRDefault="00AE0680" w:rsidP="00C201B5">
      <w:pPr>
        <w:spacing w:afterLines="50" w:after="120"/>
        <w:rPr>
          <w:rFonts w:asciiTheme="minorHAnsi" w:hAnsiTheme="minorHAnsi" w:cstheme="minorHAnsi"/>
          <w:b/>
          <w:lang w:eastAsia="zh-CN"/>
        </w:rPr>
      </w:pPr>
    </w:p>
    <w:sectPr w:rsidR="00AE0680" w:rsidRPr="000F2145" w:rsidSect="008A4806">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772" w:rsidRDefault="00987772">
      <w:r>
        <w:separator/>
      </w:r>
    </w:p>
  </w:endnote>
  <w:endnote w:type="continuationSeparator" w:id="0">
    <w:p w:rsidR="00987772" w:rsidRDefault="00987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772" w:rsidRDefault="00987772">
      <w:r>
        <w:separator/>
      </w:r>
    </w:p>
  </w:footnote>
  <w:footnote w:type="continuationSeparator" w:id="0">
    <w:p w:rsidR="00987772" w:rsidRDefault="009877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671CE"/>
    <w:multiLevelType w:val="hybridMultilevel"/>
    <w:tmpl w:val="7C1E24C8"/>
    <w:lvl w:ilvl="0" w:tplc="E23EE480">
      <w:start w:val="1"/>
      <w:numFmt w:val="bullet"/>
      <w:lvlText w:val="–"/>
      <w:lvlJc w:val="left"/>
      <w:pPr>
        <w:ind w:left="360" w:hanging="360"/>
      </w:pPr>
      <w:rPr>
        <w:rFonts w:ascii="MS Mincho" w:eastAsia="MS Mincho" w:hAnsi="MS Mincho" w:hint="eastAsia"/>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7F0EC0"/>
    <w:multiLevelType w:val="hybridMultilevel"/>
    <w:tmpl w:val="8A9E3824"/>
    <w:lvl w:ilvl="0" w:tplc="A0DA65B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AF45C2"/>
    <w:multiLevelType w:val="hybridMultilevel"/>
    <w:tmpl w:val="B54EDEB2"/>
    <w:lvl w:ilvl="0" w:tplc="01DCAB8A">
      <w:start w:val="1"/>
      <w:numFmt w:val="bullet"/>
      <w:lvlText w:val="•"/>
      <w:lvlJc w:val="left"/>
      <w:pPr>
        <w:tabs>
          <w:tab w:val="num" w:pos="720"/>
        </w:tabs>
        <w:ind w:left="720" w:hanging="360"/>
      </w:pPr>
      <w:rPr>
        <w:rFonts w:ascii="Arial" w:hAnsi="Arial" w:hint="default"/>
      </w:rPr>
    </w:lvl>
    <w:lvl w:ilvl="1" w:tplc="560C9940">
      <w:numFmt w:val="bullet"/>
      <w:lvlText w:val="–"/>
      <w:lvlJc w:val="left"/>
      <w:pPr>
        <w:tabs>
          <w:tab w:val="num" w:pos="1440"/>
        </w:tabs>
        <w:ind w:left="1440" w:hanging="360"/>
      </w:pPr>
      <w:rPr>
        <w:rFonts w:ascii="Arial" w:hAnsi="Arial" w:hint="default"/>
      </w:rPr>
    </w:lvl>
    <w:lvl w:ilvl="2" w:tplc="9ABA56E8" w:tentative="1">
      <w:start w:val="1"/>
      <w:numFmt w:val="bullet"/>
      <w:lvlText w:val="•"/>
      <w:lvlJc w:val="left"/>
      <w:pPr>
        <w:tabs>
          <w:tab w:val="num" w:pos="2160"/>
        </w:tabs>
        <w:ind w:left="2160" w:hanging="360"/>
      </w:pPr>
      <w:rPr>
        <w:rFonts w:ascii="Arial" w:hAnsi="Arial" w:hint="default"/>
      </w:rPr>
    </w:lvl>
    <w:lvl w:ilvl="3" w:tplc="759E8FE8" w:tentative="1">
      <w:start w:val="1"/>
      <w:numFmt w:val="bullet"/>
      <w:lvlText w:val="•"/>
      <w:lvlJc w:val="left"/>
      <w:pPr>
        <w:tabs>
          <w:tab w:val="num" w:pos="2880"/>
        </w:tabs>
        <w:ind w:left="2880" w:hanging="360"/>
      </w:pPr>
      <w:rPr>
        <w:rFonts w:ascii="Arial" w:hAnsi="Arial" w:hint="default"/>
      </w:rPr>
    </w:lvl>
    <w:lvl w:ilvl="4" w:tplc="299CB58A" w:tentative="1">
      <w:start w:val="1"/>
      <w:numFmt w:val="bullet"/>
      <w:lvlText w:val="•"/>
      <w:lvlJc w:val="left"/>
      <w:pPr>
        <w:tabs>
          <w:tab w:val="num" w:pos="3600"/>
        </w:tabs>
        <w:ind w:left="3600" w:hanging="360"/>
      </w:pPr>
      <w:rPr>
        <w:rFonts w:ascii="Arial" w:hAnsi="Arial" w:hint="default"/>
      </w:rPr>
    </w:lvl>
    <w:lvl w:ilvl="5" w:tplc="E7A066CA" w:tentative="1">
      <w:start w:val="1"/>
      <w:numFmt w:val="bullet"/>
      <w:lvlText w:val="•"/>
      <w:lvlJc w:val="left"/>
      <w:pPr>
        <w:tabs>
          <w:tab w:val="num" w:pos="4320"/>
        </w:tabs>
        <w:ind w:left="4320" w:hanging="360"/>
      </w:pPr>
      <w:rPr>
        <w:rFonts w:ascii="Arial" w:hAnsi="Arial" w:hint="default"/>
      </w:rPr>
    </w:lvl>
    <w:lvl w:ilvl="6" w:tplc="A88A22F0" w:tentative="1">
      <w:start w:val="1"/>
      <w:numFmt w:val="bullet"/>
      <w:lvlText w:val="•"/>
      <w:lvlJc w:val="left"/>
      <w:pPr>
        <w:tabs>
          <w:tab w:val="num" w:pos="5040"/>
        </w:tabs>
        <w:ind w:left="5040" w:hanging="360"/>
      </w:pPr>
      <w:rPr>
        <w:rFonts w:ascii="Arial" w:hAnsi="Arial" w:hint="default"/>
      </w:rPr>
    </w:lvl>
    <w:lvl w:ilvl="7" w:tplc="D7E63C22" w:tentative="1">
      <w:start w:val="1"/>
      <w:numFmt w:val="bullet"/>
      <w:lvlText w:val="•"/>
      <w:lvlJc w:val="left"/>
      <w:pPr>
        <w:tabs>
          <w:tab w:val="num" w:pos="5760"/>
        </w:tabs>
        <w:ind w:left="5760" w:hanging="360"/>
      </w:pPr>
      <w:rPr>
        <w:rFonts w:ascii="Arial" w:hAnsi="Arial" w:hint="default"/>
      </w:rPr>
    </w:lvl>
    <w:lvl w:ilvl="8" w:tplc="3CA0383E" w:tentative="1">
      <w:start w:val="1"/>
      <w:numFmt w:val="bullet"/>
      <w:lvlText w:val="•"/>
      <w:lvlJc w:val="left"/>
      <w:pPr>
        <w:tabs>
          <w:tab w:val="num" w:pos="6480"/>
        </w:tabs>
        <w:ind w:left="6480" w:hanging="360"/>
      </w:pPr>
      <w:rPr>
        <w:rFonts w:ascii="Arial" w:hAnsi="Arial" w:hint="default"/>
      </w:rPr>
    </w:lvl>
  </w:abstractNum>
  <w:abstractNum w:abstractNumId="3">
    <w:nsid w:val="0AE65CA1"/>
    <w:multiLevelType w:val="hybridMultilevel"/>
    <w:tmpl w:val="AAFAB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850408"/>
    <w:multiLevelType w:val="hybridMultilevel"/>
    <w:tmpl w:val="B0482DBE"/>
    <w:lvl w:ilvl="0" w:tplc="D78CBA24">
      <w:start w:val="2"/>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20E509D"/>
    <w:multiLevelType w:val="hybridMultilevel"/>
    <w:tmpl w:val="DC5A048E"/>
    <w:lvl w:ilvl="0" w:tplc="D9BA720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CF4D8A"/>
    <w:multiLevelType w:val="hybridMultilevel"/>
    <w:tmpl w:val="D79C060C"/>
    <w:lvl w:ilvl="0" w:tplc="83802386">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FA208C"/>
    <w:multiLevelType w:val="hybridMultilevel"/>
    <w:tmpl w:val="86F01332"/>
    <w:lvl w:ilvl="0" w:tplc="0409000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787756"/>
    <w:multiLevelType w:val="hybridMultilevel"/>
    <w:tmpl w:val="EAC64692"/>
    <w:lvl w:ilvl="0" w:tplc="A0DA65B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E21193"/>
    <w:multiLevelType w:val="hybridMultilevel"/>
    <w:tmpl w:val="E1C62E9A"/>
    <w:lvl w:ilvl="0" w:tplc="9354762A">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5084F5B"/>
    <w:multiLevelType w:val="hybridMultilevel"/>
    <w:tmpl w:val="4F1E92F0"/>
    <w:lvl w:ilvl="0" w:tplc="970AF1AA">
      <w:start w:val="1"/>
      <w:numFmt w:val="bullet"/>
      <w:lvlText w:val="•"/>
      <w:lvlJc w:val="left"/>
      <w:pPr>
        <w:tabs>
          <w:tab w:val="num" w:pos="720"/>
        </w:tabs>
        <w:ind w:left="720" w:hanging="360"/>
      </w:pPr>
      <w:rPr>
        <w:rFonts w:ascii="Arial" w:hAnsi="Arial" w:hint="default"/>
      </w:rPr>
    </w:lvl>
    <w:lvl w:ilvl="1" w:tplc="BA3045D6">
      <w:numFmt w:val="bullet"/>
      <w:lvlText w:val="–"/>
      <w:lvlJc w:val="left"/>
      <w:pPr>
        <w:tabs>
          <w:tab w:val="num" w:pos="1440"/>
        </w:tabs>
        <w:ind w:left="1440" w:hanging="360"/>
      </w:pPr>
      <w:rPr>
        <w:rFonts w:ascii="Arial" w:hAnsi="Arial" w:hint="default"/>
      </w:rPr>
    </w:lvl>
    <w:lvl w:ilvl="2" w:tplc="B73062AC" w:tentative="1">
      <w:start w:val="1"/>
      <w:numFmt w:val="bullet"/>
      <w:lvlText w:val="•"/>
      <w:lvlJc w:val="left"/>
      <w:pPr>
        <w:tabs>
          <w:tab w:val="num" w:pos="2160"/>
        </w:tabs>
        <w:ind w:left="2160" w:hanging="360"/>
      </w:pPr>
      <w:rPr>
        <w:rFonts w:ascii="Arial" w:hAnsi="Arial" w:hint="default"/>
      </w:rPr>
    </w:lvl>
    <w:lvl w:ilvl="3" w:tplc="BBDCA15C" w:tentative="1">
      <w:start w:val="1"/>
      <w:numFmt w:val="bullet"/>
      <w:lvlText w:val="•"/>
      <w:lvlJc w:val="left"/>
      <w:pPr>
        <w:tabs>
          <w:tab w:val="num" w:pos="2880"/>
        </w:tabs>
        <w:ind w:left="2880" w:hanging="360"/>
      </w:pPr>
      <w:rPr>
        <w:rFonts w:ascii="Arial" w:hAnsi="Arial" w:hint="default"/>
      </w:rPr>
    </w:lvl>
    <w:lvl w:ilvl="4" w:tplc="F2728804" w:tentative="1">
      <w:start w:val="1"/>
      <w:numFmt w:val="bullet"/>
      <w:lvlText w:val="•"/>
      <w:lvlJc w:val="left"/>
      <w:pPr>
        <w:tabs>
          <w:tab w:val="num" w:pos="3600"/>
        </w:tabs>
        <w:ind w:left="3600" w:hanging="360"/>
      </w:pPr>
      <w:rPr>
        <w:rFonts w:ascii="Arial" w:hAnsi="Arial" w:hint="default"/>
      </w:rPr>
    </w:lvl>
    <w:lvl w:ilvl="5" w:tplc="8118F490" w:tentative="1">
      <w:start w:val="1"/>
      <w:numFmt w:val="bullet"/>
      <w:lvlText w:val="•"/>
      <w:lvlJc w:val="left"/>
      <w:pPr>
        <w:tabs>
          <w:tab w:val="num" w:pos="4320"/>
        </w:tabs>
        <w:ind w:left="4320" w:hanging="360"/>
      </w:pPr>
      <w:rPr>
        <w:rFonts w:ascii="Arial" w:hAnsi="Arial" w:hint="default"/>
      </w:rPr>
    </w:lvl>
    <w:lvl w:ilvl="6" w:tplc="C9207654" w:tentative="1">
      <w:start w:val="1"/>
      <w:numFmt w:val="bullet"/>
      <w:lvlText w:val="•"/>
      <w:lvlJc w:val="left"/>
      <w:pPr>
        <w:tabs>
          <w:tab w:val="num" w:pos="5040"/>
        </w:tabs>
        <w:ind w:left="5040" w:hanging="360"/>
      </w:pPr>
      <w:rPr>
        <w:rFonts w:ascii="Arial" w:hAnsi="Arial" w:hint="default"/>
      </w:rPr>
    </w:lvl>
    <w:lvl w:ilvl="7" w:tplc="0FF47284" w:tentative="1">
      <w:start w:val="1"/>
      <w:numFmt w:val="bullet"/>
      <w:lvlText w:val="•"/>
      <w:lvlJc w:val="left"/>
      <w:pPr>
        <w:tabs>
          <w:tab w:val="num" w:pos="5760"/>
        </w:tabs>
        <w:ind w:left="5760" w:hanging="360"/>
      </w:pPr>
      <w:rPr>
        <w:rFonts w:ascii="Arial" w:hAnsi="Arial" w:hint="default"/>
      </w:rPr>
    </w:lvl>
    <w:lvl w:ilvl="8" w:tplc="CDBA031A" w:tentative="1">
      <w:start w:val="1"/>
      <w:numFmt w:val="bullet"/>
      <w:lvlText w:val="•"/>
      <w:lvlJc w:val="left"/>
      <w:pPr>
        <w:tabs>
          <w:tab w:val="num" w:pos="6480"/>
        </w:tabs>
        <w:ind w:left="6480" w:hanging="360"/>
      </w:pPr>
      <w:rPr>
        <w:rFonts w:ascii="Arial" w:hAnsi="Arial" w:hint="default"/>
      </w:rPr>
    </w:lvl>
  </w:abstractNum>
  <w:abstractNum w:abstractNumId="11">
    <w:nsid w:val="28993BE8"/>
    <w:multiLevelType w:val="hybridMultilevel"/>
    <w:tmpl w:val="D5ACC764"/>
    <w:lvl w:ilvl="0" w:tplc="DF32211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253790"/>
    <w:multiLevelType w:val="hybridMultilevel"/>
    <w:tmpl w:val="89422BF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93C1EFA"/>
    <w:multiLevelType w:val="hybridMultilevel"/>
    <w:tmpl w:val="461C0680"/>
    <w:lvl w:ilvl="0" w:tplc="D79E674E">
      <w:start w:val="1"/>
      <w:numFmt w:val="bullet"/>
      <w:lvlText w:val="•"/>
      <w:lvlJc w:val="left"/>
      <w:pPr>
        <w:tabs>
          <w:tab w:val="num" w:pos="720"/>
        </w:tabs>
        <w:ind w:left="720" w:hanging="360"/>
      </w:pPr>
      <w:rPr>
        <w:rFonts w:ascii="Arial" w:hAnsi="Arial" w:hint="default"/>
      </w:rPr>
    </w:lvl>
    <w:lvl w:ilvl="1" w:tplc="8FC60A9E">
      <w:numFmt w:val="bullet"/>
      <w:lvlText w:val="–"/>
      <w:lvlJc w:val="left"/>
      <w:pPr>
        <w:tabs>
          <w:tab w:val="num" w:pos="1440"/>
        </w:tabs>
        <w:ind w:left="1440" w:hanging="360"/>
      </w:pPr>
      <w:rPr>
        <w:rFonts w:ascii="Arial" w:hAnsi="Arial" w:hint="default"/>
      </w:rPr>
    </w:lvl>
    <w:lvl w:ilvl="2" w:tplc="CDAA89B6">
      <w:numFmt w:val="bullet"/>
      <w:lvlText w:val="•"/>
      <w:lvlJc w:val="left"/>
      <w:pPr>
        <w:tabs>
          <w:tab w:val="num" w:pos="2160"/>
        </w:tabs>
        <w:ind w:left="2160" w:hanging="360"/>
      </w:pPr>
      <w:rPr>
        <w:rFonts w:ascii="Arial" w:hAnsi="Arial" w:hint="default"/>
      </w:rPr>
    </w:lvl>
    <w:lvl w:ilvl="3" w:tplc="ADCAD1A4">
      <w:numFmt w:val="bullet"/>
      <w:lvlText w:val="–"/>
      <w:lvlJc w:val="left"/>
      <w:pPr>
        <w:tabs>
          <w:tab w:val="num" w:pos="2880"/>
        </w:tabs>
        <w:ind w:left="2880" w:hanging="360"/>
      </w:pPr>
      <w:rPr>
        <w:rFonts w:ascii="Arial" w:hAnsi="Arial" w:hint="default"/>
      </w:rPr>
    </w:lvl>
    <w:lvl w:ilvl="4" w:tplc="215ABAC8" w:tentative="1">
      <w:start w:val="1"/>
      <w:numFmt w:val="bullet"/>
      <w:lvlText w:val="•"/>
      <w:lvlJc w:val="left"/>
      <w:pPr>
        <w:tabs>
          <w:tab w:val="num" w:pos="3600"/>
        </w:tabs>
        <w:ind w:left="3600" w:hanging="360"/>
      </w:pPr>
      <w:rPr>
        <w:rFonts w:ascii="Arial" w:hAnsi="Arial" w:hint="default"/>
      </w:rPr>
    </w:lvl>
    <w:lvl w:ilvl="5" w:tplc="171C1382" w:tentative="1">
      <w:start w:val="1"/>
      <w:numFmt w:val="bullet"/>
      <w:lvlText w:val="•"/>
      <w:lvlJc w:val="left"/>
      <w:pPr>
        <w:tabs>
          <w:tab w:val="num" w:pos="4320"/>
        </w:tabs>
        <w:ind w:left="4320" w:hanging="360"/>
      </w:pPr>
      <w:rPr>
        <w:rFonts w:ascii="Arial" w:hAnsi="Arial" w:hint="default"/>
      </w:rPr>
    </w:lvl>
    <w:lvl w:ilvl="6" w:tplc="C8C84426" w:tentative="1">
      <w:start w:val="1"/>
      <w:numFmt w:val="bullet"/>
      <w:lvlText w:val="•"/>
      <w:lvlJc w:val="left"/>
      <w:pPr>
        <w:tabs>
          <w:tab w:val="num" w:pos="5040"/>
        </w:tabs>
        <w:ind w:left="5040" w:hanging="360"/>
      </w:pPr>
      <w:rPr>
        <w:rFonts w:ascii="Arial" w:hAnsi="Arial" w:hint="default"/>
      </w:rPr>
    </w:lvl>
    <w:lvl w:ilvl="7" w:tplc="C47E93DC" w:tentative="1">
      <w:start w:val="1"/>
      <w:numFmt w:val="bullet"/>
      <w:lvlText w:val="•"/>
      <w:lvlJc w:val="left"/>
      <w:pPr>
        <w:tabs>
          <w:tab w:val="num" w:pos="5760"/>
        </w:tabs>
        <w:ind w:left="5760" w:hanging="360"/>
      </w:pPr>
      <w:rPr>
        <w:rFonts w:ascii="Arial" w:hAnsi="Arial" w:hint="default"/>
      </w:rPr>
    </w:lvl>
    <w:lvl w:ilvl="8" w:tplc="F0E8A520" w:tentative="1">
      <w:start w:val="1"/>
      <w:numFmt w:val="bullet"/>
      <w:lvlText w:val="•"/>
      <w:lvlJc w:val="left"/>
      <w:pPr>
        <w:tabs>
          <w:tab w:val="num" w:pos="6480"/>
        </w:tabs>
        <w:ind w:left="6480" w:hanging="360"/>
      </w:pPr>
      <w:rPr>
        <w:rFonts w:ascii="Arial" w:hAnsi="Arial" w:hint="default"/>
      </w:rPr>
    </w:lvl>
  </w:abstractNum>
  <w:abstractNum w:abstractNumId="14">
    <w:nsid w:val="2AC0531A"/>
    <w:multiLevelType w:val="hybridMultilevel"/>
    <w:tmpl w:val="90B4BEF8"/>
    <w:lvl w:ilvl="0" w:tplc="E0083EC6">
      <w:start w:val="1"/>
      <w:numFmt w:val="bullet"/>
      <w:lvlText w:val="•"/>
      <w:lvlJc w:val="left"/>
      <w:pPr>
        <w:tabs>
          <w:tab w:val="num" w:pos="720"/>
        </w:tabs>
        <w:ind w:left="720" w:hanging="360"/>
      </w:pPr>
      <w:rPr>
        <w:rFonts w:ascii="Arial" w:hAnsi="Arial" w:hint="default"/>
      </w:rPr>
    </w:lvl>
    <w:lvl w:ilvl="1" w:tplc="9380208A">
      <w:numFmt w:val="bullet"/>
      <w:lvlText w:val="–"/>
      <w:lvlJc w:val="left"/>
      <w:pPr>
        <w:tabs>
          <w:tab w:val="num" w:pos="1440"/>
        </w:tabs>
        <w:ind w:left="1440" w:hanging="360"/>
      </w:pPr>
      <w:rPr>
        <w:rFonts w:ascii="Arial" w:hAnsi="Arial" w:hint="default"/>
      </w:rPr>
    </w:lvl>
    <w:lvl w:ilvl="2" w:tplc="9880D6F6">
      <w:start w:val="1"/>
      <w:numFmt w:val="bullet"/>
      <w:lvlText w:val="•"/>
      <w:lvlJc w:val="left"/>
      <w:pPr>
        <w:tabs>
          <w:tab w:val="num" w:pos="2160"/>
        </w:tabs>
        <w:ind w:left="2160" w:hanging="360"/>
      </w:pPr>
      <w:rPr>
        <w:rFonts w:ascii="Arial" w:hAnsi="Arial" w:hint="default"/>
      </w:rPr>
    </w:lvl>
    <w:lvl w:ilvl="3" w:tplc="5CF2190C" w:tentative="1">
      <w:start w:val="1"/>
      <w:numFmt w:val="bullet"/>
      <w:lvlText w:val="•"/>
      <w:lvlJc w:val="left"/>
      <w:pPr>
        <w:tabs>
          <w:tab w:val="num" w:pos="2880"/>
        </w:tabs>
        <w:ind w:left="2880" w:hanging="360"/>
      </w:pPr>
      <w:rPr>
        <w:rFonts w:ascii="Arial" w:hAnsi="Arial" w:hint="default"/>
      </w:rPr>
    </w:lvl>
    <w:lvl w:ilvl="4" w:tplc="5296CD8C" w:tentative="1">
      <w:start w:val="1"/>
      <w:numFmt w:val="bullet"/>
      <w:lvlText w:val="•"/>
      <w:lvlJc w:val="left"/>
      <w:pPr>
        <w:tabs>
          <w:tab w:val="num" w:pos="3600"/>
        </w:tabs>
        <w:ind w:left="3600" w:hanging="360"/>
      </w:pPr>
      <w:rPr>
        <w:rFonts w:ascii="Arial" w:hAnsi="Arial" w:hint="default"/>
      </w:rPr>
    </w:lvl>
    <w:lvl w:ilvl="5" w:tplc="F9AC074A" w:tentative="1">
      <w:start w:val="1"/>
      <w:numFmt w:val="bullet"/>
      <w:lvlText w:val="•"/>
      <w:lvlJc w:val="left"/>
      <w:pPr>
        <w:tabs>
          <w:tab w:val="num" w:pos="4320"/>
        </w:tabs>
        <w:ind w:left="4320" w:hanging="360"/>
      </w:pPr>
      <w:rPr>
        <w:rFonts w:ascii="Arial" w:hAnsi="Arial" w:hint="default"/>
      </w:rPr>
    </w:lvl>
    <w:lvl w:ilvl="6" w:tplc="EE3AB0D4" w:tentative="1">
      <w:start w:val="1"/>
      <w:numFmt w:val="bullet"/>
      <w:lvlText w:val="•"/>
      <w:lvlJc w:val="left"/>
      <w:pPr>
        <w:tabs>
          <w:tab w:val="num" w:pos="5040"/>
        </w:tabs>
        <w:ind w:left="5040" w:hanging="360"/>
      </w:pPr>
      <w:rPr>
        <w:rFonts w:ascii="Arial" w:hAnsi="Arial" w:hint="default"/>
      </w:rPr>
    </w:lvl>
    <w:lvl w:ilvl="7" w:tplc="2A32385C" w:tentative="1">
      <w:start w:val="1"/>
      <w:numFmt w:val="bullet"/>
      <w:lvlText w:val="•"/>
      <w:lvlJc w:val="left"/>
      <w:pPr>
        <w:tabs>
          <w:tab w:val="num" w:pos="5760"/>
        </w:tabs>
        <w:ind w:left="5760" w:hanging="360"/>
      </w:pPr>
      <w:rPr>
        <w:rFonts w:ascii="Arial" w:hAnsi="Arial" w:hint="default"/>
      </w:rPr>
    </w:lvl>
    <w:lvl w:ilvl="8" w:tplc="9F9E023A" w:tentative="1">
      <w:start w:val="1"/>
      <w:numFmt w:val="bullet"/>
      <w:lvlText w:val="•"/>
      <w:lvlJc w:val="left"/>
      <w:pPr>
        <w:tabs>
          <w:tab w:val="num" w:pos="6480"/>
        </w:tabs>
        <w:ind w:left="6480" w:hanging="360"/>
      </w:pPr>
      <w:rPr>
        <w:rFonts w:ascii="Arial" w:hAnsi="Arial" w:hint="default"/>
      </w:rPr>
    </w:lvl>
  </w:abstractNum>
  <w:abstractNum w:abstractNumId="15">
    <w:nsid w:val="2D862943"/>
    <w:multiLevelType w:val="hybridMultilevel"/>
    <w:tmpl w:val="4C56D3F4"/>
    <w:lvl w:ilvl="0" w:tplc="EA22AF92">
      <w:start w:val="1"/>
      <w:numFmt w:val="bullet"/>
      <w:lvlText w:val="•"/>
      <w:lvlJc w:val="left"/>
      <w:pPr>
        <w:tabs>
          <w:tab w:val="num" w:pos="720"/>
        </w:tabs>
        <w:ind w:left="720" w:hanging="360"/>
      </w:pPr>
      <w:rPr>
        <w:rFonts w:ascii="Arial" w:hAnsi="Arial" w:hint="default"/>
      </w:rPr>
    </w:lvl>
    <w:lvl w:ilvl="1" w:tplc="04569DF2">
      <w:numFmt w:val="bullet"/>
      <w:lvlText w:val="–"/>
      <w:lvlJc w:val="left"/>
      <w:pPr>
        <w:tabs>
          <w:tab w:val="num" w:pos="1440"/>
        </w:tabs>
        <w:ind w:left="1440" w:hanging="360"/>
      </w:pPr>
      <w:rPr>
        <w:rFonts w:ascii="Arial" w:hAnsi="Arial" w:hint="default"/>
      </w:rPr>
    </w:lvl>
    <w:lvl w:ilvl="2" w:tplc="D932DA82">
      <w:numFmt w:val="bullet"/>
      <w:lvlText w:val="•"/>
      <w:lvlJc w:val="left"/>
      <w:pPr>
        <w:tabs>
          <w:tab w:val="num" w:pos="2160"/>
        </w:tabs>
        <w:ind w:left="2160" w:hanging="360"/>
      </w:pPr>
      <w:rPr>
        <w:rFonts w:ascii="Arial" w:hAnsi="Arial" w:hint="default"/>
      </w:rPr>
    </w:lvl>
    <w:lvl w:ilvl="3" w:tplc="638089FA" w:tentative="1">
      <w:start w:val="1"/>
      <w:numFmt w:val="bullet"/>
      <w:lvlText w:val="•"/>
      <w:lvlJc w:val="left"/>
      <w:pPr>
        <w:tabs>
          <w:tab w:val="num" w:pos="2880"/>
        </w:tabs>
        <w:ind w:left="2880" w:hanging="360"/>
      </w:pPr>
      <w:rPr>
        <w:rFonts w:ascii="Arial" w:hAnsi="Arial" w:hint="default"/>
      </w:rPr>
    </w:lvl>
    <w:lvl w:ilvl="4" w:tplc="B6403D40" w:tentative="1">
      <w:start w:val="1"/>
      <w:numFmt w:val="bullet"/>
      <w:lvlText w:val="•"/>
      <w:lvlJc w:val="left"/>
      <w:pPr>
        <w:tabs>
          <w:tab w:val="num" w:pos="3600"/>
        </w:tabs>
        <w:ind w:left="3600" w:hanging="360"/>
      </w:pPr>
      <w:rPr>
        <w:rFonts w:ascii="Arial" w:hAnsi="Arial" w:hint="default"/>
      </w:rPr>
    </w:lvl>
    <w:lvl w:ilvl="5" w:tplc="107834D2" w:tentative="1">
      <w:start w:val="1"/>
      <w:numFmt w:val="bullet"/>
      <w:lvlText w:val="•"/>
      <w:lvlJc w:val="left"/>
      <w:pPr>
        <w:tabs>
          <w:tab w:val="num" w:pos="4320"/>
        </w:tabs>
        <w:ind w:left="4320" w:hanging="360"/>
      </w:pPr>
      <w:rPr>
        <w:rFonts w:ascii="Arial" w:hAnsi="Arial" w:hint="default"/>
      </w:rPr>
    </w:lvl>
    <w:lvl w:ilvl="6" w:tplc="AC1E86FA" w:tentative="1">
      <w:start w:val="1"/>
      <w:numFmt w:val="bullet"/>
      <w:lvlText w:val="•"/>
      <w:lvlJc w:val="left"/>
      <w:pPr>
        <w:tabs>
          <w:tab w:val="num" w:pos="5040"/>
        </w:tabs>
        <w:ind w:left="5040" w:hanging="360"/>
      </w:pPr>
      <w:rPr>
        <w:rFonts w:ascii="Arial" w:hAnsi="Arial" w:hint="default"/>
      </w:rPr>
    </w:lvl>
    <w:lvl w:ilvl="7" w:tplc="890AB408" w:tentative="1">
      <w:start w:val="1"/>
      <w:numFmt w:val="bullet"/>
      <w:lvlText w:val="•"/>
      <w:lvlJc w:val="left"/>
      <w:pPr>
        <w:tabs>
          <w:tab w:val="num" w:pos="5760"/>
        </w:tabs>
        <w:ind w:left="5760" w:hanging="360"/>
      </w:pPr>
      <w:rPr>
        <w:rFonts w:ascii="Arial" w:hAnsi="Arial" w:hint="default"/>
      </w:rPr>
    </w:lvl>
    <w:lvl w:ilvl="8" w:tplc="251E5A40" w:tentative="1">
      <w:start w:val="1"/>
      <w:numFmt w:val="bullet"/>
      <w:lvlText w:val="•"/>
      <w:lvlJc w:val="left"/>
      <w:pPr>
        <w:tabs>
          <w:tab w:val="num" w:pos="6480"/>
        </w:tabs>
        <w:ind w:left="6480" w:hanging="360"/>
      </w:pPr>
      <w:rPr>
        <w:rFonts w:ascii="Arial" w:hAnsi="Arial" w:hint="default"/>
      </w:rPr>
    </w:lvl>
  </w:abstractNum>
  <w:abstractNum w:abstractNumId="16">
    <w:nsid w:val="2E732BAB"/>
    <w:multiLevelType w:val="hybridMultilevel"/>
    <w:tmpl w:val="EE1C6AAE"/>
    <w:lvl w:ilvl="0" w:tplc="3092C07A">
      <w:start w:val="1"/>
      <w:numFmt w:val="bullet"/>
      <w:lvlText w:val="•"/>
      <w:lvlJc w:val="left"/>
      <w:pPr>
        <w:tabs>
          <w:tab w:val="num" w:pos="720"/>
        </w:tabs>
        <w:ind w:left="720" w:hanging="360"/>
      </w:pPr>
      <w:rPr>
        <w:rFonts w:ascii="Arial" w:hAnsi="Arial" w:hint="default"/>
      </w:rPr>
    </w:lvl>
    <w:lvl w:ilvl="1" w:tplc="9A4C05CC">
      <w:numFmt w:val="bullet"/>
      <w:lvlText w:val="–"/>
      <w:lvlJc w:val="left"/>
      <w:pPr>
        <w:tabs>
          <w:tab w:val="num" w:pos="1440"/>
        </w:tabs>
        <w:ind w:left="1440" w:hanging="360"/>
      </w:pPr>
      <w:rPr>
        <w:rFonts w:ascii="Arial" w:hAnsi="Arial" w:hint="default"/>
      </w:rPr>
    </w:lvl>
    <w:lvl w:ilvl="2" w:tplc="B8C63888">
      <w:numFmt w:val="bullet"/>
      <w:lvlText w:val="•"/>
      <w:lvlJc w:val="left"/>
      <w:pPr>
        <w:tabs>
          <w:tab w:val="num" w:pos="2160"/>
        </w:tabs>
        <w:ind w:left="2160" w:hanging="360"/>
      </w:pPr>
      <w:rPr>
        <w:rFonts w:ascii="Arial" w:hAnsi="Arial" w:hint="default"/>
      </w:rPr>
    </w:lvl>
    <w:lvl w:ilvl="3" w:tplc="28BE6EAA" w:tentative="1">
      <w:start w:val="1"/>
      <w:numFmt w:val="bullet"/>
      <w:lvlText w:val="•"/>
      <w:lvlJc w:val="left"/>
      <w:pPr>
        <w:tabs>
          <w:tab w:val="num" w:pos="2880"/>
        </w:tabs>
        <w:ind w:left="2880" w:hanging="360"/>
      </w:pPr>
      <w:rPr>
        <w:rFonts w:ascii="Arial" w:hAnsi="Arial" w:hint="default"/>
      </w:rPr>
    </w:lvl>
    <w:lvl w:ilvl="4" w:tplc="F9FE1142" w:tentative="1">
      <w:start w:val="1"/>
      <w:numFmt w:val="bullet"/>
      <w:lvlText w:val="•"/>
      <w:lvlJc w:val="left"/>
      <w:pPr>
        <w:tabs>
          <w:tab w:val="num" w:pos="3600"/>
        </w:tabs>
        <w:ind w:left="3600" w:hanging="360"/>
      </w:pPr>
      <w:rPr>
        <w:rFonts w:ascii="Arial" w:hAnsi="Arial" w:hint="default"/>
      </w:rPr>
    </w:lvl>
    <w:lvl w:ilvl="5" w:tplc="72360674" w:tentative="1">
      <w:start w:val="1"/>
      <w:numFmt w:val="bullet"/>
      <w:lvlText w:val="•"/>
      <w:lvlJc w:val="left"/>
      <w:pPr>
        <w:tabs>
          <w:tab w:val="num" w:pos="4320"/>
        </w:tabs>
        <w:ind w:left="4320" w:hanging="360"/>
      </w:pPr>
      <w:rPr>
        <w:rFonts w:ascii="Arial" w:hAnsi="Arial" w:hint="default"/>
      </w:rPr>
    </w:lvl>
    <w:lvl w:ilvl="6" w:tplc="E2BC03E2" w:tentative="1">
      <w:start w:val="1"/>
      <w:numFmt w:val="bullet"/>
      <w:lvlText w:val="•"/>
      <w:lvlJc w:val="left"/>
      <w:pPr>
        <w:tabs>
          <w:tab w:val="num" w:pos="5040"/>
        </w:tabs>
        <w:ind w:left="5040" w:hanging="360"/>
      </w:pPr>
      <w:rPr>
        <w:rFonts w:ascii="Arial" w:hAnsi="Arial" w:hint="default"/>
      </w:rPr>
    </w:lvl>
    <w:lvl w:ilvl="7" w:tplc="46D4B580" w:tentative="1">
      <w:start w:val="1"/>
      <w:numFmt w:val="bullet"/>
      <w:lvlText w:val="•"/>
      <w:lvlJc w:val="left"/>
      <w:pPr>
        <w:tabs>
          <w:tab w:val="num" w:pos="5760"/>
        </w:tabs>
        <w:ind w:left="5760" w:hanging="360"/>
      </w:pPr>
      <w:rPr>
        <w:rFonts w:ascii="Arial" w:hAnsi="Arial" w:hint="default"/>
      </w:rPr>
    </w:lvl>
    <w:lvl w:ilvl="8" w:tplc="9A9859EE" w:tentative="1">
      <w:start w:val="1"/>
      <w:numFmt w:val="bullet"/>
      <w:lvlText w:val="•"/>
      <w:lvlJc w:val="left"/>
      <w:pPr>
        <w:tabs>
          <w:tab w:val="num" w:pos="6480"/>
        </w:tabs>
        <w:ind w:left="6480" w:hanging="360"/>
      </w:pPr>
      <w:rPr>
        <w:rFonts w:ascii="Arial" w:hAnsi="Arial" w:hint="default"/>
      </w:rPr>
    </w:lvl>
  </w:abstractNum>
  <w:abstractNum w:abstractNumId="17">
    <w:nsid w:val="2E8E33C7"/>
    <w:multiLevelType w:val="hybridMultilevel"/>
    <w:tmpl w:val="28FCCA98"/>
    <w:lvl w:ilvl="0" w:tplc="6AE8CC68">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825A4C"/>
    <w:multiLevelType w:val="hybridMultilevel"/>
    <w:tmpl w:val="D702E6B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CE03E1"/>
    <w:multiLevelType w:val="hybridMultilevel"/>
    <w:tmpl w:val="92DC9F88"/>
    <w:lvl w:ilvl="0" w:tplc="8C7CDC92">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6EE7679"/>
    <w:multiLevelType w:val="hybridMultilevel"/>
    <w:tmpl w:val="84F04F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CF2F19"/>
    <w:multiLevelType w:val="hybridMultilevel"/>
    <w:tmpl w:val="0B10D96C"/>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F22B5B"/>
    <w:multiLevelType w:val="hybridMultilevel"/>
    <w:tmpl w:val="026EA3F0"/>
    <w:lvl w:ilvl="0" w:tplc="DF80C93A">
      <w:start w:val="1"/>
      <w:numFmt w:val="bullet"/>
      <w:lvlText w:val="•"/>
      <w:lvlJc w:val="left"/>
      <w:pPr>
        <w:tabs>
          <w:tab w:val="num" w:pos="720"/>
        </w:tabs>
        <w:ind w:left="720" w:hanging="360"/>
      </w:pPr>
      <w:rPr>
        <w:rFonts w:ascii="Arial" w:hAnsi="Arial" w:hint="default"/>
      </w:rPr>
    </w:lvl>
    <w:lvl w:ilvl="1" w:tplc="457E7110">
      <w:numFmt w:val="bullet"/>
      <w:lvlText w:val="–"/>
      <w:lvlJc w:val="left"/>
      <w:pPr>
        <w:tabs>
          <w:tab w:val="num" w:pos="1440"/>
        </w:tabs>
        <w:ind w:left="1440" w:hanging="360"/>
      </w:pPr>
      <w:rPr>
        <w:rFonts w:ascii="Arial" w:hAnsi="Arial" w:hint="default"/>
      </w:rPr>
    </w:lvl>
    <w:lvl w:ilvl="2" w:tplc="03C86BE2">
      <w:numFmt w:val="bullet"/>
      <w:lvlText w:val="•"/>
      <w:lvlJc w:val="left"/>
      <w:pPr>
        <w:tabs>
          <w:tab w:val="num" w:pos="2160"/>
        </w:tabs>
        <w:ind w:left="2160" w:hanging="360"/>
      </w:pPr>
      <w:rPr>
        <w:rFonts w:ascii="Arial" w:hAnsi="Arial" w:hint="default"/>
      </w:rPr>
    </w:lvl>
    <w:lvl w:ilvl="3" w:tplc="3C5C1716" w:tentative="1">
      <w:start w:val="1"/>
      <w:numFmt w:val="bullet"/>
      <w:lvlText w:val="•"/>
      <w:lvlJc w:val="left"/>
      <w:pPr>
        <w:tabs>
          <w:tab w:val="num" w:pos="2880"/>
        </w:tabs>
        <w:ind w:left="2880" w:hanging="360"/>
      </w:pPr>
      <w:rPr>
        <w:rFonts w:ascii="Arial" w:hAnsi="Arial" w:hint="default"/>
      </w:rPr>
    </w:lvl>
    <w:lvl w:ilvl="4" w:tplc="1924E4C0" w:tentative="1">
      <w:start w:val="1"/>
      <w:numFmt w:val="bullet"/>
      <w:lvlText w:val="•"/>
      <w:lvlJc w:val="left"/>
      <w:pPr>
        <w:tabs>
          <w:tab w:val="num" w:pos="3600"/>
        </w:tabs>
        <w:ind w:left="3600" w:hanging="360"/>
      </w:pPr>
      <w:rPr>
        <w:rFonts w:ascii="Arial" w:hAnsi="Arial" w:hint="default"/>
      </w:rPr>
    </w:lvl>
    <w:lvl w:ilvl="5" w:tplc="33FA8B38" w:tentative="1">
      <w:start w:val="1"/>
      <w:numFmt w:val="bullet"/>
      <w:lvlText w:val="•"/>
      <w:lvlJc w:val="left"/>
      <w:pPr>
        <w:tabs>
          <w:tab w:val="num" w:pos="4320"/>
        </w:tabs>
        <w:ind w:left="4320" w:hanging="360"/>
      </w:pPr>
      <w:rPr>
        <w:rFonts w:ascii="Arial" w:hAnsi="Arial" w:hint="default"/>
      </w:rPr>
    </w:lvl>
    <w:lvl w:ilvl="6" w:tplc="5FEA2A74" w:tentative="1">
      <w:start w:val="1"/>
      <w:numFmt w:val="bullet"/>
      <w:lvlText w:val="•"/>
      <w:lvlJc w:val="left"/>
      <w:pPr>
        <w:tabs>
          <w:tab w:val="num" w:pos="5040"/>
        </w:tabs>
        <w:ind w:left="5040" w:hanging="360"/>
      </w:pPr>
      <w:rPr>
        <w:rFonts w:ascii="Arial" w:hAnsi="Arial" w:hint="default"/>
      </w:rPr>
    </w:lvl>
    <w:lvl w:ilvl="7" w:tplc="2E12EB90" w:tentative="1">
      <w:start w:val="1"/>
      <w:numFmt w:val="bullet"/>
      <w:lvlText w:val="•"/>
      <w:lvlJc w:val="left"/>
      <w:pPr>
        <w:tabs>
          <w:tab w:val="num" w:pos="5760"/>
        </w:tabs>
        <w:ind w:left="5760" w:hanging="360"/>
      </w:pPr>
      <w:rPr>
        <w:rFonts w:ascii="Arial" w:hAnsi="Arial" w:hint="default"/>
      </w:rPr>
    </w:lvl>
    <w:lvl w:ilvl="8" w:tplc="B59E08EC" w:tentative="1">
      <w:start w:val="1"/>
      <w:numFmt w:val="bullet"/>
      <w:lvlText w:val="•"/>
      <w:lvlJc w:val="left"/>
      <w:pPr>
        <w:tabs>
          <w:tab w:val="num" w:pos="6480"/>
        </w:tabs>
        <w:ind w:left="6480" w:hanging="360"/>
      </w:pPr>
      <w:rPr>
        <w:rFonts w:ascii="Arial" w:hAnsi="Arial" w:hint="default"/>
      </w:rPr>
    </w:lvl>
  </w:abstractNum>
  <w:abstractNum w:abstractNumId="24">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nsid w:val="3A8C3F77"/>
    <w:multiLevelType w:val="hybridMultilevel"/>
    <w:tmpl w:val="EB2C8C04"/>
    <w:lvl w:ilvl="0" w:tplc="08090001">
      <w:start w:val="1"/>
      <w:numFmt w:val="bullet"/>
      <w:lvlText w:val=""/>
      <w:lvlJc w:val="left"/>
      <w:pPr>
        <w:ind w:left="1166" w:hanging="360"/>
      </w:pPr>
      <w:rPr>
        <w:rFonts w:ascii="Symbol" w:hAnsi="Symbol" w:hint="default"/>
      </w:rPr>
    </w:lvl>
    <w:lvl w:ilvl="1" w:tplc="08090003" w:tentative="1">
      <w:start w:val="1"/>
      <w:numFmt w:val="bullet"/>
      <w:lvlText w:val="o"/>
      <w:lvlJc w:val="left"/>
      <w:pPr>
        <w:ind w:left="1886" w:hanging="360"/>
      </w:pPr>
      <w:rPr>
        <w:rFonts w:ascii="Courier New" w:hAnsi="Courier New" w:cs="Courier New" w:hint="default"/>
      </w:rPr>
    </w:lvl>
    <w:lvl w:ilvl="2" w:tplc="08090005" w:tentative="1">
      <w:start w:val="1"/>
      <w:numFmt w:val="bullet"/>
      <w:lvlText w:val=""/>
      <w:lvlJc w:val="left"/>
      <w:pPr>
        <w:ind w:left="2606" w:hanging="360"/>
      </w:pPr>
      <w:rPr>
        <w:rFonts w:ascii="Wingdings" w:hAnsi="Wingdings" w:hint="default"/>
      </w:rPr>
    </w:lvl>
    <w:lvl w:ilvl="3" w:tplc="08090001" w:tentative="1">
      <w:start w:val="1"/>
      <w:numFmt w:val="bullet"/>
      <w:lvlText w:val=""/>
      <w:lvlJc w:val="left"/>
      <w:pPr>
        <w:ind w:left="3326" w:hanging="360"/>
      </w:pPr>
      <w:rPr>
        <w:rFonts w:ascii="Symbol" w:hAnsi="Symbol" w:hint="default"/>
      </w:rPr>
    </w:lvl>
    <w:lvl w:ilvl="4" w:tplc="08090003" w:tentative="1">
      <w:start w:val="1"/>
      <w:numFmt w:val="bullet"/>
      <w:lvlText w:val="o"/>
      <w:lvlJc w:val="left"/>
      <w:pPr>
        <w:ind w:left="4046" w:hanging="360"/>
      </w:pPr>
      <w:rPr>
        <w:rFonts w:ascii="Courier New" w:hAnsi="Courier New" w:cs="Courier New" w:hint="default"/>
      </w:rPr>
    </w:lvl>
    <w:lvl w:ilvl="5" w:tplc="08090005" w:tentative="1">
      <w:start w:val="1"/>
      <w:numFmt w:val="bullet"/>
      <w:lvlText w:val=""/>
      <w:lvlJc w:val="left"/>
      <w:pPr>
        <w:ind w:left="4766" w:hanging="360"/>
      </w:pPr>
      <w:rPr>
        <w:rFonts w:ascii="Wingdings" w:hAnsi="Wingdings" w:hint="default"/>
      </w:rPr>
    </w:lvl>
    <w:lvl w:ilvl="6" w:tplc="08090001" w:tentative="1">
      <w:start w:val="1"/>
      <w:numFmt w:val="bullet"/>
      <w:lvlText w:val=""/>
      <w:lvlJc w:val="left"/>
      <w:pPr>
        <w:ind w:left="5486" w:hanging="360"/>
      </w:pPr>
      <w:rPr>
        <w:rFonts w:ascii="Symbol" w:hAnsi="Symbol" w:hint="default"/>
      </w:rPr>
    </w:lvl>
    <w:lvl w:ilvl="7" w:tplc="08090003" w:tentative="1">
      <w:start w:val="1"/>
      <w:numFmt w:val="bullet"/>
      <w:lvlText w:val="o"/>
      <w:lvlJc w:val="left"/>
      <w:pPr>
        <w:ind w:left="6206" w:hanging="360"/>
      </w:pPr>
      <w:rPr>
        <w:rFonts w:ascii="Courier New" w:hAnsi="Courier New" w:cs="Courier New" w:hint="default"/>
      </w:rPr>
    </w:lvl>
    <w:lvl w:ilvl="8" w:tplc="08090005" w:tentative="1">
      <w:start w:val="1"/>
      <w:numFmt w:val="bullet"/>
      <w:lvlText w:val=""/>
      <w:lvlJc w:val="left"/>
      <w:pPr>
        <w:ind w:left="6926" w:hanging="360"/>
      </w:pPr>
      <w:rPr>
        <w:rFonts w:ascii="Wingdings" w:hAnsi="Wingdings" w:hint="default"/>
      </w:rPr>
    </w:lvl>
  </w:abstractNum>
  <w:abstractNum w:abstractNumId="26">
    <w:nsid w:val="3F4B6A0A"/>
    <w:multiLevelType w:val="hybridMultilevel"/>
    <w:tmpl w:val="7DEC2B4A"/>
    <w:lvl w:ilvl="0" w:tplc="04090005">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3C82047"/>
    <w:multiLevelType w:val="hybridMultilevel"/>
    <w:tmpl w:val="50D6BC3C"/>
    <w:lvl w:ilvl="0" w:tplc="E3DCF976">
      <w:start w:val="7"/>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D63275"/>
    <w:multiLevelType w:val="hybridMultilevel"/>
    <w:tmpl w:val="F4D64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4886911"/>
    <w:multiLevelType w:val="hybridMultilevel"/>
    <w:tmpl w:val="D7883484"/>
    <w:lvl w:ilvl="0" w:tplc="1BC0E9AE">
      <w:start w:val="1"/>
      <w:numFmt w:val="bullet"/>
      <w:lvlText w:val="–"/>
      <w:lvlJc w:val="left"/>
      <w:pPr>
        <w:tabs>
          <w:tab w:val="num" w:pos="720"/>
        </w:tabs>
        <w:ind w:left="720" w:hanging="360"/>
      </w:pPr>
      <w:rPr>
        <w:rFonts w:ascii="Arial" w:hAnsi="Arial" w:hint="default"/>
      </w:rPr>
    </w:lvl>
    <w:lvl w:ilvl="1" w:tplc="36BACD16">
      <w:start w:val="1"/>
      <w:numFmt w:val="bullet"/>
      <w:lvlText w:val="–"/>
      <w:lvlJc w:val="left"/>
      <w:pPr>
        <w:tabs>
          <w:tab w:val="num" w:pos="1440"/>
        </w:tabs>
        <w:ind w:left="1440" w:hanging="360"/>
      </w:pPr>
      <w:rPr>
        <w:rFonts w:ascii="Arial" w:hAnsi="Arial" w:hint="default"/>
      </w:rPr>
    </w:lvl>
    <w:lvl w:ilvl="2" w:tplc="4AF054A2" w:tentative="1">
      <w:start w:val="1"/>
      <w:numFmt w:val="bullet"/>
      <w:lvlText w:val="–"/>
      <w:lvlJc w:val="left"/>
      <w:pPr>
        <w:tabs>
          <w:tab w:val="num" w:pos="2160"/>
        </w:tabs>
        <w:ind w:left="2160" w:hanging="360"/>
      </w:pPr>
      <w:rPr>
        <w:rFonts w:ascii="Arial" w:hAnsi="Arial" w:hint="default"/>
      </w:rPr>
    </w:lvl>
    <w:lvl w:ilvl="3" w:tplc="3AEE35A0" w:tentative="1">
      <w:start w:val="1"/>
      <w:numFmt w:val="bullet"/>
      <w:lvlText w:val="–"/>
      <w:lvlJc w:val="left"/>
      <w:pPr>
        <w:tabs>
          <w:tab w:val="num" w:pos="2880"/>
        </w:tabs>
        <w:ind w:left="2880" w:hanging="360"/>
      </w:pPr>
      <w:rPr>
        <w:rFonts w:ascii="Arial" w:hAnsi="Arial" w:hint="default"/>
      </w:rPr>
    </w:lvl>
    <w:lvl w:ilvl="4" w:tplc="A0A2DE5A" w:tentative="1">
      <w:start w:val="1"/>
      <w:numFmt w:val="bullet"/>
      <w:lvlText w:val="–"/>
      <w:lvlJc w:val="left"/>
      <w:pPr>
        <w:tabs>
          <w:tab w:val="num" w:pos="3600"/>
        </w:tabs>
        <w:ind w:left="3600" w:hanging="360"/>
      </w:pPr>
      <w:rPr>
        <w:rFonts w:ascii="Arial" w:hAnsi="Arial" w:hint="default"/>
      </w:rPr>
    </w:lvl>
    <w:lvl w:ilvl="5" w:tplc="D9728CD6" w:tentative="1">
      <w:start w:val="1"/>
      <w:numFmt w:val="bullet"/>
      <w:lvlText w:val="–"/>
      <w:lvlJc w:val="left"/>
      <w:pPr>
        <w:tabs>
          <w:tab w:val="num" w:pos="4320"/>
        </w:tabs>
        <w:ind w:left="4320" w:hanging="360"/>
      </w:pPr>
      <w:rPr>
        <w:rFonts w:ascii="Arial" w:hAnsi="Arial" w:hint="default"/>
      </w:rPr>
    </w:lvl>
    <w:lvl w:ilvl="6" w:tplc="640A42CE" w:tentative="1">
      <w:start w:val="1"/>
      <w:numFmt w:val="bullet"/>
      <w:lvlText w:val="–"/>
      <w:lvlJc w:val="left"/>
      <w:pPr>
        <w:tabs>
          <w:tab w:val="num" w:pos="5040"/>
        </w:tabs>
        <w:ind w:left="5040" w:hanging="360"/>
      </w:pPr>
      <w:rPr>
        <w:rFonts w:ascii="Arial" w:hAnsi="Arial" w:hint="default"/>
      </w:rPr>
    </w:lvl>
    <w:lvl w:ilvl="7" w:tplc="4E44DCD2" w:tentative="1">
      <w:start w:val="1"/>
      <w:numFmt w:val="bullet"/>
      <w:lvlText w:val="–"/>
      <w:lvlJc w:val="left"/>
      <w:pPr>
        <w:tabs>
          <w:tab w:val="num" w:pos="5760"/>
        </w:tabs>
        <w:ind w:left="5760" w:hanging="360"/>
      </w:pPr>
      <w:rPr>
        <w:rFonts w:ascii="Arial" w:hAnsi="Arial" w:hint="default"/>
      </w:rPr>
    </w:lvl>
    <w:lvl w:ilvl="8" w:tplc="1EB0BFC4" w:tentative="1">
      <w:start w:val="1"/>
      <w:numFmt w:val="bullet"/>
      <w:lvlText w:val="–"/>
      <w:lvlJc w:val="left"/>
      <w:pPr>
        <w:tabs>
          <w:tab w:val="num" w:pos="6480"/>
        </w:tabs>
        <w:ind w:left="6480" w:hanging="360"/>
      </w:pPr>
      <w:rPr>
        <w:rFonts w:ascii="Arial" w:hAnsi="Arial" w:hint="default"/>
      </w:rPr>
    </w:lvl>
  </w:abstractNum>
  <w:abstractNum w:abstractNumId="3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51137E35"/>
    <w:multiLevelType w:val="hybridMultilevel"/>
    <w:tmpl w:val="20EC442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4B43F03"/>
    <w:multiLevelType w:val="hybridMultilevel"/>
    <w:tmpl w:val="1C2C20A2"/>
    <w:lvl w:ilvl="0" w:tplc="A0DA65B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61F27F5"/>
    <w:multiLevelType w:val="hybridMultilevel"/>
    <w:tmpl w:val="5B706134"/>
    <w:lvl w:ilvl="0" w:tplc="D78CBA24">
      <w:start w:val="2"/>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74E1881"/>
    <w:multiLevelType w:val="hybridMultilevel"/>
    <w:tmpl w:val="BD1C568A"/>
    <w:lvl w:ilvl="0" w:tplc="BD1211EE">
      <w:start w:val="8"/>
      <w:numFmt w:val="bullet"/>
      <w:pStyle w:val="bulletlevel1"/>
      <w:lvlText w:val=""/>
      <w:lvlJc w:val="left"/>
      <w:pPr>
        <w:ind w:left="800" w:hanging="400"/>
      </w:pPr>
      <w:rPr>
        <w:rFonts w:ascii="Wingdings" w:eastAsia="Batang" w:hAnsi="Wingdings" w:hint="default"/>
        <w:lang w:val="en-AU"/>
      </w:rPr>
    </w:lvl>
    <w:lvl w:ilvl="1" w:tplc="43DA8F60">
      <w:start w:val="1"/>
      <w:numFmt w:val="bullet"/>
      <w:pStyle w:val="bulletlevel2"/>
      <w:lvlText w:val="o"/>
      <w:lvlJc w:val="left"/>
      <w:pPr>
        <w:ind w:left="1200" w:hanging="400"/>
      </w:pPr>
      <w:rPr>
        <w:rFonts w:ascii="Courier New" w:hAnsi="Courier New" w:cs="Courier New" w:hint="default"/>
        <w:lang w:val="en-AU"/>
      </w:rPr>
    </w:lvl>
    <w:lvl w:ilvl="2" w:tplc="CC382782">
      <w:start w:val="8"/>
      <w:numFmt w:val="bullet"/>
      <w:pStyle w:val="Bullet-3"/>
      <w:lvlText w:val="-"/>
      <w:lvlJc w:val="left"/>
      <w:pPr>
        <w:ind w:left="160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000" w:hanging="400"/>
      </w:pPr>
      <w:rPr>
        <w:rFonts w:ascii="Wingdings" w:hAnsi="Wingdings" w:hint="default"/>
      </w:rPr>
    </w:lvl>
    <w:lvl w:ilvl="4" w:tplc="78D270BE">
      <w:start w:val="1"/>
      <w:numFmt w:val="bullet"/>
      <w:lvlText w:val="&gt;"/>
      <w:lvlJc w:val="left"/>
      <w:pPr>
        <w:ind w:left="2400" w:hanging="400"/>
      </w:pPr>
      <w:rPr>
        <w:rFonts w:ascii="Calibri" w:hAnsi="Calibri" w:hint="default"/>
        <w:b/>
        <w:i w:val="0"/>
      </w:rPr>
    </w:lvl>
    <w:lvl w:ilvl="5" w:tplc="1E8C4A38">
      <w:start w:val="8"/>
      <w:numFmt w:val="bullet"/>
      <w:pStyle w:val="Bullet2"/>
      <w:lvlText w:val="ӿ"/>
      <w:lvlJc w:val="left"/>
      <w:pPr>
        <w:ind w:left="2800" w:hanging="400"/>
      </w:pPr>
      <w:rPr>
        <w:rFonts w:ascii="Trebuchet MS" w:eastAsia="Batang" w:hAnsi="Trebuchet MS" w:hint="default"/>
        <w:sz w:val="10"/>
      </w:rPr>
    </w:lvl>
    <w:lvl w:ilvl="6" w:tplc="08090005">
      <w:start w:val="8"/>
      <w:numFmt w:val="bullet"/>
      <w:lvlText w:val="-"/>
      <w:lvlJc w:val="left"/>
      <w:pPr>
        <w:ind w:left="3200" w:hanging="400"/>
      </w:pPr>
      <w:rPr>
        <w:rFonts w:ascii="Times New Roman" w:eastAsia="MS Mincho" w:hAnsi="Times New Roman" w:cs="Times New Roman" w:hint="default"/>
        <w:lang w:val="en-GB"/>
      </w:rPr>
    </w:lvl>
    <w:lvl w:ilvl="7" w:tplc="1FDE0F58">
      <w:start w:val="1"/>
      <w:numFmt w:val="bullet"/>
      <w:lvlText w:val=""/>
      <w:lvlJc w:val="left"/>
      <w:pPr>
        <w:ind w:left="3600" w:hanging="400"/>
      </w:pPr>
      <w:rPr>
        <w:rFonts w:ascii="Wingdings" w:hAnsi="Wingdings" w:hint="default"/>
      </w:rPr>
    </w:lvl>
    <w:lvl w:ilvl="8" w:tplc="22B25C56" w:tentative="1">
      <w:start w:val="1"/>
      <w:numFmt w:val="bullet"/>
      <w:lvlText w:val=""/>
      <w:lvlJc w:val="left"/>
      <w:pPr>
        <w:ind w:left="4000" w:hanging="400"/>
      </w:pPr>
      <w:rPr>
        <w:rFonts w:ascii="Wingdings" w:hAnsi="Wingdings" w:hint="default"/>
      </w:rPr>
    </w:lvl>
  </w:abstractNum>
  <w:abstractNum w:abstractNumId="35">
    <w:nsid w:val="5A786DB7"/>
    <w:multiLevelType w:val="hybridMultilevel"/>
    <w:tmpl w:val="E766C7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C1562CF"/>
    <w:multiLevelType w:val="hybridMultilevel"/>
    <w:tmpl w:val="CB1A215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8">
    <w:nsid w:val="5C6D0237"/>
    <w:multiLevelType w:val="hybridMultilevel"/>
    <w:tmpl w:val="720EE99E"/>
    <w:lvl w:ilvl="0" w:tplc="83802386">
      <w:start w:val="1"/>
      <w:numFmt w:val="bullet"/>
      <w:lvlText w:val="-"/>
      <w:lvlJc w:val="left"/>
      <w:pPr>
        <w:ind w:left="820" w:hanging="360"/>
      </w:pPr>
      <w:rPr>
        <w:rFonts w:ascii="Verdana" w:hAnsi="Verdana"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nsid w:val="5CCF44B2"/>
    <w:multiLevelType w:val="hybridMultilevel"/>
    <w:tmpl w:val="1482298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2AA513A"/>
    <w:multiLevelType w:val="hybridMultilevel"/>
    <w:tmpl w:val="BD54D9A6"/>
    <w:lvl w:ilvl="0" w:tplc="3D9C0C12">
      <w:start w:val="1"/>
      <w:numFmt w:val="bullet"/>
      <w:lvlText w:val="•"/>
      <w:lvlJc w:val="left"/>
      <w:pPr>
        <w:tabs>
          <w:tab w:val="num" w:pos="720"/>
        </w:tabs>
        <w:ind w:left="720" w:hanging="360"/>
      </w:pPr>
      <w:rPr>
        <w:rFonts w:ascii="Arial" w:hAnsi="Arial" w:hint="default"/>
      </w:rPr>
    </w:lvl>
    <w:lvl w:ilvl="1" w:tplc="8F5C5AFC">
      <w:numFmt w:val="bullet"/>
      <w:lvlText w:val="–"/>
      <w:lvlJc w:val="left"/>
      <w:pPr>
        <w:tabs>
          <w:tab w:val="num" w:pos="1440"/>
        </w:tabs>
        <w:ind w:left="1440" w:hanging="360"/>
      </w:pPr>
      <w:rPr>
        <w:rFonts w:ascii="Arial" w:hAnsi="Arial" w:hint="default"/>
      </w:rPr>
    </w:lvl>
    <w:lvl w:ilvl="2" w:tplc="F5F45A1A">
      <w:numFmt w:val="bullet"/>
      <w:lvlText w:val="•"/>
      <w:lvlJc w:val="left"/>
      <w:pPr>
        <w:tabs>
          <w:tab w:val="num" w:pos="2160"/>
        </w:tabs>
        <w:ind w:left="2160" w:hanging="360"/>
      </w:pPr>
      <w:rPr>
        <w:rFonts w:ascii="Arial" w:hAnsi="Arial" w:hint="default"/>
      </w:rPr>
    </w:lvl>
    <w:lvl w:ilvl="3" w:tplc="2DBE3A36" w:tentative="1">
      <w:start w:val="1"/>
      <w:numFmt w:val="bullet"/>
      <w:lvlText w:val="•"/>
      <w:lvlJc w:val="left"/>
      <w:pPr>
        <w:tabs>
          <w:tab w:val="num" w:pos="2880"/>
        </w:tabs>
        <w:ind w:left="2880" w:hanging="360"/>
      </w:pPr>
      <w:rPr>
        <w:rFonts w:ascii="Arial" w:hAnsi="Arial" w:hint="default"/>
      </w:rPr>
    </w:lvl>
    <w:lvl w:ilvl="4" w:tplc="9D88EC8E" w:tentative="1">
      <w:start w:val="1"/>
      <w:numFmt w:val="bullet"/>
      <w:lvlText w:val="•"/>
      <w:lvlJc w:val="left"/>
      <w:pPr>
        <w:tabs>
          <w:tab w:val="num" w:pos="3600"/>
        </w:tabs>
        <w:ind w:left="3600" w:hanging="360"/>
      </w:pPr>
      <w:rPr>
        <w:rFonts w:ascii="Arial" w:hAnsi="Arial" w:hint="default"/>
      </w:rPr>
    </w:lvl>
    <w:lvl w:ilvl="5" w:tplc="8C529888" w:tentative="1">
      <w:start w:val="1"/>
      <w:numFmt w:val="bullet"/>
      <w:lvlText w:val="•"/>
      <w:lvlJc w:val="left"/>
      <w:pPr>
        <w:tabs>
          <w:tab w:val="num" w:pos="4320"/>
        </w:tabs>
        <w:ind w:left="4320" w:hanging="360"/>
      </w:pPr>
      <w:rPr>
        <w:rFonts w:ascii="Arial" w:hAnsi="Arial" w:hint="default"/>
      </w:rPr>
    </w:lvl>
    <w:lvl w:ilvl="6" w:tplc="3AA40420" w:tentative="1">
      <w:start w:val="1"/>
      <w:numFmt w:val="bullet"/>
      <w:lvlText w:val="•"/>
      <w:lvlJc w:val="left"/>
      <w:pPr>
        <w:tabs>
          <w:tab w:val="num" w:pos="5040"/>
        </w:tabs>
        <w:ind w:left="5040" w:hanging="360"/>
      </w:pPr>
      <w:rPr>
        <w:rFonts w:ascii="Arial" w:hAnsi="Arial" w:hint="default"/>
      </w:rPr>
    </w:lvl>
    <w:lvl w:ilvl="7" w:tplc="893AF4C4" w:tentative="1">
      <w:start w:val="1"/>
      <w:numFmt w:val="bullet"/>
      <w:lvlText w:val="•"/>
      <w:lvlJc w:val="left"/>
      <w:pPr>
        <w:tabs>
          <w:tab w:val="num" w:pos="5760"/>
        </w:tabs>
        <w:ind w:left="5760" w:hanging="360"/>
      </w:pPr>
      <w:rPr>
        <w:rFonts w:ascii="Arial" w:hAnsi="Arial" w:hint="default"/>
      </w:rPr>
    </w:lvl>
    <w:lvl w:ilvl="8" w:tplc="C11E5456" w:tentative="1">
      <w:start w:val="1"/>
      <w:numFmt w:val="bullet"/>
      <w:lvlText w:val="•"/>
      <w:lvlJc w:val="left"/>
      <w:pPr>
        <w:tabs>
          <w:tab w:val="num" w:pos="6480"/>
        </w:tabs>
        <w:ind w:left="6480" w:hanging="360"/>
      </w:pPr>
      <w:rPr>
        <w:rFonts w:ascii="Arial" w:hAnsi="Arial" w:hint="default"/>
      </w:rPr>
    </w:lvl>
  </w:abstractNum>
  <w:abstractNum w:abstractNumId="41">
    <w:nsid w:val="643D411E"/>
    <w:multiLevelType w:val="hybridMultilevel"/>
    <w:tmpl w:val="BD0E7CE6"/>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2">
    <w:nsid w:val="655A7682"/>
    <w:multiLevelType w:val="hybridMultilevel"/>
    <w:tmpl w:val="571E907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10205A"/>
    <w:multiLevelType w:val="hybridMultilevel"/>
    <w:tmpl w:val="C896C4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68763B2B"/>
    <w:multiLevelType w:val="hybridMultilevel"/>
    <w:tmpl w:val="488487F6"/>
    <w:lvl w:ilvl="0" w:tplc="04090005">
      <w:numFmt w:val="bullet"/>
      <w:lvlText w:val="-"/>
      <w:lvlJc w:val="left"/>
      <w:pPr>
        <w:ind w:left="456" w:hanging="420"/>
      </w:pPr>
      <w:rPr>
        <w:rFonts w:ascii="Times New Roman" w:eastAsia="Times New Roman" w:hAnsi="Times New Roman" w:cs="Times New Roman" w:hint="default"/>
      </w:rPr>
    </w:lvl>
    <w:lvl w:ilvl="1" w:tplc="04090003" w:tentative="1">
      <w:start w:val="1"/>
      <w:numFmt w:val="bullet"/>
      <w:lvlText w:val=""/>
      <w:lvlJc w:val="left"/>
      <w:pPr>
        <w:ind w:left="876" w:hanging="420"/>
      </w:pPr>
      <w:rPr>
        <w:rFonts w:ascii="Wingdings" w:hAnsi="Wingdings" w:hint="default"/>
      </w:rPr>
    </w:lvl>
    <w:lvl w:ilvl="2" w:tplc="04090005" w:tentative="1">
      <w:start w:val="1"/>
      <w:numFmt w:val="bullet"/>
      <w:lvlText w:val=""/>
      <w:lvlJc w:val="left"/>
      <w:pPr>
        <w:ind w:left="1296" w:hanging="420"/>
      </w:pPr>
      <w:rPr>
        <w:rFonts w:ascii="Wingdings" w:hAnsi="Wingdings" w:hint="default"/>
      </w:rPr>
    </w:lvl>
    <w:lvl w:ilvl="3" w:tplc="04090001" w:tentative="1">
      <w:start w:val="1"/>
      <w:numFmt w:val="bullet"/>
      <w:lvlText w:val=""/>
      <w:lvlJc w:val="left"/>
      <w:pPr>
        <w:ind w:left="1716" w:hanging="420"/>
      </w:pPr>
      <w:rPr>
        <w:rFonts w:ascii="Wingdings" w:hAnsi="Wingdings" w:hint="default"/>
      </w:rPr>
    </w:lvl>
    <w:lvl w:ilvl="4" w:tplc="04090003" w:tentative="1">
      <w:start w:val="1"/>
      <w:numFmt w:val="bullet"/>
      <w:lvlText w:val=""/>
      <w:lvlJc w:val="left"/>
      <w:pPr>
        <w:ind w:left="2136" w:hanging="420"/>
      </w:pPr>
      <w:rPr>
        <w:rFonts w:ascii="Wingdings" w:hAnsi="Wingdings" w:hint="default"/>
      </w:rPr>
    </w:lvl>
    <w:lvl w:ilvl="5" w:tplc="04090005" w:tentative="1">
      <w:start w:val="1"/>
      <w:numFmt w:val="bullet"/>
      <w:lvlText w:val=""/>
      <w:lvlJc w:val="left"/>
      <w:pPr>
        <w:ind w:left="2556" w:hanging="420"/>
      </w:pPr>
      <w:rPr>
        <w:rFonts w:ascii="Wingdings" w:hAnsi="Wingdings" w:hint="default"/>
      </w:rPr>
    </w:lvl>
    <w:lvl w:ilvl="6" w:tplc="04090001" w:tentative="1">
      <w:start w:val="1"/>
      <w:numFmt w:val="bullet"/>
      <w:lvlText w:val=""/>
      <w:lvlJc w:val="left"/>
      <w:pPr>
        <w:ind w:left="2976" w:hanging="420"/>
      </w:pPr>
      <w:rPr>
        <w:rFonts w:ascii="Wingdings" w:hAnsi="Wingdings" w:hint="default"/>
      </w:rPr>
    </w:lvl>
    <w:lvl w:ilvl="7" w:tplc="04090003" w:tentative="1">
      <w:start w:val="1"/>
      <w:numFmt w:val="bullet"/>
      <w:lvlText w:val=""/>
      <w:lvlJc w:val="left"/>
      <w:pPr>
        <w:ind w:left="3396" w:hanging="420"/>
      </w:pPr>
      <w:rPr>
        <w:rFonts w:ascii="Wingdings" w:hAnsi="Wingdings" w:hint="default"/>
      </w:rPr>
    </w:lvl>
    <w:lvl w:ilvl="8" w:tplc="04090005" w:tentative="1">
      <w:start w:val="1"/>
      <w:numFmt w:val="bullet"/>
      <w:lvlText w:val=""/>
      <w:lvlJc w:val="left"/>
      <w:pPr>
        <w:ind w:left="3816" w:hanging="420"/>
      </w:pPr>
      <w:rPr>
        <w:rFonts w:ascii="Wingdings" w:hAnsi="Wingdings" w:hint="default"/>
      </w:rPr>
    </w:lvl>
  </w:abstractNum>
  <w:abstractNum w:abstractNumId="45">
    <w:nsid w:val="6EEE01DA"/>
    <w:multiLevelType w:val="hybridMultilevel"/>
    <w:tmpl w:val="90CAF8EC"/>
    <w:lvl w:ilvl="0" w:tplc="0809000F">
      <w:start w:val="1"/>
      <w:numFmt w:val="decimal"/>
      <w:lvlText w:val="%1."/>
      <w:lvlJc w:val="left"/>
      <w:pPr>
        <w:ind w:left="1800" w:hanging="360"/>
      </w:pPr>
    </w:lvl>
    <w:lvl w:ilvl="1" w:tplc="25A45638">
      <w:start w:val="1"/>
      <w:numFmt w:val="decimal"/>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6">
    <w:nsid w:val="707B6769"/>
    <w:multiLevelType w:val="hybridMultilevel"/>
    <w:tmpl w:val="F22AF7C6"/>
    <w:lvl w:ilvl="0" w:tplc="22D21500">
      <w:start w:val="1"/>
      <w:numFmt w:val="bullet"/>
      <w:lvlText w:val="•"/>
      <w:lvlJc w:val="left"/>
      <w:pPr>
        <w:tabs>
          <w:tab w:val="num" w:pos="720"/>
        </w:tabs>
        <w:ind w:left="720" w:hanging="360"/>
      </w:pPr>
      <w:rPr>
        <w:rFonts w:ascii="Arial" w:hAnsi="Arial" w:hint="default"/>
      </w:rPr>
    </w:lvl>
    <w:lvl w:ilvl="1" w:tplc="09B6D1EE">
      <w:numFmt w:val="bullet"/>
      <w:lvlText w:val="–"/>
      <w:lvlJc w:val="left"/>
      <w:pPr>
        <w:tabs>
          <w:tab w:val="num" w:pos="1440"/>
        </w:tabs>
        <w:ind w:left="1440" w:hanging="360"/>
      </w:pPr>
      <w:rPr>
        <w:rFonts w:ascii="Arial" w:hAnsi="Arial" w:hint="default"/>
      </w:rPr>
    </w:lvl>
    <w:lvl w:ilvl="2" w:tplc="363866D2">
      <w:numFmt w:val="bullet"/>
      <w:lvlText w:val="•"/>
      <w:lvlJc w:val="left"/>
      <w:pPr>
        <w:tabs>
          <w:tab w:val="num" w:pos="2160"/>
        </w:tabs>
        <w:ind w:left="2160" w:hanging="360"/>
      </w:pPr>
      <w:rPr>
        <w:rFonts w:ascii="Arial" w:hAnsi="Arial" w:hint="default"/>
      </w:rPr>
    </w:lvl>
    <w:lvl w:ilvl="3" w:tplc="09FA0D7C" w:tentative="1">
      <w:start w:val="1"/>
      <w:numFmt w:val="bullet"/>
      <w:lvlText w:val="•"/>
      <w:lvlJc w:val="left"/>
      <w:pPr>
        <w:tabs>
          <w:tab w:val="num" w:pos="2880"/>
        </w:tabs>
        <w:ind w:left="2880" w:hanging="360"/>
      </w:pPr>
      <w:rPr>
        <w:rFonts w:ascii="Arial" w:hAnsi="Arial" w:hint="default"/>
      </w:rPr>
    </w:lvl>
    <w:lvl w:ilvl="4" w:tplc="BE50BEDE" w:tentative="1">
      <w:start w:val="1"/>
      <w:numFmt w:val="bullet"/>
      <w:lvlText w:val="•"/>
      <w:lvlJc w:val="left"/>
      <w:pPr>
        <w:tabs>
          <w:tab w:val="num" w:pos="3600"/>
        </w:tabs>
        <w:ind w:left="3600" w:hanging="360"/>
      </w:pPr>
      <w:rPr>
        <w:rFonts w:ascii="Arial" w:hAnsi="Arial" w:hint="default"/>
      </w:rPr>
    </w:lvl>
    <w:lvl w:ilvl="5" w:tplc="C93EC2DC" w:tentative="1">
      <w:start w:val="1"/>
      <w:numFmt w:val="bullet"/>
      <w:lvlText w:val="•"/>
      <w:lvlJc w:val="left"/>
      <w:pPr>
        <w:tabs>
          <w:tab w:val="num" w:pos="4320"/>
        </w:tabs>
        <w:ind w:left="4320" w:hanging="360"/>
      </w:pPr>
      <w:rPr>
        <w:rFonts w:ascii="Arial" w:hAnsi="Arial" w:hint="default"/>
      </w:rPr>
    </w:lvl>
    <w:lvl w:ilvl="6" w:tplc="E93642E4" w:tentative="1">
      <w:start w:val="1"/>
      <w:numFmt w:val="bullet"/>
      <w:lvlText w:val="•"/>
      <w:lvlJc w:val="left"/>
      <w:pPr>
        <w:tabs>
          <w:tab w:val="num" w:pos="5040"/>
        </w:tabs>
        <w:ind w:left="5040" w:hanging="360"/>
      </w:pPr>
      <w:rPr>
        <w:rFonts w:ascii="Arial" w:hAnsi="Arial" w:hint="default"/>
      </w:rPr>
    </w:lvl>
    <w:lvl w:ilvl="7" w:tplc="A6102424" w:tentative="1">
      <w:start w:val="1"/>
      <w:numFmt w:val="bullet"/>
      <w:lvlText w:val="•"/>
      <w:lvlJc w:val="left"/>
      <w:pPr>
        <w:tabs>
          <w:tab w:val="num" w:pos="5760"/>
        </w:tabs>
        <w:ind w:left="5760" w:hanging="360"/>
      </w:pPr>
      <w:rPr>
        <w:rFonts w:ascii="Arial" w:hAnsi="Arial" w:hint="default"/>
      </w:rPr>
    </w:lvl>
    <w:lvl w:ilvl="8" w:tplc="F4AE5370" w:tentative="1">
      <w:start w:val="1"/>
      <w:numFmt w:val="bullet"/>
      <w:lvlText w:val="•"/>
      <w:lvlJc w:val="left"/>
      <w:pPr>
        <w:tabs>
          <w:tab w:val="num" w:pos="6480"/>
        </w:tabs>
        <w:ind w:left="6480" w:hanging="360"/>
      </w:pPr>
      <w:rPr>
        <w:rFonts w:ascii="Arial" w:hAnsi="Arial" w:hint="default"/>
      </w:rPr>
    </w:lvl>
  </w:abstractNum>
  <w:abstractNum w:abstractNumId="47">
    <w:nsid w:val="71E061B3"/>
    <w:multiLevelType w:val="hybridMultilevel"/>
    <w:tmpl w:val="DB2A5248"/>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nsid w:val="72C71936"/>
    <w:multiLevelType w:val="multilevel"/>
    <w:tmpl w:val="269EF0EC"/>
    <w:lvl w:ilvl="0">
      <w:start w:val="1"/>
      <w:numFmt w:val="decimal"/>
      <w:pStyle w:val="1"/>
      <w:lvlText w:val="%1"/>
      <w:lvlJc w:val="left"/>
      <w:pPr>
        <w:tabs>
          <w:tab w:val="num" w:pos="574"/>
        </w:tabs>
        <w:ind w:left="574" w:hanging="432"/>
      </w:pPr>
      <w:rPr>
        <w:rFonts w:hint="default"/>
        <w:u w:val="none"/>
      </w:rPr>
    </w:lvl>
    <w:lvl w:ilvl="1">
      <w:start w:val="1"/>
      <w:numFmt w:val="decimal"/>
      <w:pStyle w:val="2"/>
      <w:lvlText w:val="%1.%2"/>
      <w:lvlJc w:val="left"/>
      <w:pPr>
        <w:tabs>
          <w:tab w:val="num" w:pos="2420"/>
        </w:tabs>
        <w:ind w:left="2420" w:hanging="576"/>
      </w:pPr>
      <w:rPr>
        <w:rFonts w:hint="default"/>
        <w:color w:val="000000"/>
        <w:u w:val="none"/>
      </w:rPr>
    </w:lvl>
    <w:lvl w:ilvl="2">
      <w:start w:val="1"/>
      <w:numFmt w:val="decimal"/>
      <w:pStyle w:val="3"/>
      <w:lvlText w:val="%1.%2.%3"/>
      <w:lvlJc w:val="left"/>
      <w:pPr>
        <w:tabs>
          <w:tab w:val="num" w:pos="862"/>
        </w:tabs>
        <w:ind w:left="862" w:hanging="720"/>
      </w:pPr>
      <w:rPr>
        <w:rFonts w:hint="default"/>
        <w:sz w:val="24"/>
        <w:szCs w:val="24"/>
        <w:u w:val="none"/>
      </w:rPr>
    </w:lvl>
    <w:lvl w:ilvl="3">
      <w:start w:val="1"/>
      <w:numFmt w:val="decimal"/>
      <w:pStyle w:val="40"/>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9">
    <w:nsid w:val="74331566"/>
    <w:multiLevelType w:val="hybridMultilevel"/>
    <w:tmpl w:val="27264BEA"/>
    <w:lvl w:ilvl="0" w:tplc="D9BA720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5796537"/>
    <w:multiLevelType w:val="hybridMultilevel"/>
    <w:tmpl w:val="CD42F7F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87627F6"/>
    <w:multiLevelType w:val="hybridMultilevel"/>
    <w:tmpl w:val="71DA40A4"/>
    <w:lvl w:ilvl="0" w:tplc="A0DA65B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9382668"/>
    <w:multiLevelType w:val="hybridMultilevel"/>
    <w:tmpl w:val="4BE8811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nsid w:val="7B50024B"/>
    <w:multiLevelType w:val="hybridMultilevel"/>
    <w:tmpl w:val="6FB63658"/>
    <w:lvl w:ilvl="0" w:tplc="D9BA720C">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BC330F5"/>
    <w:multiLevelType w:val="hybridMultilevel"/>
    <w:tmpl w:val="C2769C2A"/>
    <w:lvl w:ilvl="0" w:tplc="0409001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5">
    <w:nsid w:val="7C9F45AF"/>
    <w:multiLevelType w:val="hybridMultilevel"/>
    <w:tmpl w:val="17CC5248"/>
    <w:lvl w:ilvl="0" w:tplc="2A4AD84C">
      <w:start w:val="1"/>
      <w:numFmt w:val="bullet"/>
      <w:lvlText w:val="•"/>
      <w:lvlJc w:val="left"/>
      <w:pPr>
        <w:tabs>
          <w:tab w:val="num" w:pos="720"/>
        </w:tabs>
        <w:ind w:left="720" w:hanging="360"/>
      </w:pPr>
      <w:rPr>
        <w:rFonts w:ascii="Arial" w:hAnsi="Arial" w:hint="default"/>
      </w:rPr>
    </w:lvl>
    <w:lvl w:ilvl="1" w:tplc="9A320098">
      <w:numFmt w:val="bullet"/>
      <w:lvlText w:val="–"/>
      <w:lvlJc w:val="left"/>
      <w:pPr>
        <w:tabs>
          <w:tab w:val="num" w:pos="1440"/>
        </w:tabs>
        <w:ind w:left="1440" w:hanging="360"/>
      </w:pPr>
      <w:rPr>
        <w:rFonts w:ascii="Arial" w:hAnsi="Arial" w:hint="default"/>
      </w:rPr>
    </w:lvl>
    <w:lvl w:ilvl="2" w:tplc="45A8C2F8">
      <w:numFmt w:val="bullet"/>
      <w:lvlText w:val="•"/>
      <w:lvlJc w:val="left"/>
      <w:pPr>
        <w:tabs>
          <w:tab w:val="num" w:pos="2160"/>
        </w:tabs>
        <w:ind w:left="2160" w:hanging="360"/>
      </w:pPr>
      <w:rPr>
        <w:rFonts w:ascii="Arial" w:hAnsi="Arial" w:hint="default"/>
      </w:rPr>
    </w:lvl>
    <w:lvl w:ilvl="3" w:tplc="4B404E1A">
      <w:start w:val="1"/>
      <w:numFmt w:val="bullet"/>
      <w:lvlText w:val="•"/>
      <w:lvlJc w:val="left"/>
      <w:pPr>
        <w:tabs>
          <w:tab w:val="num" w:pos="2880"/>
        </w:tabs>
        <w:ind w:left="2880" w:hanging="360"/>
      </w:pPr>
      <w:rPr>
        <w:rFonts w:ascii="Arial" w:hAnsi="Arial" w:hint="default"/>
      </w:rPr>
    </w:lvl>
    <w:lvl w:ilvl="4" w:tplc="A1EA1486" w:tentative="1">
      <w:start w:val="1"/>
      <w:numFmt w:val="bullet"/>
      <w:lvlText w:val="•"/>
      <w:lvlJc w:val="left"/>
      <w:pPr>
        <w:tabs>
          <w:tab w:val="num" w:pos="3600"/>
        </w:tabs>
        <w:ind w:left="3600" w:hanging="360"/>
      </w:pPr>
      <w:rPr>
        <w:rFonts w:ascii="Arial" w:hAnsi="Arial" w:hint="default"/>
      </w:rPr>
    </w:lvl>
    <w:lvl w:ilvl="5" w:tplc="A52CF3F6" w:tentative="1">
      <w:start w:val="1"/>
      <w:numFmt w:val="bullet"/>
      <w:lvlText w:val="•"/>
      <w:lvlJc w:val="left"/>
      <w:pPr>
        <w:tabs>
          <w:tab w:val="num" w:pos="4320"/>
        </w:tabs>
        <w:ind w:left="4320" w:hanging="360"/>
      </w:pPr>
      <w:rPr>
        <w:rFonts w:ascii="Arial" w:hAnsi="Arial" w:hint="default"/>
      </w:rPr>
    </w:lvl>
    <w:lvl w:ilvl="6" w:tplc="D4E27DAC" w:tentative="1">
      <w:start w:val="1"/>
      <w:numFmt w:val="bullet"/>
      <w:lvlText w:val="•"/>
      <w:lvlJc w:val="left"/>
      <w:pPr>
        <w:tabs>
          <w:tab w:val="num" w:pos="5040"/>
        </w:tabs>
        <w:ind w:left="5040" w:hanging="360"/>
      </w:pPr>
      <w:rPr>
        <w:rFonts w:ascii="Arial" w:hAnsi="Arial" w:hint="default"/>
      </w:rPr>
    </w:lvl>
    <w:lvl w:ilvl="7" w:tplc="CC02182A" w:tentative="1">
      <w:start w:val="1"/>
      <w:numFmt w:val="bullet"/>
      <w:lvlText w:val="•"/>
      <w:lvlJc w:val="left"/>
      <w:pPr>
        <w:tabs>
          <w:tab w:val="num" w:pos="5760"/>
        </w:tabs>
        <w:ind w:left="5760" w:hanging="360"/>
      </w:pPr>
      <w:rPr>
        <w:rFonts w:ascii="Arial" w:hAnsi="Arial" w:hint="default"/>
      </w:rPr>
    </w:lvl>
    <w:lvl w:ilvl="8" w:tplc="4972226C" w:tentative="1">
      <w:start w:val="1"/>
      <w:numFmt w:val="bullet"/>
      <w:lvlText w:val="•"/>
      <w:lvlJc w:val="left"/>
      <w:pPr>
        <w:tabs>
          <w:tab w:val="num" w:pos="6480"/>
        </w:tabs>
        <w:ind w:left="6480" w:hanging="360"/>
      </w:pPr>
      <w:rPr>
        <w:rFonts w:ascii="Arial" w:hAnsi="Arial" w:hint="default"/>
      </w:rPr>
    </w:lvl>
  </w:abstractNum>
  <w:abstractNum w:abstractNumId="56">
    <w:nsid w:val="7CB463BF"/>
    <w:multiLevelType w:val="hybridMultilevel"/>
    <w:tmpl w:val="B4E4411E"/>
    <w:lvl w:ilvl="0" w:tplc="D9BA720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D671D65"/>
    <w:multiLevelType w:val="hybridMultilevel"/>
    <w:tmpl w:val="C8747DEE"/>
    <w:lvl w:ilvl="0" w:tplc="8F90F36C">
      <w:start w:val="1"/>
      <w:numFmt w:val="bullet"/>
      <w:lvlText w:val="–"/>
      <w:lvlJc w:val="left"/>
      <w:pPr>
        <w:tabs>
          <w:tab w:val="num" w:pos="720"/>
        </w:tabs>
        <w:ind w:left="720" w:hanging="360"/>
      </w:pPr>
      <w:rPr>
        <w:rFonts w:ascii="Arial" w:hAnsi="Arial" w:hint="default"/>
      </w:rPr>
    </w:lvl>
    <w:lvl w:ilvl="1" w:tplc="310AB832">
      <w:start w:val="1"/>
      <w:numFmt w:val="bullet"/>
      <w:lvlText w:val="–"/>
      <w:lvlJc w:val="left"/>
      <w:pPr>
        <w:tabs>
          <w:tab w:val="num" w:pos="1440"/>
        </w:tabs>
        <w:ind w:left="1440" w:hanging="360"/>
      </w:pPr>
      <w:rPr>
        <w:rFonts w:ascii="Arial" w:hAnsi="Arial" w:hint="default"/>
      </w:rPr>
    </w:lvl>
    <w:lvl w:ilvl="2" w:tplc="0B284888" w:tentative="1">
      <w:start w:val="1"/>
      <w:numFmt w:val="bullet"/>
      <w:lvlText w:val="–"/>
      <w:lvlJc w:val="left"/>
      <w:pPr>
        <w:tabs>
          <w:tab w:val="num" w:pos="2160"/>
        </w:tabs>
        <w:ind w:left="2160" w:hanging="360"/>
      </w:pPr>
      <w:rPr>
        <w:rFonts w:ascii="Arial" w:hAnsi="Arial" w:hint="default"/>
      </w:rPr>
    </w:lvl>
    <w:lvl w:ilvl="3" w:tplc="F1807412" w:tentative="1">
      <w:start w:val="1"/>
      <w:numFmt w:val="bullet"/>
      <w:lvlText w:val="–"/>
      <w:lvlJc w:val="left"/>
      <w:pPr>
        <w:tabs>
          <w:tab w:val="num" w:pos="2880"/>
        </w:tabs>
        <w:ind w:left="2880" w:hanging="360"/>
      </w:pPr>
      <w:rPr>
        <w:rFonts w:ascii="Arial" w:hAnsi="Arial" w:hint="default"/>
      </w:rPr>
    </w:lvl>
    <w:lvl w:ilvl="4" w:tplc="525C1054" w:tentative="1">
      <w:start w:val="1"/>
      <w:numFmt w:val="bullet"/>
      <w:lvlText w:val="–"/>
      <w:lvlJc w:val="left"/>
      <w:pPr>
        <w:tabs>
          <w:tab w:val="num" w:pos="3600"/>
        </w:tabs>
        <w:ind w:left="3600" w:hanging="360"/>
      </w:pPr>
      <w:rPr>
        <w:rFonts w:ascii="Arial" w:hAnsi="Arial" w:hint="default"/>
      </w:rPr>
    </w:lvl>
    <w:lvl w:ilvl="5" w:tplc="D5363670" w:tentative="1">
      <w:start w:val="1"/>
      <w:numFmt w:val="bullet"/>
      <w:lvlText w:val="–"/>
      <w:lvlJc w:val="left"/>
      <w:pPr>
        <w:tabs>
          <w:tab w:val="num" w:pos="4320"/>
        </w:tabs>
        <w:ind w:left="4320" w:hanging="360"/>
      </w:pPr>
      <w:rPr>
        <w:rFonts w:ascii="Arial" w:hAnsi="Arial" w:hint="default"/>
      </w:rPr>
    </w:lvl>
    <w:lvl w:ilvl="6" w:tplc="D27691EA" w:tentative="1">
      <w:start w:val="1"/>
      <w:numFmt w:val="bullet"/>
      <w:lvlText w:val="–"/>
      <w:lvlJc w:val="left"/>
      <w:pPr>
        <w:tabs>
          <w:tab w:val="num" w:pos="5040"/>
        </w:tabs>
        <w:ind w:left="5040" w:hanging="360"/>
      </w:pPr>
      <w:rPr>
        <w:rFonts w:ascii="Arial" w:hAnsi="Arial" w:hint="default"/>
      </w:rPr>
    </w:lvl>
    <w:lvl w:ilvl="7" w:tplc="316A3C26" w:tentative="1">
      <w:start w:val="1"/>
      <w:numFmt w:val="bullet"/>
      <w:lvlText w:val="–"/>
      <w:lvlJc w:val="left"/>
      <w:pPr>
        <w:tabs>
          <w:tab w:val="num" w:pos="5760"/>
        </w:tabs>
        <w:ind w:left="5760" w:hanging="360"/>
      </w:pPr>
      <w:rPr>
        <w:rFonts w:ascii="Arial" w:hAnsi="Arial" w:hint="default"/>
      </w:rPr>
    </w:lvl>
    <w:lvl w:ilvl="8" w:tplc="DCA079F2" w:tentative="1">
      <w:start w:val="1"/>
      <w:numFmt w:val="bullet"/>
      <w:lvlText w:val="–"/>
      <w:lvlJc w:val="left"/>
      <w:pPr>
        <w:tabs>
          <w:tab w:val="num" w:pos="6480"/>
        </w:tabs>
        <w:ind w:left="6480" w:hanging="360"/>
      </w:pPr>
      <w:rPr>
        <w:rFonts w:ascii="Arial" w:hAnsi="Arial" w:hint="default"/>
      </w:rPr>
    </w:lvl>
  </w:abstractNum>
  <w:abstractNum w:abstractNumId="58">
    <w:nsid w:val="7FBB099C"/>
    <w:multiLevelType w:val="hybridMultilevel"/>
    <w:tmpl w:val="CF9C308A"/>
    <w:lvl w:ilvl="0" w:tplc="64F44A40">
      <w:start w:val="1"/>
      <w:numFmt w:val="bullet"/>
      <w:lvlText w:val="•"/>
      <w:lvlJc w:val="left"/>
      <w:pPr>
        <w:tabs>
          <w:tab w:val="num" w:pos="720"/>
        </w:tabs>
        <w:ind w:left="720" w:hanging="360"/>
      </w:pPr>
      <w:rPr>
        <w:rFonts w:ascii="Arial" w:hAnsi="Arial" w:hint="default"/>
      </w:rPr>
    </w:lvl>
    <w:lvl w:ilvl="1" w:tplc="08A880F0">
      <w:numFmt w:val="bullet"/>
      <w:lvlText w:val="–"/>
      <w:lvlJc w:val="left"/>
      <w:pPr>
        <w:tabs>
          <w:tab w:val="num" w:pos="1440"/>
        </w:tabs>
        <w:ind w:left="1440" w:hanging="360"/>
      </w:pPr>
      <w:rPr>
        <w:rFonts w:ascii="Arial" w:hAnsi="Arial" w:hint="default"/>
      </w:rPr>
    </w:lvl>
    <w:lvl w:ilvl="2" w:tplc="D77A01AE" w:tentative="1">
      <w:start w:val="1"/>
      <w:numFmt w:val="bullet"/>
      <w:lvlText w:val="•"/>
      <w:lvlJc w:val="left"/>
      <w:pPr>
        <w:tabs>
          <w:tab w:val="num" w:pos="2160"/>
        </w:tabs>
        <w:ind w:left="2160" w:hanging="360"/>
      </w:pPr>
      <w:rPr>
        <w:rFonts w:ascii="Arial" w:hAnsi="Arial" w:hint="default"/>
      </w:rPr>
    </w:lvl>
    <w:lvl w:ilvl="3" w:tplc="D79E6F5C" w:tentative="1">
      <w:start w:val="1"/>
      <w:numFmt w:val="bullet"/>
      <w:lvlText w:val="•"/>
      <w:lvlJc w:val="left"/>
      <w:pPr>
        <w:tabs>
          <w:tab w:val="num" w:pos="2880"/>
        </w:tabs>
        <w:ind w:left="2880" w:hanging="360"/>
      </w:pPr>
      <w:rPr>
        <w:rFonts w:ascii="Arial" w:hAnsi="Arial" w:hint="default"/>
      </w:rPr>
    </w:lvl>
    <w:lvl w:ilvl="4" w:tplc="913E5F00" w:tentative="1">
      <w:start w:val="1"/>
      <w:numFmt w:val="bullet"/>
      <w:lvlText w:val="•"/>
      <w:lvlJc w:val="left"/>
      <w:pPr>
        <w:tabs>
          <w:tab w:val="num" w:pos="3600"/>
        </w:tabs>
        <w:ind w:left="3600" w:hanging="360"/>
      </w:pPr>
      <w:rPr>
        <w:rFonts w:ascii="Arial" w:hAnsi="Arial" w:hint="default"/>
      </w:rPr>
    </w:lvl>
    <w:lvl w:ilvl="5" w:tplc="160E8EE2" w:tentative="1">
      <w:start w:val="1"/>
      <w:numFmt w:val="bullet"/>
      <w:lvlText w:val="•"/>
      <w:lvlJc w:val="left"/>
      <w:pPr>
        <w:tabs>
          <w:tab w:val="num" w:pos="4320"/>
        </w:tabs>
        <w:ind w:left="4320" w:hanging="360"/>
      </w:pPr>
      <w:rPr>
        <w:rFonts w:ascii="Arial" w:hAnsi="Arial" w:hint="default"/>
      </w:rPr>
    </w:lvl>
    <w:lvl w:ilvl="6" w:tplc="F65A7AAC" w:tentative="1">
      <w:start w:val="1"/>
      <w:numFmt w:val="bullet"/>
      <w:lvlText w:val="•"/>
      <w:lvlJc w:val="left"/>
      <w:pPr>
        <w:tabs>
          <w:tab w:val="num" w:pos="5040"/>
        </w:tabs>
        <w:ind w:left="5040" w:hanging="360"/>
      </w:pPr>
      <w:rPr>
        <w:rFonts w:ascii="Arial" w:hAnsi="Arial" w:hint="default"/>
      </w:rPr>
    </w:lvl>
    <w:lvl w:ilvl="7" w:tplc="BE2E96EA" w:tentative="1">
      <w:start w:val="1"/>
      <w:numFmt w:val="bullet"/>
      <w:lvlText w:val="•"/>
      <w:lvlJc w:val="left"/>
      <w:pPr>
        <w:tabs>
          <w:tab w:val="num" w:pos="5760"/>
        </w:tabs>
        <w:ind w:left="5760" w:hanging="360"/>
      </w:pPr>
      <w:rPr>
        <w:rFonts w:ascii="Arial" w:hAnsi="Arial" w:hint="default"/>
      </w:rPr>
    </w:lvl>
    <w:lvl w:ilvl="8" w:tplc="0578492E"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54"/>
  </w:num>
  <w:num w:numId="3">
    <w:abstractNumId w:val="48"/>
  </w:num>
  <w:num w:numId="4">
    <w:abstractNumId w:val="30"/>
  </w:num>
  <w:num w:numId="5">
    <w:abstractNumId w:val="24"/>
  </w:num>
  <w:num w:numId="6">
    <w:abstractNumId w:val="19"/>
  </w:num>
  <w:num w:numId="7">
    <w:abstractNumId w:val="34"/>
  </w:num>
  <w:num w:numId="8">
    <w:abstractNumId w:val="26"/>
  </w:num>
  <w:num w:numId="9">
    <w:abstractNumId w:val="44"/>
  </w:num>
  <w:num w:numId="10">
    <w:abstractNumId w:val="7"/>
  </w:num>
  <w:num w:numId="11">
    <w:abstractNumId w:val="33"/>
  </w:num>
  <w:num w:numId="12">
    <w:abstractNumId w:val="17"/>
  </w:num>
  <w:num w:numId="13">
    <w:abstractNumId w:val="11"/>
  </w:num>
  <w:num w:numId="14">
    <w:abstractNumId w:val="57"/>
  </w:num>
  <w:num w:numId="15">
    <w:abstractNumId w:val="29"/>
  </w:num>
  <w:num w:numId="16">
    <w:abstractNumId w:val="4"/>
  </w:num>
  <w:num w:numId="17">
    <w:abstractNumId w:val="23"/>
  </w:num>
  <w:num w:numId="18">
    <w:abstractNumId w:val="50"/>
  </w:num>
  <w:num w:numId="19">
    <w:abstractNumId w:val="51"/>
  </w:num>
  <w:num w:numId="20">
    <w:abstractNumId w:val="13"/>
  </w:num>
  <w:num w:numId="21">
    <w:abstractNumId w:val="41"/>
  </w:num>
  <w:num w:numId="22">
    <w:abstractNumId w:val="32"/>
  </w:num>
  <w:num w:numId="23">
    <w:abstractNumId w:val="20"/>
  </w:num>
  <w:num w:numId="24">
    <w:abstractNumId w:val="45"/>
  </w:num>
  <w:num w:numId="25">
    <w:abstractNumId w:val="21"/>
  </w:num>
  <w:num w:numId="26">
    <w:abstractNumId w:val="36"/>
  </w:num>
  <w:num w:numId="27">
    <w:abstractNumId w:val="40"/>
  </w:num>
  <w:num w:numId="28">
    <w:abstractNumId w:val="1"/>
  </w:num>
  <w:num w:numId="29">
    <w:abstractNumId w:val="8"/>
  </w:num>
  <w:num w:numId="30">
    <w:abstractNumId w:val="46"/>
  </w:num>
  <w:num w:numId="31">
    <w:abstractNumId w:val="58"/>
  </w:num>
  <w:num w:numId="32">
    <w:abstractNumId w:val="3"/>
  </w:num>
  <w:num w:numId="33">
    <w:abstractNumId w:val="16"/>
  </w:num>
  <w:num w:numId="34">
    <w:abstractNumId w:val="2"/>
  </w:num>
  <w:num w:numId="35">
    <w:abstractNumId w:val="55"/>
  </w:num>
  <w:num w:numId="36">
    <w:abstractNumId w:val="10"/>
  </w:num>
  <w:num w:numId="37">
    <w:abstractNumId w:val="47"/>
  </w:num>
  <w:num w:numId="38">
    <w:abstractNumId w:val="25"/>
  </w:num>
  <w:num w:numId="39">
    <w:abstractNumId w:val="39"/>
  </w:num>
  <w:num w:numId="40">
    <w:abstractNumId w:val="12"/>
  </w:num>
  <w:num w:numId="41">
    <w:abstractNumId w:val="0"/>
  </w:num>
  <w:num w:numId="42">
    <w:abstractNumId w:val="52"/>
  </w:num>
  <w:num w:numId="43">
    <w:abstractNumId w:val="9"/>
  </w:num>
  <w:num w:numId="44">
    <w:abstractNumId w:val="15"/>
  </w:num>
  <w:num w:numId="45">
    <w:abstractNumId w:val="31"/>
  </w:num>
  <w:num w:numId="46">
    <w:abstractNumId w:val="6"/>
  </w:num>
  <w:num w:numId="47">
    <w:abstractNumId w:val="38"/>
  </w:num>
  <w:num w:numId="48">
    <w:abstractNumId w:val="28"/>
  </w:num>
  <w:num w:numId="49">
    <w:abstractNumId w:val="43"/>
  </w:num>
  <w:num w:numId="50">
    <w:abstractNumId w:val="35"/>
  </w:num>
  <w:num w:numId="51">
    <w:abstractNumId w:val="53"/>
  </w:num>
  <w:num w:numId="52">
    <w:abstractNumId w:val="5"/>
  </w:num>
  <w:num w:numId="53">
    <w:abstractNumId w:val="56"/>
  </w:num>
  <w:num w:numId="54">
    <w:abstractNumId w:val="49"/>
  </w:num>
  <w:num w:numId="55">
    <w:abstractNumId w:val="14"/>
  </w:num>
  <w:num w:numId="56">
    <w:abstractNumId w:val="27"/>
  </w:num>
  <w:num w:numId="57">
    <w:abstractNumId w:val="42"/>
  </w:num>
  <w:num w:numId="58">
    <w:abstractNumId w:val="18"/>
  </w:num>
  <w:num w:numId="59">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40"/>
    <w:rsid w:val="00000229"/>
    <w:rsid w:val="0000045A"/>
    <w:rsid w:val="0000067A"/>
    <w:rsid w:val="00000896"/>
    <w:rsid w:val="0000095A"/>
    <w:rsid w:val="00001096"/>
    <w:rsid w:val="0000188D"/>
    <w:rsid w:val="00001950"/>
    <w:rsid w:val="000019AF"/>
    <w:rsid w:val="000019E9"/>
    <w:rsid w:val="00001AFA"/>
    <w:rsid w:val="00001BD9"/>
    <w:rsid w:val="00001D43"/>
    <w:rsid w:val="00001F2B"/>
    <w:rsid w:val="0000223E"/>
    <w:rsid w:val="00002250"/>
    <w:rsid w:val="0000258B"/>
    <w:rsid w:val="000027D9"/>
    <w:rsid w:val="0000285A"/>
    <w:rsid w:val="000028AD"/>
    <w:rsid w:val="000029AC"/>
    <w:rsid w:val="00002DED"/>
    <w:rsid w:val="000031D9"/>
    <w:rsid w:val="0000331B"/>
    <w:rsid w:val="0000380D"/>
    <w:rsid w:val="0000395A"/>
    <w:rsid w:val="00003B7C"/>
    <w:rsid w:val="000040C9"/>
    <w:rsid w:val="0000421B"/>
    <w:rsid w:val="00004309"/>
    <w:rsid w:val="000044FD"/>
    <w:rsid w:val="000045F9"/>
    <w:rsid w:val="00004745"/>
    <w:rsid w:val="00004F8E"/>
    <w:rsid w:val="00004FCC"/>
    <w:rsid w:val="000051F3"/>
    <w:rsid w:val="00005499"/>
    <w:rsid w:val="0000573E"/>
    <w:rsid w:val="000058D9"/>
    <w:rsid w:val="000059CA"/>
    <w:rsid w:val="00005ABF"/>
    <w:rsid w:val="00005F0E"/>
    <w:rsid w:val="0000624F"/>
    <w:rsid w:val="000062BC"/>
    <w:rsid w:val="0000638F"/>
    <w:rsid w:val="000067D9"/>
    <w:rsid w:val="00006A70"/>
    <w:rsid w:val="00006AAF"/>
    <w:rsid w:val="00006B32"/>
    <w:rsid w:val="00006B91"/>
    <w:rsid w:val="00006C70"/>
    <w:rsid w:val="00006CA8"/>
    <w:rsid w:val="00006CE5"/>
    <w:rsid w:val="00006F1D"/>
    <w:rsid w:val="00007501"/>
    <w:rsid w:val="0000757F"/>
    <w:rsid w:val="0000758F"/>
    <w:rsid w:val="00007629"/>
    <w:rsid w:val="00007935"/>
    <w:rsid w:val="000079AA"/>
    <w:rsid w:val="00007B0F"/>
    <w:rsid w:val="00007BE8"/>
    <w:rsid w:val="00007C3F"/>
    <w:rsid w:val="00007CC8"/>
    <w:rsid w:val="00007DF5"/>
    <w:rsid w:val="00007E0A"/>
    <w:rsid w:val="00010326"/>
    <w:rsid w:val="000109A4"/>
    <w:rsid w:val="00010E13"/>
    <w:rsid w:val="00011008"/>
    <w:rsid w:val="000113CC"/>
    <w:rsid w:val="0001143F"/>
    <w:rsid w:val="0001160F"/>
    <w:rsid w:val="0001173B"/>
    <w:rsid w:val="00011A24"/>
    <w:rsid w:val="00011B98"/>
    <w:rsid w:val="00011C2C"/>
    <w:rsid w:val="000122AD"/>
    <w:rsid w:val="00012EE8"/>
    <w:rsid w:val="000132A4"/>
    <w:rsid w:val="000133FD"/>
    <w:rsid w:val="00013707"/>
    <w:rsid w:val="00013708"/>
    <w:rsid w:val="00013812"/>
    <w:rsid w:val="00013DAF"/>
    <w:rsid w:val="00013E85"/>
    <w:rsid w:val="00014490"/>
    <w:rsid w:val="000146A4"/>
    <w:rsid w:val="00014A35"/>
    <w:rsid w:val="00014FBA"/>
    <w:rsid w:val="000150F8"/>
    <w:rsid w:val="000155F2"/>
    <w:rsid w:val="00015745"/>
    <w:rsid w:val="00015C3E"/>
    <w:rsid w:val="00015CC2"/>
    <w:rsid w:val="00015D91"/>
    <w:rsid w:val="00015E1E"/>
    <w:rsid w:val="00015E3F"/>
    <w:rsid w:val="00015E50"/>
    <w:rsid w:val="0001614A"/>
    <w:rsid w:val="0001639E"/>
    <w:rsid w:val="000164B3"/>
    <w:rsid w:val="00016656"/>
    <w:rsid w:val="000167A1"/>
    <w:rsid w:val="000168FC"/>
    <w:rsid w:val="00016F1D"/>
    <w:rsid w:val="0001761A"/>
    <w:rsid w:val="00017893"/>
    <w:rsid w:val="00017A30"/>
    <w:rsid w:val="00017BA7"/>
    <w:rsid w:val="0002069B"/>
    <w:rsid w:val="000207B3"/>
    <w:rsid w:val="0002083E"/>
    <w:rsid w:val="00020AB1"/>
    <w:rsid w:val="00020DA8"/>
    <w:rsid w:val="00020DE3"/>
    <w:rsid w:val="000216E0"/>
    <w:rsid w:val="00021849"/>
    <w:rsid w:val="00021AD2"/>
    <w:rsid w:val="00021C48"/>
    <w:rsid w:val="00022542"/>
    <w:rsid w:val="00022E4A"/>
    <w:rsid w:val="00023187"/>
    <w:rsid w:val="0002325A"/>
    <w:rsid w:val="0002331E"/>
    <w:rsid w:val="0002377F"/>
    <w:rsid w:val="00023825"/>
    <w:rsid w:val="00023B13"/>
    <w:rsid w:val="00023F1F"/>
    <w:rsid w:val="00023F5F"/>
    <w:rsid w:val="000244F4"/>
    <w:rsid w:val="000245EA"/>
    <w:rsid w:val="00024759"/>
    <w:rsid w:val="00024867"/>
    <w:rsid w:val="000249F0"/>
    <w:rsid w:val="00024AD5"/>
    <w:rsid w:val="00024C7C"/>
    <w:rsid w:val="00024CC5"/>
    <w:rsid w:val="00025240"/>
    <w:rsid w:val="000252FD"/>
    <w:rsid w:val="000253FE"/>
    <w:rsid w:val="000254CA"/>
    <w:rsid w:val="00025576"/>
    <w:rsid w:val="00025671"/>
    <w:rsid w:val="00025AFA"/>
    <w:rsid w:val="00025E3E"/>
    <w:rsid w:val="00025EB1"/>
    <w:rsid w:val="00025F66"/>
    <w:rsid w:val="00026106"/>
    <w:rsid w:val="00026289"/>
    <w:rsid w:val="0002651F"/>
    <w:rsid w:val="00026C5E"/>
    <w:rsid w:val="00026CBF"/>
    <w:rsid w:val="00026D37"/>
    <w:rsid w:val="00026D8F"/>
    <w:rsid w:val="00026EF8"/>
    <w:rsid w:val="0002710F"/>
    <w:rsid w:val="000271FA"/>
    <w:rsid w:val="0002737C"/>
    <w:rsid w:val="00027F36"/>
    <w:rsid w:val="0003064B"/>
    <w:rsid w:val="00030779"/>
    <w:rsid w:val="0003090E"/>
    <w:rsid w:val="000309E5"/>
    <w:rsid w:val="000309F5"/>
    <w:rsid w:val="00030F8E"/>
    <w:rsid w:val="00031048"/>
    <w:rsid w:val="00031278"/>
    <w:rsid w:val="000313E1"/>
    <w:rsid w:val="00031B04"/>
    <w:rsid w:val="00031F2C"/>
    <w:rsid w:val="000320E2"/>
    <w:rsid w:val="0003238C"/>
    <w:rsid w:val="000323B0"/>
    <w:rsid w:val="0003241C"/>
    <w:rsid w:val="00032616"/>
    <w:rsid w:val="00032671"/>
    <w:rsid w:val="00032738"/>
    <w:rsid w:val="00032905"/>
    <w:rsid w:val="00032C09"/>
    <w:rsid w:val="00032C6D"/>
    <w:rsid w:val="000331ED"/>
    <w:rsid w:val="00033446"/>
    <w:rsid w:val="00033629"/>
    <w:rsid w:val="00033AFF"/>
    <w:rsid w:val="00033BAD"/>
    <w:rsid w:val="00034007"/>
    <w:rsid w:val="00034061"/>
    <w:rsid w:val="0003406A"/>
    <w:rsid w:val="000342D9"/>
    <w:rsid w:val="000344D3"/>
    <w:rsid w:val="00034619"/>
    <w:rsid w:val="00034899"/>
    <w:rsid w:val="000348BB"/>
    <w:rsid w:val="00034B25"/>
    <w:rsid w:val="00034B7F"/>
    <w:rsid w:val="00034E6E"/>
    <w:rsid w:val="00035009"/>
    <w:rsid w:val="0003512C"/>
    <w:rsid w:val="000356BA"/>
    <w:rsid w:val="000357C9"/>
    <w:rsid w:val="00035BEA"/>
    <w:rsid w:val="000363E5"/>
    <w:rsid w:val="000364B9"/>
    <w:rsid w:val="00036873"/>
    <w:rsid w:val="00036D3D"/>
    <w:rsid w:val="00037210"/>
    <w:rsid w:val="000378EB"/>
    <w:rsid w:val="000378F2"/>
    <w:rsid w:val="000402D6"/>
    <w:rsid w:val="000404CA"/>
    <w:rsid w:val="00040507"/>
    <w:rsid w:val="00040899"/>
    <w:rsid w:val="000409C4"/>
    <w:rsid w:val="00040BC1"/>
    <w:rsid w:val="00040BD3"/>
    <w:rsid w:val="00040C0E"/>
    <w:rsid w:val="00041228"/>
    <w:rsid w:val="0004138C"/>
    <w:rsid w:val="00041478"/>
    <w:rsid w:val="00041530"/>
    <w:rsid w:val="000415AE"/>
    <w:rsid w:val="00041613"/>
    <w:rsid w:val="00041634"/>
    <w:rsid w:val="00041769"/>
    <w:rsid w:val="000418DA"/>
    <w:rsid w:val="00041996"/>
    <w:rsid w:val="000419ED"/>
    <w:rsid w:val="00041ADB"/>
    <w:rsid w:val="00041FC8"/>
    <w:rsid w:val="000420B4"/>
    <w:rsid w:val="0004212B"/>
    <w:rsid w:val="0004264C"/>
    <w:rsid w:val="00042991"/>
    <w:rsid w:val="000429F2"/>
    <w:rsid w:val="00042BB8"/>
    <w:rsid w:val="00042F5E"/>
    <w:rsid w:val="000430AF"/>
    <w:rsid w:val="0004323F"/>
    <w:rsid w:val="000433B4"/>
    <w:rsid w:val="00043477"/>
    <w:rsid w:val="000435EA"/>
    <w:rsid w:val="00043664"/>
    <w:rsid w:val="00043E1C"/>
    <w:rsid w:val="00044323"/>
    <w:rsid w:val="00044650"/>
    <w:rsid w:val="000447AE"/>
    <w:rsid w:val="00044B55"/>
    <w:rsid w:val="000451B4"/>
    <w:rsid w:val="000451DD"/>
    <w:rsid w:val="0004549E"/>
    <w:rsid w:val="000457F8"/>
    <w:rsid w:val="00045B4D"/>
    <w:rsid w:val="00045D4E"/>
    <w:rsid w:val="0004671E"/>
    <w:rsid w:val="00046878"/>
    <w:rsid w:val="00046A77"/>
    <w:rsid w:val="00046E38"/>
    <w:rsid w:val="000470C0"/>
    <w:rsid w:val="000477FC"/>
    <w:rsid w:val="000478A8"/>
    <w:rsid w:val="00047B7C"/>
    <w:rsid w:val="000503F7"/>
    <w:rsid w:val="0005041B"/>
    <w:rsid w:val="00050F66"/>
    <w:rsid w:val="00051028"/>
    <w:rsid w:val="00051052"/>
    <w:rsid w:val="000510E2"/>
    <w:rsid w:val="000513D9"/>
    <w:rsid w:val="00051787"/>
    <w:rsid w:val="000518E2"/>
    <w:rsid w:val="000521F1"/>
    <w:rsid w:val="0005233F"/>
    <w:rsid w:val="000523E8"/>
    <w:rsid w:val="00052671"/>
    <w:rsid w:val="0005277A"/>
    <w:rsid w:val="0005298E"/>
    <w:rsid w:val="00052A42"/>
    <w:rsid w:val="00052B1B"/>
    <w:rsid w:val="00053767"/>
    <w:rsid w:val="000539FE"/>
    <w:rsid w:val="00053A2B"/>
    <w:rsid w:val="000540D5"/>
    <w:rsid w:val="0005418A"/>
    <w:rsid w:val="00054286"/>
    <w:rsid w:val="000542F7"/>
    <w:rsid w:val="00054348"/>
    <w:rsid w:val="000544E2"/>
    <w:rsid w:val="00054511"/>
    <w:rsid w:val="00054580"/>
    <w:rsid w:val="00054803"/>
    <w:rsid w:val="0005497B"/>
    <w:rsid w:val="00054A01"/>
    <w:rsid w:val="00054A5F"/>
    <w:rsid w:val="00054D3E"/>
    <w:rsid w:val="00054FEF"/>
    <w:rsid w:val="00055471"/>
    <w:rsid w:val="0005582A"/>
    <w:rsid w:val="00055C8A"/>
    <w:rsid w:val="00055C90"/>
    <w:rsid w:val="00055D96"/>
    <w:rsid w:val="00055FCB"/>
    <w:rsid w:val="00056059"/>
    <w:rsid w:val="000562B6"/>
    <w:rsid w:val="00056365"/>
    <w:rsid w:val="0005664B"/>
    <w:rsid w:val="00056A58"/>
    <w:rsid w:val="00056A9F"/>
    <w:rsid w:val="00056DC5"/>
    <w:rsid w:val="0005729D"/>
    <w:rsid w:val="0005741D"/>
    <w:rsid w:val="000576DC"/>
    <w:rsid w:val="00057CCA"/>
    <w:rsid w:val="00057DF1"/>
    <w:rsid w:val="00057E48"/>
    <w:rsid w:val="00057F99"/>
    <w:rsid w:val="00060858"/>
    <w:rsid w:val="00060979"/>
    <w:rsid w:val="00060A10"/>
    <w:rsid w:val="00060E24"/>
    <w:rsid w:val="0006117C"/>
    <w:rsid w:val="0006132E"/>
    <w:rsid w:val="000614A8"/>
    <w:rsid w:val="000614F0"/>
    <w:rsid w:val="000618C0"/>
    <w:rsid w:val="00061989"/>
    <w:rsid w:val="000620D3"/>
    <w:rsid w:val="000621C9"/>
    <w:rsid w:val="000623EF"/>
    <w:rsid w:val="00062627"/>
    <w:rsid w:val="00062643"/>
    <w:rsid w:val="00062701"/>
    <w:rsid w:val="0006285E"/>
    <w:rsid w:val="00062906"/>
    <w:rsid w:val="00062CBA"/>
    <w:rsid w:val="00062E6A"/>
    <w:rsid w:val="000633A8"/>
    <w:rsid w:val="0006341C"/>
    <w:rsid w:val="000634FB"/>
    <w:rsid w:val="00063821"/>
    <w:rsid w:val="00063866"/>
    <w:rsid w:val="000638E6"/>
    <w:rsid w:val="00063A91"/>
    <w:rsid w:val="00063CB4"/>
    <w:rsid w:val="0006418F"/>
    <w:rsid w:val="00064704"/>
    <w:rsid w:val="000651A4"/>
    <w:rsid w:val="000652BD"/>
    <w:rsid w:val="00065664"/>
    <w:rsid w:val="0006570A"/>
    <w:rsid w:val="00065839"/>
    <w:rsid w:val="000658C8"/>
    <w:rsid w:val="00065E8D"/>
    <w:rsid w:val="00066208"/>
    <w:rsid w:val="000663AF"/>
    <w:rsid w:val="000663BD"/>
    <w:rsid w:val="000663D0"/>
    <w:rsid w:val="000666D0"/>
    <w:rsid w:val="00066717"/>
    <w:rsid w:val="00066B95"/>
    <w:rsid w:val="00066BE5"/>
    <w:rsid w:val="00066CC3"/>
    <w:rsid w:val="00066D93"/>
    <w:rsid w:val="00067036"/>
    <w:rsid w:val="0006707C"/>
    <w:rsid w:val="000670BC"/>
    <w:rsid w:val="000670F6"/>
    <w:rsid w:val="00067323"/>
    <w:rsid w:val="000673F2"/>
    <w:rsid w:val="00067459"/>
    <w:rsid w:val="000678EC"/>
    <w:rsid w:val="000679F0"/>
    <w:rsid w:val="00067B31"/>
    <w:rsid w:val="00067B4E"/>
    <w:rsid w:val="00067B50"/>
    <w:rsid w:val="00067B7D"/>
    <w:rsid w:val="00067B8E"/>
    <w:rsid w:val="00070221"/>
    <w:rsid w:val="000702CB"/>
    <w:rsid w:val="00070576"/>
    <w:rsid w:val="000705DE"/>
    <w:rsid w:val="0007062B"/>
    <w:rsid w:val="000707BD"/>
    <w:rsid w:val="000708BD"/>
    <w:rsid w:val="00070911"/>
    <w:rsid w:val="0007097C"/>
    <w:rsid w:val="000709D7"/>
    <w:rsid w:val="00070E29"/>
    <w:rsid w:val="00070E69"/>
    <w:rsid w:val="00070EFB"/>
    <w:rsid w:val="00070F6D"/>
    <w:rsid w:val="00071066"/>
    <w:rsid w:val="00071174"/>
    <w:rsid w:val="0007152D"/>
    <w:rsid w:val="00071DAF"/>
    <w:rsid w:val="00071FE0"/>
    <w:rsid w:val="00072144"/>
    <w:rsid w:val="000723B9"/>
    <w:rsid w:val="000724D1"/>
    <w:rsid w:val="000725C2"/>
    <w:rsid w:val="0007296B"/>
    <w:rsid w:val="00072A3A"/>
    <w:rsid w:val="00072B13"/>
    <w:rsid w:val="00072FD3"/>
    <w:rsid w:val="000730D4"/>
    <w:rsid w:val="00073226"/>
    <w:rsid w:val="0007332E"/>
    <w:rsid w:val="00073660"/>
    <w:rsid w:val="000736B6"/>
    <w:rsid w:val="00073AD8"/>
    <w:rsid w:val="00073C6E"/>
    <w:rsid w:val="00073DC9"/>
    <w:rsid w:val="00073F72"/>
    <w:rsid w:val="0007443E"/>
    <w:rsid w:val="00074499"/>
    <w:rsid w:val="000744EB"/>
    <w:rsid w:val="000745B0"/>
    <w:rsid w:val="000745D1"/>
    <w:rsid w:val="000748B1"/>
    <w:rsid w:val="00075306"/>
    <w:rsid w:val="000756D3"/>
    <w:rsid w:val="00075812"/>
    <w:rsid w:val="0007590E"/>
    <w:rsid w:val="00075B7F"/>
    <w:rsid w:val="00075E5D"/>
    <w:rsid w:val="00075EF7"/>
    <w:rsid w:val="000760C2"/>
    <w:rsid w:val="000764EB"/>
    <w:rsid w:val="0007674A"/>
    <w:rsid w:val="0007676E"/>
    <w:rsid w:val="000769CA"/>
    <w:rsid w:val="00076CA9"/>
    <w:rsid w:val="00076D2C"/>
    <w:rsid w:val="00076D4D"/>
    <w:rsid w:val="00076D8A"/>
    <w:rsid w:val="000770AE"/>
    <w:rsid w:val="0007730C"/>
    <w:rsid w:val="0007739B"/>
    <w:rsid w:val="00077529"/>
    <w:rsid w:val="00077A56"/>
    <w:rsid w:val="00077E39"/>
    <w:rsid w:val="00080166"/>
    <w:rsid w:val="00080299"/>
    <w:rsid w:val="00080573"/>
    <w:rsid w:val="00080E87"/>
    <w:rsid w:val="00080FE9"/>
    <w:rsid w:val="0008145A"/>
    <w:rsid w:val="000814DB"/>
    <w:rsid w:val="00081582"/>
    <w:rsid w:val="000816AA"/>
    <w:rsid w:val="00081922"/>
    <w:rsid w:val="00081ADA"/>
    <w:rsid w:val="0008217D"/>
    <w:rsid w:val="00082406"/>
    <w:rsid w:val="000824EF"/>
    <w:rsid w:val="0008268C"/>
    <w:rsid w:val="000829DB"/>
    <w:rsid w:val="00082ABA"/>
    <w:rsid w:val="00082E58"/>
    <w:rsid w:val="0008305F"/>
    <w:rsid w:val="00083077"/>
    <w:rsid w:val="000831A7"/>
    <w:rsid w:val="000831DC"/>
    <w:rsid w:val="000839BE"/>
    <w:rsid w:val="00083D10"/>
    <w:rsid w:val="00083E26"/>
    <w:rsid w:val="000843A0"/>
    <w:rsid w:val="0008446F"/>
    <w:rsid w:val="00084849"/>
    <w:rsid w:val="00084943"/>
    <w:rsid w:val="00084A57"/>
    <w:rsid w:val="00084AF9"/>
    <w:rsid w:val="00084B2C"/>
    <w:rsid w:val="00085481"/>
    <w:rsid w:val="000855BC"/>
    <w:rsid w:val="000856DC"/>
    <w:rsid w:val="00085AFC"/>
    <w:rsid w:val="00085E73"/>
    <w:rsid w:val="00085FE5"/>
    <w:rsid w:val="000860F2"/>
    <w:rsid w:val="00086281"/>
    <w:rsid w:val="00086393"/>
    <w:rsid w:val="000871F4"/>
    <w:rsid w:val="0008734C"/>
    <w:rsid w:val="000874DF"/>
    <w:rsid w:val="000878A6"/>
    <w:rsid w:val="000879C8"/>
    <w:rsid w:val="00087F3E"/>
    <w:rsid w:val="0009016C"/>
    <w:rsid w:val="000903CD"/>
    <w:rsid w:val="000903EE"/>
    <w:rsid w:val="00090528"/>
    <w:rsid w:val="000908C5"/>
    <w:rsid w:val="0009109F"/>
    <w:rsid w:val="000917B7"/>
    <w:rsid w:val="000918DB"/>
    <w:rsid w:val="00091AEE"/>
    <w:rsid w:val="00091B44"/>
    <w:rsid w:val="00091C4E"/>
    <w:rsid w:val="00091D1F"/>
    <w:rsid w:val="00091D54"/>
    <w:rsid w:val="00091F37"/>
    <w:rsid w:val="000921D2"/>
    <w:rsid w:val="00092416"/>
    <w:rsid w:val="00092535"/>
    <w:rsid w:val="000929DA"/>
    <w:rsid w:val="00092A10"/>
    <w:rsid w:val="00092C21"/>
    <w:rsid w:val="00092CC4"/>
    <w:rsid w:val="00092CEE"/>
    <w:rsid w:val="00092E49"/>
    <w:rsid w:val="0009313F"/>
    <w:rsid w:val="00093702"/>
    <w:rsid w:val="000937BC"/>
    <w:rsid w:val="00093B94"/>
    <w:rsid w:val="00094041"/>
    <w:rsid w:val="00094199"/>
    <w:rsid w:val="000942AE"/>
    <w:rsid w:val="00094501"/>
    <w:rsid w:val="0009452A"/>
    <w:rsid w:val="00094654"/>
    <w:rsid w:val="00094707"/>
    <w:rsid w:val="000947B9"/>
    <w:rsid w:val="00094AED"/>
    <w:rsid w:val="00094FF5"/>
    <w:rsid w:val="00095084"/>
    <w:rsid w:val="000950D8"/>
    <w:rsid w:val="000951AC"/>
    <w:rsid w:val="00095782"/>
    <w:rsid w:val="00095880"/>
    <w:rsid w:val="000958CF"/>
    <w:rsid w:val="00095F2F"/>
    <w:rsid w:val="00096225"/>
    <w:rsid w:val="0009623A"/>
    <w:rsid w:val="00096272"/>
    <w:rsid w:val="00096576"/>
    <w:rsid w:val="0009664E"/>
    <w:rsid w:val="0009683A"/>
    <w:rsid w:val="00096A0F"/>
    <w:rsid w:val="00096B7E"/>
    <w:rsid w:val="00096C04"/>
    <w:rsid w:val="00096E45"/>
    <w:rsid w:val="00096F89"/>
    <w:rsid w:val="0009715A"/>
    <w:rsid w:val="00097161"/>
    <w:rsid w:val="0009745C"/>
    <w:rsid w:val="00097BAD"/>
    <w:rsid w:val="00097E3C"/>
    <w:rsid w:val="000A000B"/>
    <w:rsid w:val="000A045D"/>
    <w:rsid w:val="000A065E"/>
    <w:rsid w:val="000A06A3"/>
    <w:rsid w:val="000A0BC5"/>
    <w:rsid w:val="000A0DBD"/>
    <w:rsid w:val="000A0E9A"/>
    <w:rsid w:val="000A10CA"/>
    <w:rsid w:val="000A118C"/>
    <w:rsid w:val="000A1A1E"/>
    <w:rsid w:val="000A1B62"/>
    <w:rsid w:val="000A1E43"/>
    <w:rsid w:val="000A2D37"/>
    <w:rsid w:val="000A2D50"/>
    <w:rsid w:val="000A30B7"/>
    <w:rsid w:val="000A3125"/>
    <w:rsid w:val="000A3198"/>
    <w:rsid w:val="000A322C"/>
    <w:rsid w:val="000A3788"/>
    <w:rsid w:val="000A3A03"/>
    <w:rsid w:val="000A3AE8"/>
    <w:rsid w:val="000A3B40"/>
    <w:rsid w:val="000A3B75"/>
    <w:rsid w:val="000A4207"/>
    <w:rsid w:val="000A44CD"/>
    <w:rsid w:val="000A45C4"/>
    <w:rsid w:val="000A47FC"/>
    <w:rsid w:val="000A4849"/>
    <w:rsid w:val="000A4BD1"/>
    <w:rsid w:val="000A4E1C"/>
    <w:rsid w:val="000A5013"/>
    <w:rsid w:val="000A51F7"/>
    <w:rsid w:val="000A5885"/>
    <w:rsid w:val="000A5918"/>
    <w:rsid w:val="000A5B85"/>
    <w:rsid w:val="000A5F79"/>
    <w:rsid w:val="000A64DA"/>
    <w:rsid w:val="000A67A9"/>
    <w:rsid w:val="000A6800"/>
    <w:rsid w:val="000A6A02"/>
    <w:rsid w:val="000A6D7D"/>
    <w:rsid w:val="000A70E4"/>
    <w:rsid w:val="000A739E"/>
    <w:rsid w:val="000A7522"/>
    <w:rsid w:val="000A77D6"/>
    <w:rsid w:val="000A7A16"/>
    <w:rsid w:val="000A7B48"/>
    <w:rsid w:val="000A7D49"/>
    <w:rsid w:val="000A7D91"/>
    <w:rsid w:val="000A7DE5"/>
    <w:rsid w:val="000A7E10"/>
    <w:rsid w:val="000A7EAB"/>
    <w:rsid w:val="000B0074"/>
    <w:rsid w:val="000B03A1"/>
    <w:rsid w:val="000B0910"/>
    <w:rsid w:val="000B0B0B"/>
    <w:rsid w:val="000B0C2B"/>
    <w:rsid w:val="000B0F67"/>
    <w:rsid w:val="000B101F"/>
    <w:rsid w:val="000B118F"/>
    <w:rsid w:val="000B15C5"/>
    <w:rsid w:val="000B1670"/>
    <w:rsid w:val="000B187B"/>
    <w:rsid w:val="000B198C"/>
    <w:rsid w:val="000B218D"/>
    <w:rsid w:val="000B2308"/>
    <w:rsid w:val="000B23BA"/>
    <w:rsid w:val="000B246E"/>
    <w:rsid w:val="000B2693"/>
    <w:rsid w:val="000B2E77"/>
    <w:rsid w:val="000B3096"/>
    <w:rsid w:val="000B31C3"/>
    <w:rsid w:val="000B34A0"/>
    <w:rsid w:val="000B396F"/>
    <w:rsid w:val="000B39B1"/>
    <w:rsid w:val="000B3C0B"/>
    <w:rsid w:val="000B3D4C"/>
    <w:rsid w:val="000B3DDA"/>
    <w:rsid w:val="000B3ECD"/>
    <w:rsid w:val="000B4018"/>
    <w:rsid w:val="000B4459"/>
    <w:rsid w:val="000B46F6"/>
    <w:rsid w:val="000B4749"/>
    <w:rsid w:val="000B4851"/>
    <w:rsid w:val="000B4DC7"/>
    <w:rsid w:val="000B4E07"/>
    <w:rsid w:val="000B4EBE"/>
    <w:rsid w:val="000B53EE"/>
    <w:rsid w:val="000B578B"/>
    <w:rsid w:val="000B57DA"/>
    <w:rsid w:val="000B5B53"/>
    <w:rsid w:val="000B5D53"/>
    <w:rsid w:val="000B5E41"/>
    <w:rsid w:val="000B6362"/>
    <w:rsid w:val="000B63F3"/>
    <w:rsid w:val="000B685C"/>
    <w:rsid w:val="000B6F12"/>
    <w:rsid w:val="000B7917"/>
    <w:rsid w:val="000B7B70"/>
    <w:rsid w:val="000B7D48"/>
    <w:rsid w:val="000C0666"/>
    <w:rsid w:val="000C06D9"/>
    <w:rsid w:val="000C0940"/>
    <w:rsid w:val="000C0BE5"/>
    <w:rsid w:val="000C0BF5"/>
    <w:rsid w:val="000C0F60"/>
    <w:rsid w:val="000C130A"/>
    <w:rsid w:val="000C13A8"/>
    <w:rsid w:val="000C18FB"/>
    <w:rsid w:val="000C1955"/>
    <w:rsid w:val="000C1C9B"/>
    <w:rsid w:val="000C1DBF"/>
    <w:rsid w:val="000C2449"/>
    <w:rsid w:val="000C29EC"/>
    <w:rsid w:val="000C2A42"/>
    <w:rsid w:val="000C2AD3"/>
    <w:rsid w:val="000C2AE0"/>
    <w:rsid w:val="000C30F2"/>
    <w:rsid w:val="000C394B"/>
    <w:rsid w:val="000C3AE5"/>
    <w:rsid w:val="000C3AF8"/>
    <w:rsid w:val="000C3F38"/>
    <w:rsid w:val="000C3FC8"/>
    <w:rsid w:val="000C449B"/>
    <w:rsid w:val="000C469E"/>
    <w:rsid w:val="000C4864"/>
    <w:rsid w:val="000C4A6B"/>
    <w:rsid w:val="000C4C4A"/>
    <w:rsid w:val="000C4D52"/>
    <w:rsid w:val="000C5410"/>
    <w:rsid w:val="000C5C37"/>
    <w:rsid w:val="000C5E21"/>
    <w:rsid w:val="000C5E66"/>
    <w:rsid w:val="000C60E4"/>
    <w:rsid w:val="000C64AA"/>
    <w:rsid w:val="000C6598"/>
    <w:rsid w:val="000C6756"/>
    <w:rsid w:val="000C6EC2"/>
    <w:rsid w:val="000C704E"/>
    <w:rsid w:val="000C722B"/>
    <w:rsid w:val="000C7231"/>
    <w:rsid w:val="000C7A4D"/>
    <w:rsid w:val="000C7CB0"/>
    <w:rsid w:val="000C7CC0"/>
    <w:rsid w:val="000D016A"/>
    <w:rsid w:val="000D0EBF"/>
    <w:rsid w:val="000D117D"/>
    <w:rsid w:val="000D1247"/>
    <w:rsid w:val="000D12B6"/>
    <w:rsid w:val="000D16F1"/>
    <w:rsid w:val="000D197D"/>
    <w:rsid w:val="000D1A94"/>
    <w:rsid w:val="000D1AE6"/>
    <w:rsid w:val="000D1B56"/>
    <w:rsid w:val="000D1DB3"/>
    <w:rsid w:val="000D209A"/>
    <w:rsid w:val="000D22EB"/>
    <w:rsid w:val="000D22F0"/>
    <w:rsid w:val="000D26ED"/>
    <w:rsid w:val="000D297C"/>
    <w:rsid w:val="000D2B76"/>
    <w:rsid w:val="000D2D4A"/>
    <w:rsid w:val="000D2D6B"/>
    <w:rsid w:val="000D2F91"/>
    <w:rsid w:val="000D3124"/>
    <w:rsid w:val="000D32DF"/>
    <w:rsid w:val="000D337F"/>
    <w:rsid w:val="000D357B"/>
    <w:rsid w:val="000D3A25"/>
    <w:rsid w:val="000D3D5C"/>
    <w:rsid w:val="000D403B"/>
    <w:rsid w:val="000D46E0"/>
    <w:rsid w:val="000D47EE"/>
    <w:rsid w:val="000D4826"/>
    <w:rsid w:val="000D4DFA"/>
    <w:rsid w:val="000D4E31"/>
    <w:rsid w:val="000D517A"/>
    <w:rsid w:val="000D51B1"/>
    <w:rsid w:val="000D5443"/>
    <w:rsid w:val="000D5761"/>
    <w:rsid w:val="000D588C"/>
    <w:rsid w:val="000D5B97"/>
    <w:rsid w:val="000D5D89"/>
    <w:rsid w:val="000D5DF6"/>
    <w:rsid w:val="000D608A"/>
    <w:rsid w:val="000D60F8"/>
    <w:rsid w:val="000D6209"/>
    <w:rsid w:val="000D6221"/>
    <w:rsid w:val="000D63E8"/>
    <w:rsid w:val="000D6658"/>
    <w:rsid w:val="000D6886"/>
    <w:rsid w:val="000D6934"/>
    <w:rsid w:val="000D6D8D"/>
    <w:rsid w:val="000D6DB2"/>
    <w:rsid w:val="000D700F"/>
    <w:rsid w:val="000D76D0"/>
    <w:rsid w:val="000D775A"/>
    <w:rsid w:val="000D77C7"/>
    <w:rsid w:val="000D78D9"/>
    <w:rsid w:val="000D7F16"/>
    <w:rsid w:val="000E048A"/>
    <w:rsid w:val="000E0640"/>
    <w:rsid w:val="000E0945"/>
    <w:rsid w:val="000E1078"/>
    <w:rsid w:val="000E15ED"/>
    <w:rsid w:val="000E176A"/>
    <w:rsid w:val="000E17E1"/>
    <w:rsid w:val="000E183E"/>
    <w:rsid w:val="000E1E9C"/>
    <w:rsid w:val="000E241D"/>
    <w:rsid w:val="000E254D"/>
    <w:rsid w:val="000E2689"/>
    <w:rsid w:val="000E2708"/>
    <w:rsid w:val="000E2849"/>
    <w:rsid w:val="000E293B"/>
    <w:rsid w:val="000E31D9"/>
    <w:rsid w:val="000E33A2"/>
    <w:rsid w:val="000E33E8"/>
    <w:rsid w:val="000E347B"/>
    <w:rsid w:val="000E385A"/>
    <w:rsid w:val="000E4013"/>
    <w:rsid w:val="000E414C"/>
    <w:rsid w:val="000E446E"/>
    <w:rsid w:val="000E4C0C"/>
    <w:rsid w:val="000E4EBB"/>
    <w:rsid w:val="000E4F5B"/>
    <w:rsid w:val="000E54AA"/>
    <w:rsid w:val="000E566F"/>
    <w:rsid w:val="000E5699"/>
    <w:rsid w:val="000E56DF"/>
    <w:rsid w:val="000E58EA"/>
    <w:rsid w:val="000E5D48"/>
    <w:rsid w:val="000E6180"/>
    <w:rsid w:val="000E61FA"/>
    <w:rsid w:val="000E62D8"/>
    <w:rsid w:val="000E65B5"/>
    <w:rsid w:val="000E682B"/>
    <w:rsid w:val="000E6B52"/>
    <w:rsid w:val="000E6DA1"/>
    <w:rsid w:val="000E6FED"/>
    <w:rsid w:val="000E7035"/>
    <w:rsid w:val="000E72F9"/>
    <w:rsid w:val="000E738D"/>
    <w:rsid w:val="000E799D"/>
    <w:rsid w:val="000E7E65"/>
    <w:rsid w:val="000E7E89"/>
    <w:rsid w:val="000F0473"/>
    <w:rsid w:val="000F0B80"/>
    <w:rsid w:val="000F0CA2"/>
    <w:rsid w:val="000F0F32"/>
    <w:rsid w:val="000F1162"/>
    <w:rsid w:val="000F12D4"/>
    <w:rsid w:val="000F1CB7"/>
    <w:rsid w:val="000F1D64"/>
    <w:rsid w:val="000F1E14"/>
    <w:rsid w:val="000F2145"/>
    <w:rsid w:val="000F2263"/>
    <w:rsid w:val="000F23C9"/>
    <w:rsid w:val="000F25E4"/>
    <w:rsid w:val="000F272F"/>
    <w:rsid w:val="000F2C32"/>
    <w:rsid w:val="000F2CF1"/>
    <w:rsid w:val="000F2FB7"/>
    <w:rsid w:val="000F3224"/>
    <w:rsid w:val="000F32D3"/>
    <w:rsid w:val="000F3349"/>
    <w:rsid w:val="000F3579"/>
    <w:rsid w:val="000F369A"/>
    <w:rsid w:val="000F37C2"/>
    <w:rsid w:val="000F3BE9"/>
    <w:rsid w:val="000F40CA"/>
    <w:rsid w:val="000F41DA"/>
    <w:rsid w:val="000F439D"/>
    <w:rsid w:val="000F4897"/>
    <w:rsid w:val="000F4B0A"/>
    <w:rsid w:val="000F4F17"/>
    <w:rsid w:val="000F5137"/>
    <w:rsid w:val="000F5A66"/>
    <w:rsid w:val="000F5C46"/>
    <w:rsid w:val="000F5CB8"/>
    <w:rsid w:val="000F5F76"/>
    <w:rsid w:val="000F60E6"/>
    <w:rsid w:val="000F619A"/>
    <w:rsid w:val="000F65E5"/>
    <w:rsid w:val="000F65F8"/>
    <w:rsid w:val="000F6877"/>
    <w:rsid w:val="000F6B34"/>
    <w:rsid w:val="000F6C57"/>
    <w:rsid w:val="000F6E33"/>
    <w:rsid w:val="000F7474"/>
    <w:rsid w:val="000F76A7"/>
    <w:rsid w:val="000F7711"/>
    <w:rsid w:val="000F7753"/>
    <w:rsid w:val="000F7B38"/>
    <w:rsid w:val="000F7DD6"/>
    <w:rsid w:val="000F7DE0"/>
    <w:rsid w:val="000F7F83"/>
    <w:rsid w:val="001000BB"/>
    <w:rsid w:val="001000D8"/>
    <w:rsid w:val="00100541"/>
    <w:rsid w:val="00100676"/>
    <w:rsid w:val="00100902"/>
    <w:rsid w:val="00100A17"/>
    <w:rsid w:val="00100BEE"/>
    <w:rsid w:val="00100F0E"/>
    <w:rsid w:val="00100FE1"/>
    <w:rsid w:val="0010108C"/>
    <w:rsid w:val="001016C3"/>
    <w:rsid w:val="001017CF"/>
    <w:rsid w:val="001019D2"/>
    <w:rsid w:val="00101A5C"/>
    <w:rsid w:val="00101C0F"/>
    <w:rsid w:val="00101C36"/>
    <w:rsid w:val="00101ED6"/>
    <w:rsid w:val="00102372"/>
    <w:rsid w:val="001024BC"/>
    <w:rsid w:val="001024E0"/>
    <w:rsid w:val="00102507"/>
    <w:rsid w:val="001026EB"/>
    <w:rsid w:val="00102BB9"/>
    <w:rsid w:val="00102BDA"/>
    <w:rsid w:val="0010386E"/>
    <w:rsid w:val="00103A27"/>
    <w:rsid w:val="00103A79"/>
    <w:rsid w:val="00103EBA"/>
    <w:rsid w:val="001044AF"/>
    <w:rsid w:val="00104585"/>
    <w:rsid w:val="001045BA"/>
    <w:rsid w:val="0010481C"/>
    <w:rsid w:val="00104A93"/>
    <w:rsid w:val="00104F45"/>
    <w:rsid w:val="00104F53"/>
    <w:rsid w:val="00105129"/>
    <w:rsid w:val="0010583E"/>
    <w:rsid w:val="001059CE"/>
    <w:rsid w:val="00105A02"/>
    <w:rsid w:val="00105C10"/>
    <w:rsid w:val="00106059"/>
    <w:rsid w:val="001062DA"/>
    <w:rsid w:val="001066AA"/>
    <w:rsid w:val="00106A5B"/>
    <w:rsid w:val="00106D18"/>
    <w:rsid w:val="00106D66"/>
    <w:rsid w:val="00106DF9"/>
    <w:rsid w:val="001071E0"/>
    <w:rsid w:val="001072D0"/>
    <w:rsid w:val="0010737F"/>
    <w:rsid w:val="00107886"/>
    <w:rsid w:val="001079B8"/>
    <w:rsid w:val="00107C3F"/>
    <w:rsid w:val="00107EDF"/>
    <w:rsid w:val="00107F3C"/>
    <w:rsid w:val="00110179"/>
    <w:rsid w:val="00110192"/>
    <w:rsid w:val="001102CE"/>
    <w:rsid w:val="00110483"/>
    <w:rsid w:val="00110C71"/>
    <w:rsid w:val="001110F4"/>
    <w:rsid w:val="0011116E"/>
    <w:rsid w:val="00111999"/>
    <w:rsid w:val="00111E42"/>
    <w:rsid w:val="001120D8"/>
    <w:rsid w:val="001121EE"/>
    <w:rsid w:val="0011264E"/>
    <w:rsid w:val="0011286D"/>
    <w:rsid w:val="00112B46"/>
    <w:rsid w:val="00112BDB"/>
    <w:rsid w:val="00112C55"/>
    <w:rsid w:val="00112DAD"/>
    <w:rsid w:val="0011306C"/>
    <w:rsid w:val="00113335"/>
    <w:rsid w:val="001134B3"/>
    <w:rsid w:val="001137ED"/>
    <w:rsid w:val="0011384E"/>
    <w:rsid w:val="00113BBB"/>
    <w:rsid w:val="00113C09"/>
    <w:rsid w:val="00114090"/>
    <w:rsid w:val="00114700"/>
    <w:rsid w:val="00114ACC"/>
    <w:rsid w:val="00114BF0"/>
    <w:rsid w:val="001151B7"/>
    <w:rsid w:val="001153ED"/>
    <w:rsid w:val="00115F5C"/>
    <w:rsid w:val="0011601C"/>
    <w:rsid w:val="001160B6"/>
    <w:rsid w:val="00116103"/>
    <w:rsid w:val="001162D4"/>
    <w:rsid w:val="00116512"/>
    <w:rsid w:val="00116A5C"/>
    <w:rsid w:val="00116DA1"/>
    <w:rsid w:val="001170A9"/>
    <w:rsid w:val="001170B3"/>
    <w:rsid w:val="00117214"/>
    <w:rsid w:val="0011750F"/>
    <w:rsid w:val="00117644"/>
    <w:rsid w:val="0011789A"/>
    <w:rsid w:val="00117974"/>
    <w:rsid w:val="001179D6"/>
    <w:rsid w:val="00117C38"/>
    <w:rsid w:val="00117C5F"/>
    <w:rsid w:val="001203C0"/>
    <w:rsid w:val="001209B4"/>
    <w:rsid w:val="00120A58"/>
    <w:rsid w:val="00120BD4"/>
    <w:rsid w:val="00120DB7"/>
    <w:rsid w:val="00120E7F"/>
    <w:rsid w:val="00121329"/>
    <w:rsid w:val="00121633"/>
    <w:rsid w:val="00121DC9"/>
    <w:rsid w:val="00121EF6"/>
    <w:rsid w:val="00121EFB"/>
    <w:rsid w:val="00121F98"/>
    <w:rsid w:val="00121FE8"/>
    <w:rsid w:val="0012209E"/>
    <w:rsid w:val="0012214E"/>
    <w:rsid w:val="001226B3"/>
    <w:rsid w:val="00123097"/>
    <w:rsid w:val="001231AF"/>
    <w:rsid w:val="0012321A"/>
    <w:rsid w:val="00123306"/>
    <w:rsid w:val="00123324"/>
    <w:rsid w:val="0012377B"/>
    <w:rsid w:val="00123A36"/>
    <w:rsid w:val="00123CC0"/>
    <w:rsid w:val="00123D64"/>
    <w:rsid w:val="001241F7"/>
    <w:rsid w:val="00124554"/>
    <w:rsid w:val="00124562"/>
    <w:rsid w:val="00124646"/>
    <w:rsid w:val="00124740"/>
    <w:rsid w:val="0012481F"/>
    <w:rsid w:val="0012484E"/>
    <w:rsid w:val="00124880"/>
    <w:rsid w:val="0012495E"/>
    <w:rsid w:val="001249FF"/>
    <w:rsid w:val="00124BD4"/>
    <w:rsid w:val="00124C6A"/>
    <w:rsid w:val="00124C92"/>
    <w:rsid w:val="00124E82"/>
    <w:rsid w:val="00124EB1"/>
    <w:rsid w:val="00125182"/>
    <w:rsid w:val="001256F6"/>
    <w:rsid w:val="00125827"/>
    <w:rsid w:val="001258A5"/>
    <w:rsid w:val="00125A39"/>
    <w:rsid w:val="00125CAF"/>
    <w:rsid w:val="00126379"/>
    <w:rsid w:val="00126991"/>
    <w:rsid w:val="00126B81"/>
    <w:rsid w:val="00126BCF"/>
    <w:rsid w:val="00126CC8"/>
    <w:rsid w:val="00126E78"/>
    <w:rsid w:val="00126F72"/>
    <w:rsid w:val="0012751E"/>
    <w:rsid w:val="00127661"/>
    <w:rsid w:val="001276CA"/>
    <w:rsid w:val="00127870"/>
    <w:rsid w:val="001278E6"/>
    <w:rsid w:val="00127CEF"/>
    <w:rsid w:val="00127D08"/>
    <w:rsid w:val="00127E6D"/>
    <w:rsid w:val="00127ED5"/>
    <w:rsid w:val="00127F05"/>
    <w:rsid w:val="00130272"/>
    <w:rsid w:val="0013057B"/>
    <w:rsid w:val="0013070E"/>
    <w:rsid w:val="00130884"/>
    <w:rsid w:val="0013093D"/>
    <w:rsid w:val="00130956"/>
    <w:rsid w:val="00130E12"/>
    <w:rsid w:val="00131312"/>
    <w:rsid w:val="00131322"/>
    <w:rsid w:val="001315C3"/>
    <w:rsid w:val="00131689"/>
    <w:rsid w:val="00131978"/>
    <w:rsid w:val="00131B6F"/>
    <w:rsid w:val="00132360"/>
    <w:rsid w:val="001329C5"/>
    <w:rsid w:val="00132A0F"/>
    <w:rsid w:val="00132A92"/>
    <w:rsid w:val="00132F1B"/>
    <w:rsid w:val="00133190"/>
    <w:rsid w:val="00133339"/>
    <w:rsid w:val="00133440"/>
    <w:rsid w:val="00133714"/>
    <w:rsid w:val="0013373B"/>
    <w:rsid w:val="00133A2D"/>
    <w:rsid w:val="00133BD3"/>
    <w:rsid w:val="00133D1D"/>
    <w:rsid w:val="00133D6D"/>
    <w:rsid w:val="00133E81"/>
    <w:rsid w:val="00133EAA"/>
    <w:rsid w:val="00133F36"/>
    <w:rsid w:val="0013474D"/>
    <w:rsid w:val="00134B10"/>
    <w:rsid w:val="00134B41"/>
    <w:rsid w:val="00134CAA"/>
    <w:rsid w:val="00134D05"/>
    <w:rsid w:val="00134E44"/>
    <w:rsid w:val="00134F4E"/>
    <w:rsid w:val="001352B7"/>
    <w:rsid w:val="0013547F"/>
    <w:rsid w:val="00135486"/>
    <w:rsid w:val="00135760"/>
    <w:rsid w:val="001357EF"/>
    <w:rsid w:val="00135902"/>
    <w:rsid w:val="00135B40"/>
    <w:rsid w:val="00135E94"/>
    <w:rsid w:val="00135ECA"/>
    <w:rsid w:val="00136013"/>
    <w:rsid w:val="00136084"/>
    <w:rsid w:val="0013632A"/>
    <w:rsid w:val="00136618"/>
    <w:rsid w:val="0013677D"/>
    <w:rsid w:val="001367EB"/>
    <w:rsid w:val="0013689B"/>
    <w:rsid w:val="00136A18"/>
    <w:rsid w:val="00136A69"/>
    <w:rsid w:val="00136C49"/>
    <w:rsid w:val="00136F17"/>
    <w:rsid w:val="001372C3"/>
    <w:rsid w:val="00137690"/>
    <w:rsid w:val="001376D7"/>
    <w:rsid w:val="00137B83"/>
    <w:rsid w:val="00137BF3"/>
    <w:rsid w:val="00137CD2"/>
    <w:rsid w:val="00137E1E"/>
    <w:rsid w:val="00137E93"/>
    <w:rsid w:val="001402DB"/>
    <w:rsid w:val="0014095A"/>
    <w:rsid w:val="00141005"/>
    <w:rsid w:val="0014115E"/>
    <w:rsid w:val="00141162"/>
    <w:rsid w:val="0014123B"/>
    <w:rsid w:val="001413DC"/>
    <w:rsid w:val="001413F9"/>
    <w:rsid w:val="001415D3"/>
    <w:rsid w:val="0014180E"/>
    <w:rsid w:val="00141B39"/>
    <w:rsid w:val="00141D10"/>
    <w:rsid w:val="00141D45"/>
    <w:rsid w:val="00141F60"/>
    <w:rsid w:val="00142206"/>
    <w:rsid w:val="001422F5"/>
    <w:rsid w:val="00142316"/>
    <w:rsid w:val="00142962"/>
    <w:rsid w:val="00142BCB"/>
    <w:rsid w:val="00142C0F"/>
    <w:rsid w:val="00142D41"/>
    <w:rsid w:val="00142E54"/>
    <w:rsid w:val="00142FA5"/>
    <w:rsid w:val="001431ED"/>
    <w:rsid w:val="001432BD"/>
    <w:rsid w:val="001432F0"/>
    <w:rsid w:val="00143659"/>
    <w:rsid w:val="00143DE7"/>
    <w:rsid w:val="00143F60"/>
    <w:rsid w:val="00144090"/>
    <w:rsid w:val="00144223"/>
    <w:rsid w:val="001442AA"/>
    <w:rsid w:val="001442B8"/>
    <w:rsid w:val="001442E6"/>
    <w:rsid w:val="001443C7"/>
    <w:rsid w:val="001447DF"/>
    <w:rsid w:val="00144980"/>
    <w:rsid w:val="00144AB0"/>
    <w:rsid w:val="00144BAE"/>
    <w:rsid w:val="00144E87"/>
    <w:rsid w:val="00144ECD"/>
    <w:rsid w:val="00145277"/>
    <w:rsid w:val="001452A1"/>
    <w:rsid w:val="001453C3"/>
    <w:rsid w:val="001454A2"/>
    <w:rsid w:val="00145985"/>
    <w:rsid w:val="001459D7"/>
    <w:rsid w:val="00145E52"/>
    <w:rsid w:val="0014635D"/>
    <w:rsid w:val="001463FA"/>
    <w:rsid w:val="00146628"/>
    <w:rsid w:val="00146958"/>
    <w:rsid w:val="00146F87"/>
    <w:rsid w:val="00146FD6"/>
    <w:rsid w:val="00147790"/>
    <w:rsid w:val="00147864"/>
    <w:rsid w:val="00150072"/>
    <w:rsid w:val="00150114"/>
    <w:rsid w:val="0015035F"/>
    <w:rsid w:val="00150362"/>
    <w:rsid w:val="001508FF"/>
    <w:rsid w:val="00150ADA"/>
    <w:rsid w:val="00150E5A"/>
    <w:rsid w:val="00151216"/>
    <w:rsid w:val="0015146E"/>
    <w:rsid w:val="001515E9"/>
    <w:rsid w:val="001516A3"/>
    <w:rsid w:val="001516F8"/>
    <w:rsid w:val="001518A4"/>
    <w:rsid w:val="00151C0F"/>
    <w:rsid w:val="00151C5B"/>
    <w:rsid w:val="00151FCA"/>
    <w:rsid w:val="00151FFB"/>
    <w:rsid w:val="001521B0"/>
    <w:rsid w:val="001523A7"/>
    <w:rsid w:val="001523D6"/>
    <w:rsid w:val="00152524"/>
    <w:rsid w:val="001529FE"/>
    <w:rsid w:val="00152CFB"/>
    <w:rsid w:val="00152F70"/>
    <w:rsid w:val="00152FC5"/>
    <w:rsid w:val="00152FE7"/>
    <w:rsid w:val="00153000"/>
    <w:rsid w:val="0015308E"/>
    <w:rsid w:val="00153313"/>
    <w:rsid w:val="00153597"/>
    <w:rsid w:val="001537FF"/>
    <w:rsid w:val="0015395F"/>
    <w:rsid w:val="0015397D"/>
    <w:rsid w:val="00153A93"/>
    <w:rsid w:val="00153D69"/>
    <w:rsid w:val="00153E03"/>
    <w:rsid w:val="001543AC"/>
    <w:rsid w:val="00154701"/>
    <w:rsid w:val="001549D1"/>
    <w:rsid w:val="00154A23"/>
    <w:rsid w:val="00154ABE"/>
    <w:rsid w:val="00154F11"/>
    <w:rsid w:val="00155053"/>
    <w:rsid w:val="001552D4"/>
    <w:rsid w:val="0015535C"/>
    <w:rsid w:val="001553F0"/>
    <w:rsid w:val="001554AE"/>
    <w:rsid w:val="00155CC5"/>
    <w:rsid w:val="00155F0F"/>
    <w:rsid w:val="001561D8"/>
    <w:rsid w:val="0015623A"/>
    <w:rsid w:val="0015661C"/>
    <w:rsid w:val="00156C13"/>
    <w:rsid w:val="00156D88"/>
    <w:rsid w:val="00156F4F"/>
    <w:rsid w:val="00156F70"/>
    <w:rsid w:val="00156FF7"/>
    <w:rsid w:val="001572C2"/>
    <w:rsid w:val="0015739A"/>
    <w:rsid w:val="001573EE"/>
    <w:rsid w:val="0015758A"/>
    <w:rsid w:val="001576DC"/>
    <w:rsid w:val="001578C6"/>
    <w:rsid w:val="00157F27"/>
    <w:rsid w:val="00157FA1"/>
    <w:rsid w:val="0016028A"/>
    <w:rsid w:val="00160345"/>
    <w:rsid w:val="00160577"/>
    <w:rsid w:val="00160759"/>
    <w:rsid w:val="0016096A"/>
    <w:rsid w:val="00160C88"/>
    <w:rsid w:val="00160D12"/>
    <w:rsid w:val="00161576"/>
    <w:rsid w:val="001616DB"/>
    <w:rsid w:val="00161A03"/>
    <w:rsid w:val="00161B01"/>
    <w:rsid w:val="001629EA"/>
    <w:rsid w:val="00162E15"/>
    <w:rsid w:val="0016322B"/>
    <w:rsid w:val="0016362D"/>
    <w:rsid w:val="0016399F"/>
    <w:rsid w:val="00163BB6"/>
    <w:rsid w:val="00164230"/>
    <w:rsid w:val="001646AC"/>
    <w:rsid w:val="00164869"/>
    <w:rsid w:val="00164DB4"/>
    <w:rsid w:val="00164EDD"/>
    <w:rsid w:val="00164F1B"/>
    <w:rsid w:val="00164FE3"/>
    <w:rsid w:val="0016528A"/>
    <w:rsid w:val="00165750"/>
    <w:rsid w:val="00165773"/>
    <w:rsid w:val="001657C6"/>
    <w:rsid w:val="00165884"/>
    <w:rsid w:val="00165C1E"/>
    <w:rsid w:val="00165F0F"/>
    <w:rsid w:val="001665A4"/>
    <w:rsid w:val="001665CC"/>
    <w:rsid w:val="00166954"/>
    <w:rsid w:val="00166A54"/>
    <w:rsid w:val="00166B6D"/>
    <w:rsid w:val="00166E34"/>
    <w:rsid w:val="00166EFF"/>
    <w:rsid w:val="00167B09"/>
    <w:rsid w:val="00167BAC"/>
    <w:rsid w:val="00167D25"/>
    <w:rsid w:val="00167F85"/>
    <w:rsid w:val="0017010E"/>
    <w:rsid w:val="001702DC"/>
    <w:rsid w:val="001709AF"/>
    <w:rsid w:val="00170AF7"/>
    <w:rsid w:val="00170E23"/>
    <w:rsid w:val="00170EC0"/>
    <w:rsid w:val="00170EFE"/>
    <w:rsid w:val="001711A6"/>
    <w:rsid w:val="001711DE"/>
    <w:rsid w:val="001713D7"/>
    <w:rsid w:val="00171460"/>
    <w:rsid w:val="00171F3C"/>
    <w:rsid w:val="0017208E"/>
    <w:rsid w:val="00172593"/>
    <w:rsid w:val="001725FB"/>
    <w:rsid w:val="00172A95"/>
    <w:rsid w:val="00172AE5"/>
    <w:rsid w:val="00172C90"/>
    <w:rsid w:val="00172D93"/>
    <w:rsid w:val="00173148"/>
    <w:rsid w:val="001731AA"/>
    <w:rsid w:val="001731EB"/>
    <w:rsid w:val="001733C8"/>
    <w:rsid w:val="001734AA"/>
    <w:rsid w:val="0017370B"/>
    <w:rsid w:val="00173C7F"/>
    <w:rsid w:val="00173D7B"/>
    <w:rsid w:val="00174124"/>
    <w:rsid w:val="0017427B"/>
    <w:rsid w:val="001748E5"/>
    <w:rsid w:val="00174B56"/>
    <w:rsid w:val="00174BDB"/>
    <w:rsid w:val="00174BFF"/>
    <w:rsid w:val="00174D0E"/>
    <w:rsid w:val="00174D74"/>
    <w:rsid w:val="00174DF4"/>
    <w:rsid w:val="00174E13"/>
    <w:rsid w:val="00174FFC"/>
    <w:rsid w:val="0017503F"/>
    <w:rsid w:val="00175195"/>
    <w:rsid w:val="001752F5"/>
    <w:rsid w:val="00175424"/>
    <w:rsid w:val="001756E3"/>
    <w:rsid w:val="00175738"/>
    <w:rsid w:val="0017575D"/>
    <w:rsid w:val="00175A03"/>
    <w:rsid w:val="00175A17"/>
    <w:rsid w:val="00175B93"/>
    <w:rsid w:val="00175CD1"/>
    <w:rsid w:val="00175D02"/>
    <w:rsid w:val="00175F51"/>
    <w:rsid w:val="00175F53"/>
    <w:rsid w:val="001760D7"/>
    <w:rsid w:val="00176275"/>
    <w:rsid w:val="001762E1"/>
    <w:rsid w:val="0017680D"/>
    <w:rsid w:val="0017681A"/>
    <w:rsid w:val="001768B9"/>
    <w:rsid w:val="00176A9B"/>
    <w:rsid w:val="00176C66"/>
    <w:rsid w:val="00176CDE"/>
    <w:rsid w:val="00176F2D"/>
    <w:rsid w:val="00177056"/>
    <w:rsid w:val="001772D1"/>
    <w:rsid w:val="001776B3"/>
    <w:rsid w:val="0017773E"/>
    <w:rsid w:val="0017790F"/>
    <w:rsid w:val="00177A05"/>
    <w:rsid w:val="00177B5D"/>
    <w:rsid w:val="00177E47"/>
    <w:rsid w:val="00180011"/>
    <w:rsid w:val="0018032A"/>
    <w:rsid w:val="00180443"/>
    <w:rsid w:val="00180822"/>
    <w:rsid w:val="001808D9"/>
    <w:rsid w:val="00180B68"/>
    <w:rsid w:val="00180D33"/>
    <w:rsid w:val="00180D78"/>
    <w:rsid w:val="001811CE"/>
    <w:rsid w:val="001812EC"/>
    <w:rsid w:val="001812F4"/>
    <w:rsid w:val="001814A3"/>
    <w:rsid w:val="001815A1"/>
    <w:rsid w:val="00181669"/>
    <w:rsid w:val="001817B0"/>
    <w:rsid w:val="001818B3"/>
    <w:rsid w:val="00181901"/>
    <w:rsid w:val="00181A36"/>
    <w:rsid w:val="00181DD1"/>
    <w:rsid w:val="00181F7D"/>
    <w:rsid w:val="0018201F"/>
    <w:rsid w:val="00182093"/>
    <w:rsid w:val="001829B5"/>
    <w:rsid w:val="00182BF5"/>
    <w:rsid w:val="00182FEF"/>
    <w:rsid w:val="00183228"/>
    <w:rsid w:val="0018372C"/>
    <w:rsid w:val="001839BC"/>
    <w:rsid w:val="001839D0"/>
    <w:rsid w:val="001839F2"/>
    <w:rsid w:val="00183A8D"/>
    <w:rsid w:val="00183A99"/>
    <w:rsid w:val="00183FD6"/>
    <w:rsid w:val="00184525"/>
    <w:rsid w:val="00184713"/>
    <w:rsid w:val="001847F3"/>
    <w:rsid w:val="00184A84"/>
    <w:rsid w:val="001850E8"/>
    <w:rsid w:val="00185584"/>
    <w:rsid w:val="00185884"/>
    <w:rsid w:val="00185AB7"/>
    <w:rsid w:val="00185CDA"/>
    <w:rsid w:val="00185D53"/>
    <w:rsid w:val="00186240"/>
    <w:rsid w:val="00186404"/>
    <w:rsid w:val="001864F5"/>
    <w:rsid w:val="00186988"/>
    <w:rsid w:val="001869B7"/>
    <w:rsid w:val="00186A92"/>
    <w:rsid w:val="00186A9C"/>
    <w:rsid w:val="00186EBE"/>
    <w:rsid w:val="00186EE9"/>
    <w:rsid w:val="00186F48"/>
    <w:rsid w:val="0018718F"/>
    <w:rsid w:val="00187520"/>
    <w:rsid w:val="001877A4"/>
    <w:rsid w:val="00187897"/>
    <w:rsid w:val="00190126"/>
    <w:rsid w:val="0019044D"/>
    <w:rsid w:val="00190794"/>
    <w:rsid w:val="001907E0"/>
    <w:rsid w:val="00190AF5"/>
    <w:rsid w:val="00190CE1"/>
    <w:rsid w:val="00190F27"/>
    <w:rsid w:val="00190F7A"/>
    <w:rsid w:val="00191207"/>
    <w:rsid w:val="001914EF"/>
    <w:rsid w:val="001916D8"/>
    <w:rsid w:val="00191BA4"/>
    <w:rsid w:val="00191C05"/>
    <w:rsid w:val="001920B7"/>
    <w:rsid w:val="0019214E"/>
    <w:rsid w:val="0019216F"/>
    <w:rsid w:val="0019223A"/>
    <w:rsid w:val="00192451"/>
    <w:rsid w:val="001926C7"/>
    <w:rsid w:val="0019290C"/>
    <w:rsid w:val="00192AC4"/>
    <w:rsid w:val="00192B53"/>
    <w:rsid w:val="00192E38"/>
    <w:rsid w:val="001930A3"/>
    <w:rsid w:val="001931BF"/>
    <w:rsid w:val="001935CE"/>
    <w:rsid w:val="0019364F"/>
    <w:rsid w:val="00193D0E"/>
    <w:rsid w:val="00193F25"/>
    <w:rsid w:val="00194413"/>
    <w:rsid w:val="001945EE"/>
    <w:rsid w:val="001947A2"/>
    <w:rsid w:val="001948F6"/>
    <w:rsid w:val="00194A26"/>
    <w:rsid w:val="00194BBE"/>
    <w:rsid w:val="00194C2F"/>
    <w:rsid w:val="00194EBD"/>
    <w:rsid w:val="00194EFA"/>
    <w:rsid w:val="00194F09"/>
    <w:rsid w:val="00194F3F"/>
    <w:rsid w:val="00195083"/>
    <w:rsid w:val="00195323"/>
    <w:rsid w:val="001955D2"/>
    <w:rsid w:val="001957AC"/>
    <w:rsid w:val="001957DE"/>
    <w:rsid w:val="00195B59"/>
    <w:rsid w:val="00196150"/>
    <w:rsid w:val="001967EA"/>
    <w:rsid w:val="00196A1E"/>
    <w:rsid w:val="00196B93"/>
    <w:rsid w:val="00196BD4"/>
    <w:rsid w:val="00196C58"/>
    <w:rsid w:val="00196DFD"/>
    <w:rsid w:val="001971A6"/>
    <w:rsid w:val="001975F5"/>
    <w:rsid w:val="001976A0"/>
    <w:rsid w:val="00197B2B"/>
    <w:rsid w:val="00197D6D"/>
    <w:rsid w:val="001A006D"/>
    <w:rsid w:val="001A0565"/>
    <w:rsid w:val="001A05DA"/>
    <w:rsid w:val="001A05E7"/>
    <w:rsid w:val="001A0A15"/>
    <w:rsid w:val="001A0C0E"/>
    <w:rsid w:val="001A0F28"/>
    <w:rsid w:val="001A16C7"/>
    <w:rsid w:val="001A1787"/>
    <w:rsid w:val="001A19C9"/>
    <w:rsid w:val="001A1E52"/>
    <w:rsid w:val="001A1EF5"/>
    <w:rsid w:val="001A20AE"/>
    <w:rsid w:val="001A2459"/>
    <w:rsid w:val="001A24C7"/>
    <w:rsid w:val="001A273B"/>
    <w:rsid w:val="001A277B"/>
    <w:rsid w:val="001A2832"/>
    <w:rsid w:val="001A2875"/>
    <w:rsid w:val="001A2CA3"/>
    <w:rsid w:val="001A3679"/>
    <w:rsid w:val="001A39BA"/>
    <w:rsid w:val="001A424C"/>
    <w:rsid w:val="001A43E8"/>
    <w:rsid w:val="001A4481"/>
    <w:rsid w:val="001A45F6"/>
    <w:rsid w:val="001A46D8"/>
    <w:rsid w:val="001A4899"/>
    <w:rsid w:val="001A4A42"/>
    <w:rsid w:val="001A4C00"/>
    <w:rsid w:val="001A4CBF"/>
    <w:rsid w:val="001A500A"/>
    <w:rsid w:val="001A54B5"/>
    <w:rsid w:val="001A55B4"/>
    <w:rsid w:val="001A5A3A"/>
    <w:rsid w:val="001A5AB6"/>
    <w:rsid w:val="001A5C3C"/>
    <w:rsid w:val="001A5E54"/>
    <w:rsid w:val="001A602C"/>
    <w:rsid w:val="001A6325"/>
    <w:rsid w:val="001A65B4"/>
    <w:rsid w:val="001A6840"/>
    <w:rsid w:val="001A69D4"/>
    <w:rsid w:val="001A6BB7"/>
    <w:rsid w:val="001A6C46"/>
    <w:rsid w:val="001A6E05"/>
    <w:rsid w:val="001A7501"/>
    <w:rsid w:val="001A777A"/>
    <w:rsid w:val="001A7B7F"/>
    <w:rsid w:val="001A7CB0"/>
    <w:rsid w:val="001A7E89"/>
    <w:rsid w:val="001B01F8"/>
    <w:rsid w:val="001B0C17"/>
    <w:rsid w:val="001B0C4D"/>
    <w:rsid w:val="001B0D03"/>
    <w:rsid w:val="001B0D9B"/>
    <w:rsid w:val="001B0E4C"/>
    <w:rsid w:val="001B12BD"/>
    <w:rsid w:val="001B14C1"/>
    <w:rsid w:val="001B1624"/>
    <w:rsid w:val="001B1655"/>
    <w:rsid w:val="001B16AC"/>
    <w:rsid w:val="001B174E"/>
    <w:rsid w:val="001B1AC6"/>
    <w:rsid w:val="001B1C7A"/>
    <w:rsid w:val="001B1FFA"/>
    <w:rsid w:val="001B201E"/>
    <w:rsid w:val="001B20EE"/>
    <w:rsid w:val="001B21D5"/>
    <w:rsid w:val="001B2401"/>
    <w:rsid w:val="001B2625"/>
    <w:rsid w:val="001B27AA"/>
    <w:rsid w:val="001B2934"/>
    <w:rsid w:val="001B2A15"/>
    <w:rsid w:val="001B2BDC"/>
    <w:rsid w:val="001B2D7B"/>
    <w:rsid w:val="001B2DD1"/>
    <w:rsid w:val="001B2ECC"/>
    <w:rsid w:val="001B323C"/>
    <w:rsid w:val="001B3593"/>
    <w:rsid w:val="001B3694"/>
    <w:rsid w:val="001B3796"/>
    <w:rsid w:val="001B3F05"/>
    <w:rsid w:val="001B4254"/>
    <w:rsid w:val="001B44F2"/>
    <w:rsid w:val="001B45AB"/>
    <w:rsid w:val="001B45E2"/>
    <w:rsid w:val="001B4682"/>
    <w:rsid w:val="001B46E3"/>
    <w:rsid w:val="001B4822"/>
    <w:rsid w:val="001B4919"/>
    <w:rsid w:val="001B4CA0"/>
    <w:rsid w:val="001B52DA"/>
    <w:rsid w:val="001B5361"/>
    <w:rsid w:val="001B55B5"/>
    <w:rsid w:val="001B56C1"/>
    <w:rsid w:val="001B57B6"/>
    <w:rsid w:val="001B5B82"/>
    <w:rsid w:val="001B5F5A"/>
    <w:rsid w:val="001B6634"/>
    <w:rsid w:val="001B6959"/>
    <w:rsid w:val="001B6B52"/>
    <w:rsid w:val="001B6D85"/>
    <w:rsid w:val="001B6DEB"/>
    <w:rsid w:val="001B7361"/>
    <w:rsid w:val="001B7719"/>
    <w:rsid w:val="001B7B88"/>
    <w:rsid w:val="001C0142"/>
    <w:rsid w:val="001C03FE"/>
    <w:rsid w:val="001C056C"/>
    <w:rsid w:val="001C0746"/>
    <w:rsid w:val="001C0C8E"/>
    <w:rsid w:val="001C11F5"/>
    <w:rsid w:val="001C1540"/>
    <w:rsid w:val="001C18BB"/>
    <w:rsid w:val="001C1B28"/>
    <w:rsid w:val="001C1B39"/>
    <w:rsid w:val="001C1C9D"/>
    <w:rsid w:val="001C1D46"/>
    <w:rsid w:val="001C1FFD"/>
    <w:rsid w:val="001C2202"/>
    <w:rsid w:val="001C2826"/>
    <w:rsid w:val="001C2C35"/>
    <w:rsid w:val="001C351A"/>
    <w:rsid w:val="001C3552"/>
    <w:rsid w:val="001C3586"/>
    <w:rsid w:val="001C37AF"/>
    <w:rsid w:val="001C38CC"/>
    <w:rsid w:val="001C3CF0"/>
    <w:rsid w:val="001C3D1D"/>
    <w:rsid w:val="001C42E9"/>
    <w:rsid w:val="001C43A6"/>
    <w:rsid w:val="001C4417"/>
    <w:rsid w:val="001C44B4"/>
    <w:rsid w:val="001C44DC"/>
    <w:rsid w:val="001C45B9"/>
    <w:rsid w:val="001C48A3"/>
    <w:rsid w:val="001C48E5"/>
    <w:rsid w:val="001C4981"/>
    <w:rsid w:val="001C49CA"/>
    <w:rsid w:val="001C4BB8"/>
    <w:rsid w:val="001C4DB9"/>
    <w:rsid w:val="001C4EAD"/>
    <w:rsid w:val="001C5463"/>
    <w:rsid w:val="001C5527"/>
    <w:rsid w:val="001C59FB"/>
    <w:rsid w:val="001C5ABA"/>
    <w:rsid w:val="001C5B55"/>
    <w:rsid w:val="001C5BAB"/>
    <w:rsid w:val="001C622A"/>
    <w:rsid w:val="001C6301"/>
    <w:rsid w:val="001C6686"/>
    <w:rsid w:val="001C684D"/>
    <w:rsid w:val="001C68E9"/>
    <w:rsid w:val="001C6DB7"/>
    <w:rsid w:val="001C6F5E"/>
    <w:rsid w:val="001C740A"/>
    <w:rsid w:val="001C78BB"/>
    <w:rsid w:val="001D02AE"/>
    <w:rsid w:val="001D0429"/>
    <w:rsid w:val="001D042F"/>
    <w:rsid w:val="001D0482"/>
    <w:rsid w:val="001D048E"/>
    <w:rsid w:val="001D049A"/>
    <w:rsid w:val="001D0D63"/>
    <w:rsid w:val="001D0ED1"/>
    <w:rsid w:val="001D0EED"/>
    <w:rsid w:val="001D0F8A"/>
    <w:rsid w:val="001D1007"/>
    <w:rsid w:val="001D1494"/>
    <w:rsid w:val="001D1A25"/>
    <w:rsid w:val="001D1AB0"/>
    <w:rsid w:val="001D1C82"/>
    <w:rsid w:val="001D1D7F"/>
    <w:rsid w:val="001D1E83"/>
    <w:rsid w:val="001D2036"/>
    <w:rsid w:val="001D2AC0"/>
    <w:rsid w:val="001D2D3E"/>
    <w:rsid w:val="001D2E99"/>
    <w:rsid w:val="001D3029"/>
    <w:rsid w:val="001D3136"/>
    <w:rsid w:val="001D32E3"/>
    <w:rsid w:val="001D369C"/>
    <w:rsid w:val="001D36D8"/>
    <w:rsid w:val="001D3778"/>
    <w:rsid w:val="001D3DC5"/>
    <w:rsid w:val="001D3E39"/>
    <w:rsid w:val="001D3E8F"/>
    <w:rsid w:val="001D3FE8"/>
    <w:rsid w:val="001D4138"/>
    <w:rsid w:val="001D421C"/>
    <w:rsid w:val="001D4664"/>
    <w:rsid w:val="001D47AE"/>
    <w:rsid w:val="001D4BC3"/>
    <w:rsid w:val="001D4D91"/>
    <w:rsid w:val="001D505A"/>
    <w:rsid w:val="001D5578"/>
    <w:rsid w:val="001D5688"/>
    <w:rsid w:val="001D58CB"/>
    <w:rsid w:val="001D5928"/>
    <w:rsid w:val="001D5CD1"/>
    <w:rsid w:val="001D6168"/>
    <w:rsid w:val="001D6247"/>
    <w:rsid w:val="001D651F"/>
    <w:rsid w:val="001D6708"/>
    <w:rsid w:val="001D6713"/>
    <w:rsid w:val="001D67B9"/>
    <w:rsid w:val="001D6812"/>
    <w:rsid w:val="001D6E08"/>
    <w:rsid w:val="001D6FAC"/>
    <w:rsid w:val="001D732F"/>
    <w:rsid w:val="001D73DE"/>
    <w:rsid w:val="001D7594"/>
    <w:rsid w:val="001D784E"/>
    <w:rsid w:val="001D7AB2"/>
    <w:rsid w:val="001D7E95"/>
    <w:rsid w:val="001E0283"/>
    <w:rsid w:val="001E068F"/>
    <w:rsid w:val="001E06A0"/>
    <w:rsid w:val="001E08E9"/>
    <w:rsid w:val="001E0A8C"/>
    <w:rsid w:val="001E0AEF"/>
    <w:rsid w:val="001E0DFB"/>
    <w:rsid w:val="001E0EBC"/>
    <w:rsid w:val="001E0ED0"/>
    <w:rsid w:val="001E0EF4"/>
    <w:rsid w:val="001E1159"/>
    <w:rsid w:val="001E1488"/>
    <w:rsid w:val="001E19C0"/>
    <w:rsid w:val="001E1B66"/>
    <w:rsid w:val="001E1DFE"/>
    <w:rsid w:val="001E1E87"/>
    <w:rsid w:val="001E1F2F"/>
    <w:rsid w:val="001E203E"/>
    <w:rsid w:val="001E2151"/>
    <w:rsid w:val="001E2959"/>
    <w:rsid w:val="001E2A75"/>
    <w:rsid w:val="001E2C6D"/>
    <w:rsid w:val="001E2CBE"/>
    <w:rsid w:val="001E2D25"/>
    <w:rsid w:val="001E314B"/>
    <w:rsid w:val="001E32C4"/>
    <w:rsid w:val="001E34E3"/>
    <w:rsid w:val="001E391C"/>
    <w:rsid w:val="001E3950"/>
    <w:rsid w:val="001E396A"/>
    <w:rsid w:val="001E3B9C"/>
    <w:rsid w:val="001E3C3F"/>
    <w:rsid w:val="001E3C4A"/>
    <w:rsid w:val="001E3FE4"/>
    <w:rsid w:val="001E4049"/>
    <w:rsid w:val="001E410A"/>
    <w:rsid w:val="001E41F3"/>
    <w:rsid w:val="001E4394"/>
    <w:rsid w:val="001E491E"/>
    <w:rsid w:val="001E4A29"/>
    <w:rsid w:val="001E4CEC"/>
    <w:rsid w:val="001E5017"/>
    <w:rsid w:val="001E5142"/>
    <w:rsid w:val="001E5271"/>
    <w:rsid w:val="001E5394"/>
    <w:rsid w:val="001E560D"/>
    <w:rsid w:val="001E5869"/>
    <w:rsid w:val="001E5F5A"/>
    <w:rsid w:val="001E630B"/>
    <w:rsid w:val="001E6772"/>
    <w:rsid w:val="001E6792"/>
    <w:rsid w:val="001E6ACB"/>
    <w:rsid w:val="001E6F74"/>
    <w:rsid w:val="001E7128"/>
    <w:rsid w:val="001E73C6"/>
    <w:rsid w:val="001E744F"/>
    <w:rsid w:val="001E767C"/>
    <w:rsid w:val="001E770E"/>
    <w:rsid w:val="001E7814"/>
    <w:rsid w:val="001E7ABC"/>
    <w:rsid w:val="001E7F1A"/>
    <w:rsid w:val="001F063A"/>
    <w:rsid w:val="001F0658"/>
    <w:rsid w:val="001F075A"/>
    <w:rsid w:val="001F0872"/>
    <w:rsid w:val="001F08C3"/>
    <w:rsid w:val="001F0DF8"/>
    <w:rsid w:val="001F0FB3"/>
    <w:rsid w:val="001F10E0"/>
    <w:rsid w:val="001F1128"/>
    <w:rsid w:val="001F1232"/>
    <w:rsid w:val="001F12EB"/>
    <w:rsid w:val="001F145D"/>
    <w:rsid w:val="001F1762"/>
    <w:rsid w:val="001F17A8"/>
    <w:rsid w:val="001F18C6"/>
    <w:rsid w:val="001F1A23"/>
    <w:rsid w:val="001F1A3F"/>
    <w:rsid w:val="001F1B1A"/>
    <w:rsid w:val="001F1CE8"/>
    <w:rsid w:val="001F1D76"/>
    <w:rsid w:val="001F1F88"/>
    <w:rsid w:val="001F2161"/>
    <w:rsid w:val="001F23FE"/>
    <w:rsid w:val="001F27B4"/>
    <w:rsid w:val="001F27D9"/>
    <w:rsid w:val="001F29E3"/>
    <w:rsid w:val="001F2B92"/>
    <w:rsid w:val="001F2D14"/>
    <w:rsid w:val="001F2FA8"/>
    <w:rsid w:val="001F31C1"/>
    <w:rsid w:val="001F352B"/>
    <w:rsid w:val="001F35E9"/>
    <w:rsid w:val="001F36F4"/>
    <w:rsid w:val="001F38CB"/>
    <w:rsid w:val="001F39C0"/>
    <w:rsid w:val="001F3C98"/>
    <w:rsid w:val="001F3CB2"/>
    <w:rsid w:val="001F3E45"/>
    <w:rsid w:val="001F4253"/>
    <w:rsid w:val="001F459F"/>
    <w:rsid w:val="001F46C3"/>
    <w:rsid w:val="001F4AC3"/>
    <w:rsid w:val="001F4BF2"/>
    <w:rsid w:val="001F4C4A"/>
    <w:rsid w:val="001F4CFF"/>
    <w:rsid w:val="001F4E16"/>
    <w:rsid w:val="001F4EDE"/>
    <w:rsid w:val="001F501A"/>
    <w:rsid w:val="001F514A"/>
    <w:rsid w:val="001F53CB"/>
    <w:rsid w:val="001F53D2"/>
    <w:rsid w:val="001F543D"/>
    <w:rsid w:val="001F5498"/>
    <w:rsid w:val="001F58B3"/>
    <w:rsid w:val="001F5B63"/>
    <w:rsid w:val="001F5D9C"/>
    <w:rsid w:val="001F5EA1"/>
    <w:rsid w:val="001F6075"/>
    <w:rsid w:val="001F60D6"/>
    <w:rsid w:val="001F613C"/>
    <w:rsid w:val="001F62C0"/>
    <w:rsid w:val="001F62CF"/>
    <w:rsid w:val="001F63BF"/>
    <w:rsid w:val="001F63FE"/>
    <w:rsid w:val="001F686E"/>
    <w:rsid w:val="001F6EA8"/>
    <w:rsid w:val="001F6EB0"/>
    <w:rsid w:val="001F716D"/>
    <w:rsid w:val="001F718F"/>
    <w:rsid w:val="001F7265"/>
    <w:rsid w:val="001F7410"/>
    <w:rsid w:val="001F797C"/>
    <w:rsid w:val="001F7AC0"/>
    <w:rsid w:val="001F7C6D"/>
    <w:rsid w:val="001F7DDE"/>
    <w:rsid w:val="001F7F85"/>
    <w:rsid w:val="001F7FF5"/>
    <w:rsid w:val="0020030B"/>
    <w:rsid w:val="00200CCB"/>
    <w:rsid w:val="002013B9"/>
    <w:rsid w:val="0020162A"/>
    <w:rsid w:val="00201A06"/>
    <w:rsid w:val="00201C29"/>
    <w:rsid w:val="00201E9D"/>
    <w:rsid w:val="0020217B"/>
    <w:rsid w:val="00202745"/>
    <w:rsid w:val="00202751"/>
    <w:rsid w:val="002028CA"/>
    <w:rsid w:val="00202F44"/>
    <w:rsid w:val="00202FF7"/>
    <w:rsid w:val="00203302"/>
    <w:rsid w:val="002033F8"/>
    <w:rsid w:val="00203443"/>
    <w:rsid w:val="0020357E"/>
    <w:rsid w:val="0020394F"/>
    <w:rsid w:val="0020396D"/>
    <w:rsid w:val="00203ACF"/>
    <w:rsid w:val="00203B1B"/>
    <w:rsid w:val="00203C86"/>
    <w:rsid w:val="00203C92"/>
    <w:rsid w:val="00203D04"/>
    <w:rsid w:val="00203E80"/>
    <w:rsid w:val="00204460"/>
    <w:rsid w:val="0020454B"/>
    <w:rsid w:val="0020461C"/>
    <w:rsid w:val="0020492F"/>
    <w:rsid w:val="00204C81"/>
    <w:rsid w:val="00204DF4"/>
    <w:rsid w:val="00204E82"/>
    <w:rsid w:val="00204F4B"/>
    <w:rsid w:val="002051D2"/>
    <w:rsid w:val="002054C1"/>
    <w:rsid w:val="002055C4"/>
    <w:rsid w:val="002057E4"/>
    <w:rsid w:val="002057E6"/>
    <w:rsid w:val="00205C31"/>
    <w:rsid w:val="00205FCF"/>
    <w:rsid w:val="00206064"/>
    <w:rsid w:val="002066E0"/>
    <w:rsid w:val="00206AE6"/>
    <w:rsid w:val="00206AF5"/>
    <w:rsid w:val="00206B34"/>
    <w:rsid w:val="00206CD2"/>
    <w:rsid w:val="00206F90"/>
    <w:rsid w:val="00206FA1"/>
    <w:rsid w:val="00207012"/>
    <w:rsid w:val="00207129"/>
    <w:rsid w:val="00207298"/>
    <w:rsid w:val="00207516"/>
    <w:rsid w:val="0020756C"/>
    <w:rsid w:val="00207774"/>
    <w:rsid w:val="00207799"/>
    <w:rsid w:val="00207922"/>
    <w:rsid w:val="00207EDD"/>
    <w:rsid w:val="0021002B"/>
    <w:rsid w:val="002103B2"/>
    <w:rsid w:val="002106FF"/>
    <w:rsid w:val="0021090B"/>
    <w:rsid w:val="00210B5F"/>
    <w:rsid w:val="00210DE4"/>
    <w:rsid w:val="002111CE"/>
    <w:rsid w:val="0021170A"/>
    <w:rsid w:val="00211B78"/>
    <w:rsid w:val="00211FFC"/>
    <w:rsid w:val="00212633"/>
    <w:rsid w:val="00212775"/>
    <w:rsid w:val="002127D2"/>
    <w:rsid w:val="002128D3"/>
    <w:rsid w:val="0021293E"/>
    <w:rsid w:val="0021315A"/>
    <w:rsid w:val="00213307"/>
    <w:rsid w:val="002139C0"/>
    <w:rsid w:val="002140B8"/>
    <w:rsid w:val="00214319"/>
    <w:rsid w:val="0021459C"/>
    <w:rsid w:val="00214721"/>
    <w:rsid w:val="002147E2"/>
    <w:rsid w:val="002148B3"/>
    <w:rsid w:val="00214A0F"/>
    <w:rsid w:val="00214C7A"/>
    <w:rsid w:val="00214E34"/>
    <w:rsid w:val="00214F5E"/>
    <w:rsid w:val="00214F6D"/>
    <w:rsid w:val="0021506C"/>
    <w:rsid w:val="00215201"/>
    <w:rsid w:val="002154BC"/>
    <w:rsid w:val="00215555"/>
    <w:rsid w:val="00216161"/>
    <w:rsid w:val="00216363"/>
    <w:rsid w:val="0021648D"/>
    <w:rsid w:val="0021662E"/>
    <w:rsid w:val="00216A1C"/>
    <w:rsid w:val="00216A76"/>
    <w:rsid w:val="00216A7E"/>
    <w:rsid w:val="00216AF3"/>
    <w:rsid w:val="00216B38"/>
    <w:rsid w:val="00216BEB"/>
    <w:rsid w:val="00216C76"/>
    <w:rsid w:val="00216C7A"/>
    <w:rsid w:val="00216E70"/>
    <w:rsid w:val="00217521"/>
    <w:rsid w:val="00217530"/>
    <w:rsid w:val="00217CE3"/>
    <w:rsid w:val="00217D3B"/>
    <w:rsid w:val="00220122"/>
    <w:rsid w:val="002202E0"/>
    <w:rsid w:val="0022064F"/>
    <w:rsid w:val="00220CA7"/>
    <w:rsid w:val="00220E0C"/>
    <w:rsid w:val="00220ED7"/>
    <w:rsid w:val="00221332"/>
    <w:rsid w:val="00221A5C"/>
    <w:rsid w:val="00221AE7"/>
    <w:rsid w:val="00221F5D"/>
    <w:rsid w:val="002222AE"/>
    <w:rsid w:val="0022277E"/>
    <w:rsid w:val="002228CC"/>
    <w:rsid w:val="0022294C"/>
    <w:rsid w:val="00222E92"/>
    <w:rsid w:val="0022342B"/>
    <w:rsid w:val="00223681"/>
    <w:rsid w:val="00223A93"/>
    <w:rsid w:val="00223AAC"/>
    <w:rsid w:val="00223AC5"/>
    <w:rsid w:val="00223DC9"/>
    <w:rsid w:val="00223F60"/>
    <w:rsid w:val="0022444C"/>
    <w:rsid w:val="002246D6"/>
    <w:rsid w:val="0022477C"/>
    <w:rsid w:val="00224BC0"/>
    <w:rsid w:val="00224E0E"/>
    <w:rsid w:val="00225137"/>
    <w:rsid w:val="00225455"/>
    <w:rsid w:val="0022547F"/>
    <w:rsid w:val="00225527"/>
    <w:rsid w:val="002255E1"/>
    <w:rsid w:val="002258A1"/>
    <w:rsid w:val="00225F8E"/>
    <w:rsid w:val="002260F6"/>
    <w:rsid w:val="002261C4"/>
    <w:rsid w:val="002261E0"/>
    <w:rsid w:val="00226DDB"/>
    <w:rsid w:val="002274A3"/>
    <w:rsid w:val="002277CB"/>
    <w:rsid w:val="002278C4"/>
    <w:rsid w:val="0022793A"/>
    <w:rsid w:val="002279B8"/>
    <w:rsid w:val="00227A75"/>
    <w:rsid w:val="00230263"/>
    <w:rsid w:val="00230440"/>
    <w:rsid w:val="00230468"/>
    <w:rsid w:val="00230691"/>
    <w:rsid w:val="00230722"/>
    <w:rsid w:val="002307E3"/>
    <w:rsid w:val="002309BD"/>
    <w:rsid w:val="00230CF5"/>
    <w:rsid w:val="00230FCA"/>
    <w:rsid w:val="00230FD3"/>
    <w:rsid w:val="00231073"/>
    <w:rsid w:val="0023135C"/>
    <w:rsid w:val="00231745"/>
    <w:rsid w:val="0023177C"/>
    <w:rsid w:val="00231817"/>
    <w:rsid w:val="00231842"/>
    <w:rsid w:val="00231850"/>
    <w:rsid w:val="0023190E"/>
    <w:rsid w:val="00231AD9"/>
    <w:rsid w:val="00231D3A"/>
    <w:rsid w:val="00231F37"/>
    <w:rsid w:val="00231F5D"/>
    <w:rsid w:val="0023233A"/>
    <w:rsid w:val="00232525"/>
    <w:rsid w:val="0023273A"/>
    <w:rsid w:val="00232863"/>
    <w:rsid w:val="00233379"/>
    <w:rsid w:val="00233613"/>
    <w:rsid w:val="0023362D"/>
    <w:rsid w:val="002338A7"/>
    <w:rsid w:val="00233B3D"/>
    <w:rsid w:val="00233BD5"/>
    <w:rsid w:val="00233C69"/>
    <w:rsid w:val="00233E47"/>
    <w:rsid w:val="0023427D"/>
    <w:rsid w:val="0023435F"/>
    <w:rsid w:val="00234517"/>
    <w:rsid w:val="00234597"/>
    <w:rsid w:val="00234605"/>
    <w:rsid w:val="00234858"/>
    <w:rsid w:val="00234A32"/>
    <w:rsid w:val="00234C85"/>
    <w:rsid w:val="00234CF8"/>
    <w:rsid w:val="00234D12"/>
    <w:rsid w:val="00234E3C"/>
    <w:rsid w:val="00234EC4"/>
    <w:rsid w:val="0023514C"/>
    <w:rsid w:val="00235161"/>
    <w:rsid w:val="002356BB"/>
    <w:rsid w:val="00235717"/>
    <w:rsid w:val="0023581B"/>
    <w:rsid w:val="00235AC5"/>
    <w:rsid w:val="00235AE8"/>
    <w:rsid w:val="00235C1D"/>
    <w:rsid w:val="00235DE9"/>
    <w:rsid w:val="00235E69"/>
    <w:rsid w:val="00235F3E"/>
    <w:rsid w:val="00236138"/>
    <w:rsid w:val="00236490"/>
    <w:rsid w:val="00236613"/>
    <w:rsid w:val="00236663"/>
    <w:rsid w:val="0023666C"/>
    <w:rsid w:val="00236E44"/>
    <w:rsid w:val="00236FB3"/>
    <w:rsid w:val="002370C5"/>
    <w:rsid w:val="00237888"/>
    <w:rsid w:val="002378C0"/>
    <w:rsid w:val="00237A22"/>
    <w:rsid w:val="00237A93"/>
    <w:rsid w:val="00237C92"/>
    <w:rsid w:val="00237F9A"/>
    <w:rsid w:val="002400E0"/>
    <w:rsid w:val="0024017F"/>
    <w:rsid w:val="002403C3"/>
    <w:rsid w:val="0024043D"/>
    <w:rsid w:val="0024062E"/>
    <w:rsid w:val="0024081B"/>
    <w:rsid w:val="0024082A"/>
    <w:rsid w:val="00240903"/>
    <w:rsid w:val="00240E0C"/>
    <w:rsid w:val="002411B1"/>
    <w:rsid w:val="0024151E"/>
    <w:rsid w:val="002416CC"/>
    <w:rsid w:val="0024176D"/>
    <w:rsid w:val="00241A62"/>
    <w:rsid w:val="00241B9C"/>
    <w:rsid w:val="00241D61"/>
    <w:rsid w:val="00241F06"/>
    <w:rsid w:val="00242057"/>
    <w:rsid w:val="0024229F"/>
    <w:rsid w:val="0024237A"/>
    <w:rsid w:val="002432E0"/>
    <w:rsid w:val="002433C1"/>
    <w:rsid w:val="002434E3"/>
    <w:rsid w:val="0024364D"/>
    <w:rsid w:val="00243762"/>
    <w:rsid w:val="00243939"/>
    <w:rsid w:val="00243F53"/>
    <w:rsid w:val="002443A0"/>
    <w:rsid w:val="00244414"/>
    <w:rsid w:val="00244788"/>
    <w:rsid w:val="002447AA"/>
    <w:rsid w:val="00244850"/>
    <w:rsid w:val="0024513E"/>
    <w:rsid w:val="002454E1"/>
    <w:rsid w:val="002455E2"/>
    <w:rsid w:val="002458FB"/>
    <w:rsid w:val="00245B68"/>
    <w:rsid w:val="00245C7D"/>
    <w:rsid w:val="00245D18"/>
    <w:rsid w:val="0024607A"/>
    <w:rsid w:val="002460FA"/>
    <w:rsid w:val="00246597"/>
    <w:rsid w:val="00246635"/>
    <w:rsid w:val="00246671"/>
    <w:rsid w:val="00246AC9"/>
    <w:rsid w:val="00246C9C"/>
    <w:rsid w:val="00246CCF"/>
    <w:rsid w:val="002479F9"/>
    <w:rsid w:val="00247B4B"/>
    <w:rsid w:val="00247C15"/>
    <w:rsid w:val="00247E9C"/>
    <w:rsid w:val="00250019"/>
    <w:rsid w:val="00250081"/>
    <w:rsid w:val="0025042D"/>
    <w:rsid w:val="0025054D"/>
    <w:rsid w:val="0025059B"/>
    <w:rsid w:val="00250D65"/>
    <w:rsid w:val="00250EB8"/>
    <w:rsid w:val="00250FA9"/>
    <w:rsid w:val="00251127"/>
    <w:rsid w:val="002512C1"/>
    <w:rsid w:val="002513C8"/>
    <w:rsid w:val="00251754"/>
    <w:rsid w:val="00251772"/>
    <w:rsid w:val="00251BAA"/>
    <w:rsid w:val="00251BE3"/>
    <w:rsid w:val="002521F4"/>
    <w:rsid w:val="002522A0"/>
    <w:rsid w:val="0025251A"/>
    <w:rsid w:val="00252672"/>
    <w:rsid w:val="002529C4"/>
    <w:rsid w:val="00252BDF"/>
    <w:rsid w:val="00252D89"/>
    <w:rsid w:val="00253222"/>
    <w:rsid w:val="0025330F"/>
    <w:rsid w:val="00253930"/>
    <w:rsid w:val="00253981"/>
    <w:rsid w:val="00253A1D"/>
    <w:rsid w:val="00253DB0"/>
    <w:rsid w:val="00254305"/>
    <w:rsid w:val="00254337"/>
    <w:rsid w:val="0025450E"/>
    <w:rsid w:val="002545BE"/>
    <w:rsid w:val="00254DF1"/>
    <w:rsid w:val="00254E25"/>
    <w:rsid w:val="00254E74"/>
    <w:rsid w:val="002551CF"/>
    <w:rsid w:val="002552E0"/>
    <w:rsid w:val="00255314"/>
    <w:rsid w:val="002553A6"/>
    <w:rsid w:val="0025575B"/>
    <w:rsid w:val="00255884"/>
    <w:rsid w:val="00255E20"/>
    <w:rsid w:val="002560F3"/>
    <w:rsid w:val="002561F3"/>
    <w:rsid w:val="0025645C"/>
    <w:rsid w:val="002565A4"/>
    <w:rsid w:val="0025669C"/>
    <w:rsid w:val="002568E2"/>
    <w:rsid w:val="00256901"/>
    <w:rsid w:val="00256C72"/>
    <w:rsid w:val="00257161"/>
    <w:rsid w:val="00257375"/>
    <w:rsid w:val="0025751E"/>
    <w:rsid w:val="0025772A"/>
    <w:rsid w:val="002579EE"/>
    <w:rsid w:val="00257E0E"/>
    <w:rsid w:val="00260110"/>
    <w:rsid w:val="0026017A"/>
    <w:rsid w:val="00260268"/>
    <w:rsid w:val="00260AFE"/>
    <w:rsid w:val="00260C82"/>
    <w:rsid w:val="00260E1E"/>
    <w:rsid w:val="00260F78"/>
    <w:rsid w:val="00261228"/>
    <w:rsid w:val="002615FD"/>
    <w:rsid w:val="00261A67"/>
    <w:rsid w:val="00261D80"/>
    <w:rsid w:val="00261E2D"/>
    <w:rsid w:val="00261F73"/>
    <w:rsid w:val="0026219D"/>
    <w:rsid w:val="00262213"/>
    <w:rsid w:val="0026266A"/>
    <w:rsid w:val="002627B5"/>
    <w:rsid w:val="002627FF"/>
    <w:rsid w:val="00262C80"/>
    <w:rsid w:val="00262D2C"/>
    <w:rsid w:val="00262D9B"/>
    <w:rsid w:val="00262E4F"/>
    <w:rsid w:val="00262FC5"/>
    <w:rsid w:val="0026309C"/>
    <w:rsid w:val="002630B8"/>
    <w:rsid w:val="002630D7"/>
    <w:rsid w:val="0026350E"/>
    <w:rsid w:val="002636B3"/>
    <w:rsid w:val="00263ADB"/>
    <w:rsid w:val="00263DC8"/>
    <w:rsid w:val="00263E4E"/>
    <w:rsid w:val="002640FA"/>
    <w:rsid w:val="00264270"/>
    <w:rsid w:val="00264580"/>
    <w:rsid w:val="00265327"/>
    <w:rsid w:val="002654BE"/>
    <w:rsid w:val="002656C7"/>
    <w:rsid w:val="002658C0"/>
    <w:rsid w:val="00265B01"/>
    <w:rsid w:val="00265B0A"/>
    <w:rsid w:val="00265EE6"/>
    <w:rsid w:val="00266223"/>
    <w:rsid w:val="002662B7"/>
    <w:rsid w:val="00266549"/>
    <w:rsid w:val="00266745"/>
    <w:rsid w:val="00266A27"/>
    <w:rsid w:val="00266BC6"/>
    <w:rsid w:val="002671B5"/>
    <w:rsid w:val="0026757E"/>
    <w:rsid w:val="00267691"/>
    <w:rsid w:val="00267840"/>
    <w:rsid w:val="00267A7D"/>
    <w:rsid w:val="00267C4E"/>
    <w:rsid w:val="00267FF7"/>
    <w:rsid w:val="00270155"/>
    <w:rsid w:val="00270310"/>
    <w:rsid w:val="0027034F"/>
    <w:rsid w:val="002704C3"/>
    <w:rsid w:val="002708A8"/>
    <w:rsid w:val="002708DC"/>
    <w:rsid w:val="00270950"/>
    <w:rsid w:val="00270A8E"/>
    <w:rsid w:val="00270E30"/>
    <w:rsid w:val="00270E6E"/>
    <w:rsid w:val="00271048"/>
    <w:rsid w:val="002710DA"/>
    <w:rsid w:val="0027134C"/>
    <w:rsid w:val="0027139B"/>
    <w:rsid w:val="00271441"/>
    <w:rsid w:val="00271927"/>
    <w:rsid w:val="00271A67"/>
    <w:rsid w:val="00271AC4"/>
    <w:rsid w:val="00271C92"/>
    <w:rsid w:val="00271E6C"/>
    <w:rsid w:val="00272126"/>
    <w:rsid w:val="002722A1"/>
    <w:rsid w:val="002723A3"/>
    <w:rsid w:val="00272921"/>
    <w:rsid w:val="0027296C"/>
    <w:rsid w:val="00272B02"/>
    <w:rsid w:val="00272B86"/>
    <w:rsid w:val="002730C2"/>
    <w:rsid w:val="00273226"/>
    <w:rsid w:val="00273291"/>
    <w:rsid w:val="0027378F"/>
    <w:rsid w:val="00273873"/>
    <w:rsid w:val="00273903"/>
    <w:rsid w:val="00273B2D"/>
    <w:rsid w:val="0027421B"/>
    <w:rsid w:val="00274395"/>
    <w:rsid w:val="002745D0"/>
    <w:rsid w:val="00274B9E"/>
    <w:rsid w:val="00274C50"/>
    <w:rsid w:val="002752F8"/>
    <w:rsid w:val="002753EB"/>
    <w:rsid w:val="00275428"/>
    <w:rsid w:val="00275988"/>
    <w:rsid w:val="00275A0D"/>
    <w:rsid w:val="00275BE6"/>
    <w:rsid w:val="00275D12"/>
    <w:rsid w:val="0027626B"/>
    <w:rsid w:val="002762F3"/>
    <w:rsid w:val="0027644E"/>
    <w:rsid w:val="00276574"/>
    <w:rsid w:val="00276894"/>
    <w:rsid w:val="00276AFC"/>
    <w:rsid w:val="00276F7E"/>
    <w:rsid w:val="00277211"/>
    <w:rsid w:val="00277301"/>
    <w:rsid w:val="002774A8"/>
    <w:rsid w:val="002776A0"/>
    <w:rsid w:val="00277938"/>
    <w:rsid w:val="00277A95"/>
    <w:rsid w:val="00277C23"/>
    <w:rsid w:val="00277D30"/>
    <w:rsid w:val="002801CF"/>
    <w:rsid w:val="002805BF"/>
    <w:rsid w:val="002806EF"/>
    <w:rsid w:val="002807CF"/>
    <w:rsid w:val="00280952"/>
    <w:rsid w:val="00280B05"/>
    <w:rsid w:val="00280C69"/>
    <w:rsid w:val="00280C96"/>
    <w:rsid w:val="00280D02"/>
    <w:rsid w:val="00281053"/>
    <w:rsid w:val="0028108C"/>
    <w:rsid w:val="002813AA"/>
    <w:rsid w:val="002813C8"/>
    <w:rsid w:val="00281950"/>
    <w:rsid w:val="002819EC"/>
    <w:rsid w:val="00281AA0"/>
    <w:rsid w:val="00281CBF"/>
    <w:rsid w:val="00281D24"/>
    <w:rsid w:val="00281DA1"/>
    <w:rsid w:val="00281DA4"/>
    <w:rsid w:val="00281FA1"/>
    <w:rsid w:val="002824A3"/>
    <w:rsid w:val="002825DB"/>
    <w:rsid w:val="0028273A"/>
    <w:rsid w:val="00282A70"/>
    <w:rsid w:val="00282AD5"/>
    <w:rsid w:val="00282D31"/>
    <w:rsid w:val="002830CF"/>
    <w:rsid w:val="002832FC"/>
    <w:rsid w:val="00283328"/>
    <w:rsid w:val="0028333C"/>
    <w:rsid w:val="00283387"/>
    <w:rsid w:val="00283507"/>
    <w:rsid w:val="00283AA0"/>
    <w:rsid w:val="00283DDF"/>
    <w:rsid w:val="00283F54"/>
    <w:rsid w:val="0028409F"/>
    <w:rsid w:val="00284134"/>
    <w:rsid w:val="002841A3"/>
    <w:rsid w:val="002841E6"/>
    <w:rsid w:val="002843B7"/>
    <w:rsid w:val="00284577"/>
    <w:rsid w:val="00284628"/>
    <w:rsid w:val="002846C1"/>
    <w:rsid w:val="00284777"/>
    <w:rsid w:val="002847D1"/>
    <w:rsid w:val="00284A2B"/>
    <w:rsid w:val="00284A5C"/>
    <w:rsid w:val="0028530F"/>
    <w:rsid w:val="0028539A"/>
    <w:rsid w:val="002853E4"/>
    <w:rsid w:val="00285431"/>
    <w:rsid w:val="00285ABC"/>
    <w:rsid w:val="00285E8F"/>
    <w:rsid w:val="00286045"/>
    <w:rsid w:val="002861B3"/>
    <w:rsid w:val="002861DD"/>
    <w:rsid w:val="00286275"/>
    <w:rsid w:val="00286475"/>
    <w:rsid w:val="0028657D"/>
    <w:rsid w:val="0028668F"/>
    <w:rsid w:val="00286A1F"/>
    <w:rsid w:val="00286A6F"/>
    <w:rsid w:val="00286A85"/>
    <w:rsid w:val="00286CEB"/>
    <w:rsid w:val="00286EFD"/>
    <w:rsid w:val="002870BC"/>
    <w:rsid w:val="00287186"/>
    <w:rsid w:val="002871E0"/>
    <w:rsid w:val="00287298"/>
    <w:rsid w:val="0028755E"/>
    <w:rsid w:val="00287A10"/>
    <w:rsid w:val="00287A85"/>
    <w:rsid w:val="00287C98"/>
    <w:rsid w:val="00287D10"/>
    <w:rsid w:val="00287D6B"/>
    <w:rsid w:val="0029020B"/>
    <w:rsid w:val="00290266"/>
    <w:rsid w:val="002905A2"/>
    <w:rsid w:val="00290822"/>
    <w:rsid w:val="002909CC"/>
    <w:rsid w:val="00290AEE"/>
    <w:rsid w:val="00290AFA"/>
    <w:rsid w:val="00290C64"/>
    <w:rsid w:val="00290E8D"/>
    <w:rsid w:val="002912D4"/>
    <w:rsid w:val="002912DE"/>
    <w:rsid w:val="00291569"/>
    <w:rsid w:val="00291715"/>
    <w:rsid w:val="002917FF"/>
    <w:rsid w:val="00291810"/>
    <w:rsid w:val="00291883"/>
    <w:rsid w:val="00291A2A"/>
    <w:rsid w:val="00291F7C"/>
    <w:rsid w:val="00292057"/>
    <w:rsid w:val="002922EA"/>
    <w:rsid w:val="002923C0"/>
    <w:rsid w:val="00292469"/>
    <w:rsid w:val="00292786"/>
    <w:rsid w:val="00292D9A"/>
    <w:rsid w:val="00292DD4"/>
    <w:rsid w:val="00292F2F"/>
    <w:rsid w:val="00292F94"/>
    <w:rsid w:val="002931E5"/>
    <w:rsid w:val="0029331F"/>
    <w:rsid w:val="002934A4"/>
    <w:rsid w:val="002936B7"/>
    <w:rsid w:val="0029397E"/>
    <w:rsid w:val="00293B7D"/>
    <w:rsid w:val="00293D7D"/>
    <w:rsid w:val="00294199"/>
    <w:rsid w:val="002941DB"/>
    <w:rsid w:val="002941EE"/>
    <w:rsid w:val="00294202"/>
    <w:rsid w:val="00294309"/>
    <w:rsid w:val="0029431C"/>
    <w:rsid w:val="002951A0"/>
    <w:rsid w:val="00295680"/>
    <w:rsid w:val="00295728"/>
    <w:rsid w:val="00295A47"/>
    <w:rsid w:val="0029637C"/>
    <w:rsid w:val="002965BE"/>
    <w:rsid w:val="002965F8"/>
    <w:rsid w:val="00296681"/>
    <w:rsid w:val="00296728"/>
    <w:rsid w:val="00296767"/>
    <w:rsid w:val="002967EB"/>
    <w:rsid w:val="00296910"/>
    <w:rsid w:val="00296CB4"/>
    <w:rsid w:val="00297181"/>
    <w:rsid w:val="0029725E"/>
    <w:rsid w:val="002977AF"/>
    <w:rsid w:val="002977E7"/>
    <w:rsid w:val="002979F1"/>
    <w:rsid w:val="00297B57"/>
    <w:rsid w:val="00297DFC"/>
    <w:rsid w:val="00297EB3"/>
    <w:rsid w:val="002A0024"/>
    <w:rsid w:val="002A0225"/>
    <w:rsid w:val="002A0301"/>
    <w:rsid w:val="002A03AF"/>
    <w:rsid w:val="002A0635"/>
    <w:rsid w:val="002A0842"/>
    <w:rsid w:val="002A09BA"/>
    <w:rsid w:val="002A0ADD"/>
    <w:rsid w:val="002A0CC4"/>
    <w:rsid w:val="002A0CFA"/>
    <w:rsid w:val="002A0DB5"/>
    <w:rsid w:val="002A140B"/>
    <w:rsid w:val="002A15F2"/>
    <w:rsid w:val="002A1607"/>
    <w:rsid w:val="002A187E"/>
    <w:rsid w:val="002A1CCE"/>
    <w:rsid w:val="002A1EFD"/>
    <w:rsid w:val="002A1F7C"/>
    <w:rsid w:val="002A22B5"/>
    <w:rsid w:val="002A25F2"/>
    <w:rsid w:val="002A263F"/>
    <w:rsid w:val="002A2E4C"/>
    <w:rsid w:val="002A2E86"/>
    <w:rsid w:val="002A2ED4"/>
    <w:rsid w:val="002A31A1"/>
    <w:rsid w:val="002A3279"/>
    <w:rsid w:val="002A38E2"/>
    <w:rsid w:val="002A394B"/>
    <w:rsid w:val="002A399E"/>
    <w:rsid w:val="002A3B0C"/>
    <w:rsid w:val="002A3EFA"/>
    <w:rsid w:val="002A458A"/>
    <w:rsid w:val="002A45FD"/>
    <w:rsid w:val="002A47CC"/>
    <w:rsid w:val="002A4847"/>
    <w:rsid w:val="002A48BA"/>
    <w:rsid w:val="002A4B56"/>
    <w:rsid w:val="002A4C13"/>
    <w:rsid w:val="002A4E26"/>
    <w:rsid w:val="002A4F2A"/>
    <w:rsid w:val="002A53C8"/>
    <w:rsid w:val="002A5748"/>
    <w:rsid w:val="002A57EF"/>
    <w:rsid w:val="002A596A"/>
    <w:rsid w:val="002A5BB0"/>
    <w:rsid w:val="002A5CF1"/>
    <w:rsid w:val="002A5EEE"/>
    <w:rsid w:val="002A628C"/>
    <w:rsid w:val="002A6439"/>
    <w:rsid w:val="002A660C"/>
    <w:rsid w:val="002A668D"/>
    <w:rsid w:val="002A6691"/>
    <w:rsid w:val="002A6711"/>
    <w:rsid w:val="002A6BE8"/>
    <w:rsid w:val="002A6CCF"/>
    <w:rsid w:val="002A6DA6"/>
    <w:rsid w:val="002A6F84"/>
    <w:rsid w:val="002A7275"/>
    <w:rsid w:val="002A763A"/>
    <w:rsid w:val="002A7976"/>
    <w:rsid w:val="002A7A77"/>
    <w:rsid w:val="002B05BC"/>
    <w:rsid w:val="002B0811"/>
    <w:rsid w:val="002B0FBE"/>
    <w:rsid w:val="002B10C2"/>
    <w:rsid w:val="002B1321"/>
    <w:rsid w:val="002B19F9"/>
    <w:rsid w:val="002B1DDC"/>
    <w:rsid w:val="002B20F3"/>
    <w:rsid w:val="002B2172"/>
    <w:rsid w:val="002B2482"/>
    <w:rsid w:val="002B25F9"/>
    <w:rsid w:val="002B2636"/>
    <w:rsid w:val="002B26F7"/>
    <w:rsid w:val="002B2958"/>
    <w:rsid w:val="002B29A0"/>
    <w:rsid w:val="002B2CF5"/>
    <w:rsid w:val="002B2DF5"/>
    <w:rsid w:val="002B2E0D"/>
    <w:rsid w:val="002B300A"/>
    <w:rsid w:val="002B3062"/>
    <w:rsid w:val="002B31CA"/>
    <w:rsid w:val="002B32BF"/>
    <w:rsid w:val="002B3560"/>
    <w:rsid w:val="002B3B57"/>
    <w:rsid w:val="002B3B6F"/>
    <w:rsid w:val="002B3DC2"/>
    <w:rsid w:val="002B3F14"/>
    <w:rsid w:val="002B40BE"/>
    <w:rsid w:val="002B41F3"/>
    <w:rsid w:val="002B4425"/>
    <w:rsid w:val="002B451D"/>
    <w:rsid w:val="002B4604"/>
    <w:rsid w:val="002B4D88"/>
    <w:rsid w:val="002B4E3A"/>
    <w:rsid w:val="002B4F64"/>
    <w:rsid w:val="002B55B3"/>
    <w:rsid w:val="002B55BF"/>
    <w:rsid w:val="002B5A15"/>
    <w:rsid w:val="002B5AC0"/>
    <w:rsid w:val="002B5CB9"/>
    <w:rsid w:val="002B5EB5"/>
    <w:rsid w:val="002B6118"/>
    <w:rsid w:val="002B6628"/>
    <w:rsid w:val="002B6C64"/>
    <w:rsid w:val="002B6D76"/>
    <w:rsid w:val="002B6E2C"/>
    <w:rsid w:val="002B7149"/>
    <w:rsid w:val="002B71DF"/>
    <w:rsid w:val="002B72D9"/>
    <w:rsid w:val="002B75E8"/>
    <w:rsid w:val="002B76F9"/>
    <w:rsid w:val="002B77F5"/>
    <w:rsid w:val="002B7F6F"/>
    <w:rsid w:val="002C0284"/>
    <w:rsid w:val="002C02C1"/>
    <w:rsid w:val="002C0356"/>
    <w:rsid w:val="002C06F4"/>
    <w:rsid w:val="002C0903"/>
    <w:rsid w:val="002C096C"/>
    <w:rsid w:val="002C0A78"/>
    <w:rsid w:val="002C0B05"/>
    <w:rsid w:val="002C1002"/>
    <w:rsid w:val="002C103C"/>
    <w:rsid w:val="002C11CF"/>
    <w:rsid w:val="002C1203"/>
    <w:rsid w:val="002C13E8"/>
    <w:rsid w:val="002C14B4"/>
    <w:rsid w:val="002C14C0"/>
    <w:rsid w:val="002C15A7"/>
    <w:rsid w:val="002C1747"/>
    <w:rsid w:val="002C17A1"/>
    <w:rsid w:val="002C1942"/>
    <w:rsid w:val="002C1AB1"/>
    <w:rsid w:val="002C1C93"/>
    <w:rsid w:val="002C1DA6"/>
    <w:rsid w:val="002C1E9E"/>
    <w:rsid w:val="002C2012"/>
    <w:rsid w:val="002C2282"/>
    <w:rsid w:val="002C22F9"/>
    <w:rsid w:val="002C2634"/>
    <w:rsid w:val="002C2EB2"/>
    <w:rsid w:val="002C31E7"/>
    <w:rsid w:val="002C3402"/>
    <w:rsid w:val="002C372F"/>
    <w:rsid w:val="002C3949"/>
    <w:rsid w:val="002C3B21"/>
    <w:rsid w:val="002C3F47"/>
    <w:rsid w:val="002C40AE"/>
    <w:rsid w:val="002C42D4"/>
    <w:rsid w:val="002C43CD"/>
    <w:rsid w:val="002C4536"/>
    <w:rsid w:val="002C45B5"/>
    <w:rsid w:val="002C461E"/>
    <w:rsid w:val="002C4705"/>
    <w:rsid w:val="002C4911"/>
    <w:rsid w:val="002C4956"/>
    <w:rsid w:val="002C49F2"/>
    <w:rsid w:val="002C519E"/>
    <w:rsid w:val="002C5289"/>
    <w:rsid w:val="002C5645"/>
    <w:rsid w:val="002C5687"/>
    <w:rsid w:val="002C5A0A"/>
    <w:rsid w:val="002C5B86"/>
    <w:rsid w:val="002C5D5F"/>
    <w:rsid w:val="002C5EA6"/>
    <w:rsid w:val="002C6161"/>
    <w:rsid w:val="002C61C5"/>
    <w:rsid w:val="002C6392"/>
    <w:rsid w:val="002C650C"/>
    <w:rsid w:val="002C6550"/>
    <w:rsid w:val="002C6597"/>
    <w:rsid w:val="002C6692"/>
    <w:rsid w:val="002C685A"/>
    <w:rsid w:val="002C6C7B"/>
    <w:rsid w:val="002C6D17"/>
    <w:rsid w:val="002C6E1C"/>
    <w:rsid w:val="002C70C1"/>
    <w:rsid w:val="002C7294"/>
    <w:rsid w:val="002C7672"/>
    <w:rsid w:val="002C77D2"/>
    <w:rsid w:val="002C78CA"/>
    <w:rsid w:val="002C7909"/>
    <w:rsid w:val="002D00DA"/>
    <w:rsid w:val="002D0207"/>
    <w:rsid w:val="002D0230"/>
    <w:rsid w:val="002D0549"/>
    <w:rsid w:val="002D0831"/>
    <w:rsid w:val="002D0AC6"/>
    <w:rsid w:val="002D0E97"/>
    <w:rsid w:val="002D1444"/>
    <w:rsid w:val="002D1578"/>
    <w:rsid w:val="002D1C8B"/>
    <w:rsid w:val="002D1EC2"/>
    <w:rsid w:val="002D220A"/>
    <w:rsid w:val="002D2485"/>
    <w:rsid w:val="002D2A02"/>
    <w:rsid w:val="002D2B7D"/>
    <w:rsid w:val="002D2C5A"/>
    <w:rsid w:val="002D2DF5"/>
    <w:rsid w:val="002D33BA"/>
    <w:rsid w:val="002D34AF"/>
    <w:rsid w:val="002D387A"/>
    <w:rsid w:val="002D38EB"/>
    <w:rsid w:val="002D3B0D"/>
    <w:rsid w:val="002D3B1E"/>
    <w:rsid w:val="002D3C6D"/>
    <w:rsid w:val="002D3CBD"/>
    <w:rsid w:val="002D3CDC"/>
    <w:rsid w:val="002D3F92"/>
    <w:rsid w:val="002D4530"/>
    <w:rsid w:val="002D4823"/>
    <w:rsid w:val="002D49D9"/>
    <w:rsid w:val="002D4E97"/>
    <w:rsid w:val="002D4F55"/>
    <w:rsid w:val="002D4F6F"/>
    <w:rsid w:val="002D510A"/>
    <w:rsid w:val="002D5214"/>
    <w:rsid w:val="002D5386"/>
    <w:rsid w:val="002D54B7"/>
    <w:rsid w:val="002D5615"/>
    <w:rsid w:val="002D5BA2"/>
    <w:rsid w:val="002D5CCC"/>
    <w:rsid w:val="002D5F2F"/>
    <w:rsid w:val="002D5F75"/>
    <w:rsid w:val="002D5FD8"/>
    <w:rsid w:val="002D6429"/>
    <w:rsid w:val="002D656C"/>
    <w:rsid w:val="002D65E9"/>
    <w:rsid w:val="002D671D"/>
    <w:rsid w:val="002D6814"/>
    <w:rsid w:val="002D68CA"/>
    <w:rsid w:val="002D6E8F"/>
    <w:rsid w:val="002D6E93"/>
    <w:rsid w:val="002D751B"/>
    <w:rsid w:val="002D7A4D"/>
    <w:rsid w:val="002D7A8F"/>
    <w:rsid w:val="002D7C86"/>
    <w:rsid w:val="002D7DAB"/>
    <w:rsid w:val="002D7E21"/>
    <w:rsid w:val="002D7E6F"/>
    <w:rsid w:val="002E04F9"/>
    <w:rsid w:val="002E06F5"/>
    <w:rsid w:val="002E1239"/>
    <w:rsid w:val="002E1509"/>
    <w:rsid w:val="002E15B2"/>
    <w:rsid w:val="002E1650"/>
    <w:rsid w:val="002E16DA"/>
    <w:rsid w:val="002E1A9C"/>
    <w:rsid w:val="002E1C2C"/>
    <w:rsid w:val="002E1E74"/>
    <w:rsid w:val="002E2074"/>
    <w:rsid w:val="002E2246"/>
    <w:rsid w:val="002E24AC"/>
    <w:rsid w:val="002E259B"/>
    <w:rsid w:val="002E26C6"/>
    <w:rsid w:val="002E272E"/>
    <w:rsid w:val="002E29ED"/>
    <w:rsid w:val="002E2C6D"/>
    <w:rsid w:val="002E2E88"/>
    <w:rsid w:val="002E30B8"/>
    <w:rsid w:val="002E375B"/>
    <w:rsid w:val="002E3CAC"/>
    <w:rsid w:val="002E418E"/>
    <w:rsid w:val="002E444E"/>
    <w:rsid w:val="002E481B"/>
    <w:rsid w:val="002E496C"/>
    <w:rsid w:val="002E49A8"/>
    <w:rsid w:val="002E49F9"/>
    <w:rsid w:val="002E4D31"/>
    <w:rsid w:val="002E4F79"/>
    <w:rsid w:val="002E51F9"/>
    <w:rsid w:val="002E5248"/>
    <w:rsid w:val="002E577D"/>
    <w:rsid w:val="002E57C9"/>
    <w:rsid w:val="002E580E"/>
    <w:rsid w:val="002E591F"/>
    <w:rsid w:val="002E5934"/>
    <w:rsid w:val="002E5B92"/>
    <w:rsid w:val="002E5DA8"/>
    <w:rsid w:val="002E5E5A"/>
    <w:rsid w:val="002E5E79"/>
    <w:rsid w:val="002E60E1"/>
    <w:rsid w:val="002E657F"/>
    <w:rsid w:val="002E6753"/>
    <w:rsid w:val="002E6768"/>
    <w:rsid w:val="002E6850"/>
    <w:rsid w:val="002E6D28"/>
    <w:rsid w:val="002E7138"/>
    <w:rsid w:val="002E74E7"/>
    <w:rsid w:val="002E76A9"/>
    <w:rsid w:val="002E7C93"/>
    <w:rsid w:val="002E7EAA"/>
    <w:rsid w:val="002F06D2"/>
    <w:rsid w:val="002F09CC"/>
    <w:rsid w:val="002F09D1"/>
    <w:rsid w:val="002F0C52"/>
    <w:rsid w:val="002F0F6B"/>
    <w:rsid w:val="002F1422"/>
    <w:rsid w:val="002F17F3"/>
    <w:rsid w:val="002F18B9"/>
    <w:rsid w:val="002F1906"/>
    <w:rsid w:val="002F1BCC"/>
    <w:rsid w:val="002F1CA8"/>
    <w:rsid w:val="002F1D55"/>
    <w:rsid w:val="002F1ECC"/>
    <w:rsid w:val="002F2508"/>
    <w:rsid w:val="002F27F0"/>
    <w:rsid w:val="002F2AE3"/>
    <w:rsid w:val="002F2B8F"/>
    <w:rsid w:val="002F30C3"/>
    <w:rsid w:val="002F347D"/>
    <w:rsid w:val="002F3FCE"/>
    <w:rsid w:val="002F45D0"/>
    <w:rsid w:val="002F49CE"/>
    <w:rsid w:val="002F4A43"/>
    <w:rsid w:val="002F4C99"/>
    <w:rsid w:val="002F4EC1"/>
    <w:rsid w:val="002F4F35"/>
    <w:rsid w:val="002F5122"/>
    <w:rsid w:val="002F51C8"/>
    <w:rsid w:val="002F5340"/>
    <w:rsid w:val="002F5375"/>
    <w:rsid w:val="002F549D"/>
    <w:rsid w:val="002F56B8"/>
    <w:rsid w:val="002F5ADE"/>
    <w:rsid w:val="002F5F0A"/>
    <w:rsid w:val="002F608F"/>
    <w:rsid w:val="002F6271"/>
    <w:rsid w:val="002F64DF"/>
    <w:rsid w:val="002F6BEB"/>
    <w:rsid w:val="002F6BED"/>
    <w:rsid w:val="002F6CAC"/>
    <w:rsid w:val="002F6E0F"/>
    <w:rsid w:val="002F7033"/>
    <w:rsid w:val="002F722E"/>
    <w:rsid w:val="002F728B"/>
    <w:rsid w:val="002F7479"/>
    <w:rsid w:val="002F754D"/>
    <w:rsid w:val="002F7619"/>
    <w:rsid w:val="002F7734"/>
    <w:rsid w:val="002F77BE"/>
    <w:rsid w:val="002F780E"/>
    <w:rsid w:val="002F7A97"/>
    <w:rsid w:val="002F7C91"/>
    <w:rsid w:val="002F7E68"/>
    <w:rsid w:val="002F7E9B"/>
    <w:rsid w:val="003000CB"/>
    <w:rsid w:val="00300111"/>
    <w:rsid w:val="00300175"/>
    <w:rsid w:val="00300556"/>
    <w:rsid w:val="00300632"/>
    <w:rsid w:val="00300830"/>
    <w:rsid w:val="003008A9"/>
    <w:rsid w:val="003008F5"/>
    <w:rsid w:val="00300A1D"/>
    <w:rsid w:val="00300DB0"/>
    <w:rsid w:val="0030114E"/>
    <w:rsid w:val="00301271"/>
    <w:rsid w:val="003012AC"/>
    <w:rsid w:val="003019B0"/>
    <w:rsid w:val="00301AD1"/>
    <w:rsid w:val="00301D52"/>
    <w:rsid w:val="003022B2"/>
    <w:rsid w:val="003022F9"/>
    <w:rsid w:val="0030239C"/>
    <w:rsid w:val="00302652"/>
    <w:rsid w:val="00302751"/>
    <w:rsid w:val="003027B2"/>
    <w:rsid w:val="00302908"/>
    <w:rsid w:val="00302B51"/>
    <w:rsid w:val="00302D13"/>
    <w:rsid w:val="00302D33"/>
    <w:rsid w:val="00302F3E"/>
    <w:rsid w:val="00303777"/>
    <w:rsid w:val="003038BD"/>
    <w:rsid w:val="003038EB"/>
    <w:rsid w:val="00303AA2"/>
    <w:rsid w:val="00303BAD"/>
    <w:rsid w:val="00303DF2"/>
    <w:rsid w:val="00303E94"/>
    <w:rsid w:val="00303FF5"/>
    <w:rsid w:val="0030402D"/>
    <w:rsid w:val="00304221"/>
    <w:rsid w:val="003042D9"/>
    <w:rsid w:val="003042F9"/>
    <w:rsid w:val="00304607"/>
    <w:rsid w:val="003046DD"/>
    <w:rsid w:val="00304912"/>
    <w:rsid w:val="00304A40"/>
    <w:rsid w:val="003051E2"/>
    <w:rsid w:val="003052C8"/>
    <w:rsid w:val="00305653"/>
    <w:rsid w:val="0030583B"/>
    <w:rsid w:val="0030589D"/>
    <w:rsid w:val="00305B42"/>
    <w:rsid w:val="00305D01"/>
    <w:rsid w:val="00305EA9"/>
    <w:rsid w:val="003060F4"/>
    <w:rsid w:val="00306383"/>
    <w:rsid w:val="003066D3"/>
    <w:rsid w:val="00306809"/>
    <w:rsid w:val="00306844"/>
    <w:rsid w:val="00306A7D"/>
    <w:rsid w:val="00306C6F"/>
    <w:rsid w:val="003072FB"/>
    <w:rsid w:val="00307307"/>
    <w:rsid w:val="003073FA"/>
    <w:rsid w:val="0030770D"/>
    <w:rsid w:val="00307879"/>
    <w:rsid w:val="0030792C"/>
    <w:rsid w:val="003079A7"/>
    <w:rsid w:val="00307C96"/>
    <w:rsid w:val="003100CC"/>
    <w:rsid w:val="003101C8"/>
    <w:rsid w:val="0031035D"/>
    <w:rsid w:val="003106BD"/>
    <w:rsid w:val="003108F3"/>
    <w:rsid w:val="00310957"/>
    <w:rsid w:val="00310BD0"/>
    <w:rsid w:val="00310BEA"/>
    <w:rsid w:val="003113EC"/>
    <w:rsid w:val="0031183B"/>
    <w:rsid w:val="00311A68"/>
    <w:rsid w:val="00311FB2"/>
    <w:rsid w:val="00311FFC"/>
    <w:rsid w:val="00312175"/>
    <w:rsid w:val="003127AD"/>
    <w:rsid w:val="00312CE8"/>
    <w:rsid w:val="00312D01"/>
    <w:rsid w:val="00312F21"/>
    <w:rsid w:val="00312F7A"/>
    <w:rsid w:val="00313025"/>
    <w:rsid w:val="0031357A"/>
    <w:rsid w:val="003137BE"/>
    <w:rsid w:val="00313902"/>
    <w:rsid w:val="00313A59"/>
    <w:rsid w:val="00313D07"/>
    <w:rsid w:val="00313D17"/>
    <w:rsid w:val="00313E60"/>
    <w:rsid w:val="00313F4D"/>
    <w:rsid w:val="003144FF"/>
    <w:rsid w:val="0031460A"/>
    <w:rsid w:val="0031473D"/>
    <w:rsid w:val="0031489F"/>
    <w:rsid w:val="0031496C"/>
    <w:rsid w:val="00314D23"/>
    <w:rsid w:val="00314DD4"/>
    <w:rsid w:val="00314E60"/>
    <w:rsid w:val="00314FA0"/>
    <w:rsid w:val="003154F6"/>
    <w:rsid w:val="00315713"/>
    <w:rsid w:val="0031589D"/>
    <w:rsid w:val="00315A70"/>
    <w:rsid w:val="00315B37"/>
    <w:rsid w:val="00315B71"/>
    <w:rsid w:val="00315D54"/>
    <w:rsid w:val="00315DAF"/>
    <w:rsid w:val="003161DB"/>
    <w:rsid w:val="00316226"/>
    <w:rsid w:val="003162EC"/>
    <w:rsid w:val="00316413"/>
    <w:rsid w:val="003164A4"/>
    <w:rsid w:val="00316549"/>
    <w:rsid w:val="003168F4"/>
    <w:rsid w:val="00316D4F"/>
    <w:rsid w:val="00316F99"/>
    <w:rsid w:val="00317161"/>
    <w:rsid w:val="00317296"/>
    <w:rsid w:val="003172DE"/>
    <w:rsid w:val="003176F7"/>
    <w:rsid w:val="00317740"/>
    <w:rsid w:val="00317C68"/>
    <w:rsid w:val="00317D9D"/>
    <w:rsid w:val="00317DF5"/>
    <w:rsid w:val="00317E53"/>
    <w:rsid w:val="00320160"/>
    <w:rsid w:val="003202D1"/>
    <w:rsid w:val="003203A5"/>
    <w:rsid w:val="00320547"/>
    <w:rsid w:val="0032080E"/>
    <w:rsid w:val="00320891"/>
    <w:rsid w:val="00320903"/>
    <w:rsid w:val="00320AD5"/>
    <w:rsid w:val="00320CC9"/>
    <w:rsid w:val="00320DF2"/>
    <w:rsid w:val="00320E9C"/>
    <w:rsid w:val="00320ED0"/>
    <w:rsid w:val="0032128D"/>
    <w:rsid w:val="003219F2"/>
    <w:rsid w:val="00321E69"/>
    <w:rsid w:val="003225BD"/>
    <w:rsid w:val="0032280E"/>
    <w:rsid w:val="00322B05"/>
    <w:rsid w:val="00322EEC"/>
    <w:rsid w:val="00323615"/>
    <w:rsid w:val="0032394D"/>
    <w:rsid w:val="00323B1F"/>
    <w:rsid w:val="00323BFC"/>
    <w:rsid w:val="00323F6C"/>
    <w:rsid w:val="0032420C"/>
    <w:rsid w:val="003243E4"/>
    <w:rsid w:val="0032448D"/>
    <w:rsid w:val="00324944"/>
    <w:rsid w:val="00324C83"/>
    <w:rsid w:val="00324D79"/>
    <w:rsid w:val="0032502A"/>
    <w:rsid w:val="003250F9"/>
    <w:rsid w:val="0032525D"/>
    <w:rsid w:val="003253FB"/>
    <w:rsid w:val="00325827"/>
    <w:rsid w:val="00325879"/>
    <w:rsid w:val="0032596F"/>
    <w:rsid w:val="00325E5C"/>
    <w:rsid w:val="00325FA5"/>
    <w:rsid w:val="00326095"/>
    <w:rsid w:val="00326479"/>
    <w:rsid w:val="00326592"/>
    <w:rsid w:val="003265BA"/>
    <w:rsid w:val="0032680B"/>
    <w:rsid w:val="00326B6E"/>
    <w:rsid w:val="00326D1C"/>
    <w:rsid w:val="00326D23"/>
    <w:rsid w:val="00326FD8"/>
    <w:rsid w:val="00326FF2"/>
    <w:rsid w:val="00327274"/>
    <w:rsid w:val="00327555"/>
    <w:rsid w:val="003275A7"/>
    <w:rsid w:val="0032774C"/>
    <w:rsid w:val="0032781D"/>
    <w:rsid w:val="00327C7E"/>
    <w:rsid w:val="00327D21"/>
    <w:rsid w:val="00330153"/>
    <w:rsid w:val="003303FB"/>
    <w:rsid w:val="003305B7"/>
    <w:rsid w:val="00330823"/>
    <w:rsid w:val="00330ED4"/>
    <w:rsid w:val="0033122A"/>
    <w:rsid w:val="003312B4"/>
    <w:rsid w:val="0033136C"/>
    <w:rsid w:val="00331681"/>
    <w:rsid w:val="0033186E"/>
    <w:rsid w:val="00331872"/>
    <w:rsid w:val="00331A43"/>
    <w:rsid w:val="00331F16"/>
    <w:rsid w:val="0033219F"/>
    <w:rsid w:val="003322FC"/>
    <w:rsid w:val="0033230A"/>
    <w:rsid w:val="00332753"/>
    <w:rsid w:val="00332CC3"/>
    <w:rsid w:val="00332D9C"/>
    <w:rsid w:val="003331D9"/>
    <w:rsid w:val="003331ED"/>
    <w:rsid w:val="00333302"/>
    <w:rsid w:val="003333DF"/>
    <w:rsid w:val="00333989"/>
    <w:rsid w:val="00333A63"/>
    <w:rsid w:val="00333B11"/>
    <w:rsid w:val="00333B38"/>
    <w:rsid w:val="00333B5A"/>
    <w:rsid w:val="00333B6B"/>
    <w:rsid w:val="00334176"/>
    <w:rsid w:val="00334242"/>
    <w:rsid w:val="0033425D"/>
    <w:rsid w:val="00334792"/>
    <w:rsid w:val="00334D78"/>
    <w:rsid w:val="00334E45"/>
    <w:rsid w:val="0033578E"/>
    <w:rsid w:val="0033589C"/>
    <w:rsid w:val="003359FC"/>
    <w:rsid w:val="00335A1C"/>
    <w:rsid w:val="00335BF8"/>
    <w:rsid w:val="00335C8E"/>
    <w:rsid w:val="00335DA3"/>
    <w:rsid w:val="00335DD0"/>
    <w:rsid w:val="00336182"/>
    <w:rsid w:val="0033633D"/>
    <w:rsid w:val="003363A3"/>
    <w:rsid w:val="0033642F"/>
    <w:rsid w:val="003366D4"/>
    <w:rsid w:val="00336A92"/>
    <w:rsid w:val="00336ABE"/>
    <w:rsid w:val="00336BF1"/>
    <w:rsid w:val="00336C3A"/>
    <w:rsid w:val="00336CAC"/>
    <w:rsid w:val="00336CDD"/>
    <w:rsid w:val="003370B8"/>
    <w:rsid w:val="003371A8"/>
    <w:rsid w:val="00337384"/>
    <w:rsid w:val="003374BC"/>
    <w:rsid w:val="00337865"/>
    <w:rsid w:val="0033790B"/>
    <w:rsid w:val="0033796A"/>
    <w:rsid w:val="00337DBB"/>
    <w:rsid w:val="00337DF5"/>
    <w:rsid w:val="0034020E"/>
    <w:rsid w:val="0034060C"/>
    <w:rsid w:val="00340633"/>
    <w:rsid w:val="003406F7"/>
    <w:rsid w:val="003409B2"/>
    <w:rsid w:val="00340B63"/>
    <w:rsid w:val="00340D13"/>
    <w:rsid w:val="00340E29"/>
    <w:rsid w:val="00341017"/>
    <w:rsid w:val="00341581"/>
    <w:rsid w:val="00341691"/>
    <w:rsid w:val="003418ED"/>
    <w:rsid w:val="00341BB7"/>
    <w:rsid w:val="00341D71"/>
    <w:rsid w:val="00341E00"/>
    <w:rsid w:val="00341F40"/>
    <w:rsid w:val="00341F9E"/>
    <w:rsid w:val="003422DF"/>
    <w:rsid w:val="0034269B"/>
    <w:rsid w:val="003426B0"/>
    <w:rsid w:val="00342D3D"/>
    <w:rsid w:val="00342F5B"/>
    <w:rsid w:val="0034329F"/>
    <w:rsid w:val="003433AD"/>
    <w:rsid w:val="00343430"/>
    <w:rsid w:val="0034352A"/>
    <w:rsid w:val="00343573"/>
    <w:rsid w:val="00343BE8"/>
    <w:rsid w:val="00343C5E"/>
    <w:rsid w:val="00343D72"/>
    <w:rsid w:val="00343E46"/>
    <w:rsid w:val="00344383"/>
    <w:rsid w:val="00344589"/>
    <w:rsid w:val="00344697"/>
    <w:rsid w:val="003447B6"/>
    <w:rsid w:val="0034495C"/>
    <w:rsid w:val="00344A13"/>
    <w:rsid w:val="00344B91"/>
    <w:rsid w:val="00344DAD"/>
    <w:rsid w:val="00345392"/>
    <w:rsid w:val="0034576D"/>
    <w:rsid w:val="0034577A"/>
    <w:rsid w:val="00345F0D"/>
    <w:rsid w:val="0034669F"/>
    <w:rsid w:val="003466A6"/>
    <w:rsid w:val="00346A51"/>
    <w:rsid w:val="00346ED0"/>
    <w:rsid w:val="003470A8"/>
    <w:rsid w:val="003473BE"/>
    <w:rsid w:val="003473EE"/>
    <w:rsid w:val="00347685"/>
    <w:rsid w:val="003477AD"/>
    <w:rsid w:val="00347867"/>
    <w:rsid w:val="003478AE"/>
    <w:rsid w:val="00347917"/>
    <w:rsid w:val="00347E7C"/>
    <w:rsid w:val="00347FEA"/>
    <w:rsid w:val="00350306"/>
    <w:rsid w:val="00350466"/>
    <w:rsid w:val="003508BD"/>
    <w:rsid w:val="00350917"/>
    <w:rsid w:val="00350B22"/>
    <w:rsid w:val="00350EB9"/>
    <w:rsid w:val="00350EBC"/>
    <w:rsid w:val="00350EE2"/>
    <w:rsid w:val="00351452"/>
    <w:rsid w:val="00351498"/>
    <w:rsid w:val="003515AC"/>
    <w:rsid w:val="00351608"/>
    <w:rsid w:val="0035161E"/>
    <w:rsid w:val="00351834"/>
    <w:rsid w:val="00351A58"/>
    <w:rsid w:val="00351B25"/>
    <w:rsid w:val="00351C90"/>
    <w:rsid w:val="00351DEB"/>
    <w:rsid w:val="00351E64"/>
    <w:rsid w:val="00351E7D"/>
    <w:rsid w:val="00351F2D"/>
    <w:rsid w:val="00351FDB"/>
    <w:rsid w:val="0035235D"/>
    <w:rsid w:val="003523DB"/>
    <w:rsid w:val="0035273C"/>
    <w:rsid w:val="00352845"/>
    <w:rsid w:val="00352ACD"/>
    <w:rsid w:val="00352B9F"/>
    <w:rsid w:val="00353178"/>
    <w:rsid w:val="0035333D"/>
    <w:rsid w:val="00353360"/>
    <w:rsid w:val="0035361D"/>
    <w:rsid w:val="00353967"/>
    <w:rsid w:val="00353C0E"/>
    <w:rsid w:val="00353F15"/>
    <w:rsid w:val="003541F5"/>
    <w:rsid w:val="0035449C"/>
    <w:rsid w:val="00354CAC"/>
    <w:rsid w:val="00354CD0"/>
    <w:rsid w:val="00354F3F"/>
    <w:rsid w:val="003551EB"/>
    <w:rsid w:val="003553FC"/>
    <w:rsid w:val="00355425"/>
    <w:rsid w:val="003557E6"/>
    <w:rsid w:val="003559A5"/>
    <w:rsid w:val="0035610B"/>
    <w:rsid w:val="003561AF"/>
    <w:rsid w:val="003564E2"/>
    <w:rsid w:val="003568B4"/>
    <w:rsid w:val="00356A42"/>
    <w:rsid w:val="00356D5B"/>
    <w:rsid w:val="00356F35"/>
    <w:rsid w:val="0035730E"/>
    <w:rsid w:val="003573C2"/>
    <w:rsid w:val="003573F2"/>
    <w:rsid w:val="00357557"/>
    <w:rsid w:val="0035780D"/>
    <w:rsid w:val="003578A0"/>
    <w:rsid w:val="0035799E"/>
    <w:rsid w:val="00357A2E"/>
    <w:rsid w:val="00357EC9"/>
    <w:rsid w:val="003601BE"/>
    <w:rsid w:val="00360341"/>
    <w:rsid w:val="00360558"/>
    <w:rsid w:val="00360D83"/>
    <w:rsid w:val="00360F5E"/>
    <w:rsid w:val="003610E4"/>
    <w:rsid w:val="003616A4"/>
    <w:rsid w:val="00361799"/>
    <w:rsid w:val="003618CC"/>
    <w:rsid w:val="00361E1C"/>
    <w:rsid w:val="0036233C"/>
    <w:rsid w:val="00362467"/>
    <w:rsid w:val="003625DD"/>
    <w:rsid w:val="00362B27"/>
    <w:rsid w:val="003632B4"/>
    <w:rsid w:val="00363790"/>
    <w:rsid w:val="00363AE3"/>
    <w:rsid w:val="00363CC3"/>
    <w:rsid w:val="00363E94"/>
    <w:rsid w:val="00363ED3"/>
    <w:rsid w:val="003643EF"/>
    <w:rsid w:val="00364561"/>
    <w:rsid w:val="0036459F"/>
    <w:rsid w:val="00364805"/>
    <w:rsid w:val="00364884"/>
    <w:rsid w:val="0036493B"/>
    <w:rsid w:val="00364A20"/>
    <w:rsid w:val="00364A23"/>
    <w:rsid w:val="00364AE3"/>
    <w:rsid w:val="00364C74"/>
    <w:rsid w:val="00364E17"/>
    <w:rsid w:val="003652BB"/>
    <w:rsid w:val="003652D6"/>
    <w:rsid w:val="003654DB"/>
    <w:rsid w:val="0036589B"/>
    <w:rsid w:val="003659E0"/>
    <w:rsid w:val="00365ABC"/>
    <w:rsid w:val="00365CF9"/>
    <w:rsid w:val="00365D1E"/>
    <w:rsid w:val="00366065"/>
    <w:rsid w:val="00366378"/>
    <w:rsid w:val="003666C2"/>
    <w:rsid w:val="003669A7"/>
    <w:rsid w:val="00366AB2"/>
    <w:rsid w:val="00366B0C"/>
    <w:rsid w:val="00366E72"/>
    <w:rsid w:val="00366F84"/>
    <w:rsid w:val="0036730F"/>
    <w:rsid w:val="003673CB"/>
    <w:rsid w:val="003673F4"/>
    <w:rsid w:val="00367440"/>
    <w:rsid w:val="00367452"/>
    <w:rsid w:val="0036770F"/>
    <w:rsid w:val="00367733"/>
    <w:rsid w:val="00367C1B"/>
    <w:rsid w:val="00367E44"/>
    <w:rsid w:val="00367ECB"/>
    <w:rsid w:val="00367F30"/>
    <w:rsid w:val="003701AA"/>
    <w:rsid w:val="0037044E"/>
    <w:rsid w:val="003706BE"/>
    <w:rsid w:val="003706D1"/>
    <w:rsid w:val="00370725"/>
    <w:rsid w:val="003707F1"/>
    <w:rsid w:val="0037098B"/>
    <w:rsid w:val="00370C5D"/>
    <w:rsid w:val="00371008"/>
    <w:rsid w:val="003713AC"/>
    <w:rsid w:val="003713DF"/>
    <w:rsid w:val="0037152A"/>
    <w:rsid w:val="003715DB"/>
    <w:rsid w:val="003715EA"/>
    <w:rsid w:val="00371732"/>
    <w:rsid w:val="00371866"/>
    <w:rsid w:val="00371AD0"/>
    <w:rsid w:val="00371C89"/>
    <w:rsid w:val="00371DC8"/>
    <w:rsid w:val="003723D8"/>
    <w:rsid w:val="00372604"/>
    <w:rsid w:val="00372A90"/>
    <w:rsid w:val="00372BB0"/>
    <w:rsid w:val="00372F7B"/>
    <w:rsid w:val="0037339E"/>
    <w:rsid w:val="003735B9"/>
    <w:rsid w:val="00373616"/>
    <w:rsid w:val="003736F5"/>
    <w:rsid w:val="00373DE6"/>
    <w:rsid w:val="00373E66"/>
    <w:rsid w:val="00373FAF"/>
    <w:rsid w:val="00374360"/>
    <w:rsid w:val="003744FC"/>
    <w:rsid w:val="00374622"/>
    <w:rsid w:val="0037482A"/>
    <w:rsid w:val="0037490F"/>
    <w:rsid w:val="0037499F"/>
    <w:rsid w:val="00374DB8"/>
    <w:rsid w:val="00374E3F"/>
    <w:rsid w:val="0037513F"/>
    <w:rsid w:val="003751D0"/>
    <w:rsid w:val="003751D8"/>
    <w:rsid w:val="003752FB"/>
    <w:rsid w:val="003756C5"/>
    <w:rsid w:val="00375953"/>
    <w:rsid w:val="00375AA9"/>
    <w:rsid w:val="00375B00"/>
    <w:rsid w:val="00375BB1"/>
    <w:rsid w:val="00375BD9"/>
    <w:rsid w:val="00375C03"/>
    <w:rsid w:val="00376674"/>
    <w:rsid w:val="0037676D"/>
    <w:rsid w:val="003771E3"/>
    <w:rsid w:val="00377591"/>
    <w:rsid w:val="003775B3"/>
    <w:rsid w:val="00377936"/>
    <w:rsid w:val="00377A38"/>
    <w:rsid w:val="0038009A"/>
    <w:rsid w:val="00380108"/>
    <w:rsid w:val="00380181"/>
    <w:rsid w:val="0038043F"/>
    <w:rsid w:val="00380474"/>
    <w:rsid w:val="003804D1"/>
    <w:rsid w:val="00380514"/>
    <w:rsid w:val="0038076C"/>
    <w:rsid w:val="00380972"/>
    <w:rsid w:val="00380977"/>
    <w:rsid w:val="00380E16"/>
    <w:rsid w:val="0038127B"/>
    <w:rsid w:val="00381448"/>
    <w:rsid w:val="00381980"/>
    <w:rsid w:val="00381B41"/>
    <w:rsid w:val="00382020"/>
    <w:rsid w:val="00382223"/>
    <w:rsid w:val="0038233D"/>
    <w:rsid w:val="0038285F"/>
    <w:rsid w:val="0038286C"/>
    <w:rsid w:val="00382B4F"/>
    <w:rsid w:val="00382BBA"/>
    <w:rsid w:val="00382FBA"/>
    <w:rsid w:val="0038368E"/>
    <w:rsid w:val="003838BE"/>
    <w:rsid w:val="00383A6C"/>
    <w:rsid w:val="00383C76"/>
    <w:rsid w:val="003840BC"/>
    <w:rsid w:val="0038420A"/>
    <w:rsid w:val="00384276"/>
    <w:rsid w:val="0038443A"/>
    <w:rsid w:val="00384A8F"/>
    <w:rsid w:val="00384AFE"/>
    <w:rsid w:val="003858D3"/>
    <w:rsid w:val="00385A03"/>
    <w:rsid w:val="00385C43"/>
    <w:rsid w:val="00386112"/>
    <w:rsid w:val="003861D5"/>
    <w:rsid w:val="003862BE"/>
    <w:rsid w:val="003863CD"/>
    <w:rsid w:val="00386561"/>
    <w:rsid w:val="003867CC"/>
    <w:rsid w:val="00386A79"/>
    <w:rsid w:val="00387238"/>
    <w:rsid w:val="003872C1"/>
    <w:rsid w:val="00387620"/>
    <w:rsid w:val="00387876"/>
    <w:rsid w:val="003878B3"/>
    <w:rsid w:val="0038791F"/>
    <w:rsid w:val="00387986"/>
    <w:rsid w:val="00387C98"/>
    <w:rsid w:val="00387D14"/>
    <w:rsid w:val="00387E18"/>
    <w:rsid w:val="00387FEE"/>
    <w:rsid w:val="00390643"/>
    <w:rsid w:val="003906D3"/>
    <w:rsid w:val="0039075B"/>
    <w:rsid w:val="00390AC3"/>
    <w:rsid w:val="003913A0"/>
    <w:rsid w:val="003913AE"/>
    <w:rsid w:val="00391563"/>
    <w:rsid w:val="00391907"/>
    <w:rsid w:val="00391DD1"/>
    <w:rsid w:val="00391E39"/>
    <w:rsid w:val="00391EC9"/>
    <w:rsid w:val="00392118"/>
    <w:rsid w:val="003921AE"/>
    <w:rsid w:val="00392344"/>
    <w:rsid w:val="003923C6"/>
    <w:rsid w:val="0039244A"/>
    <w:rsid w:val="003929CB"/>
    <w:rsid w:val="0039356A"/>
    <w:rsid w:val="0039357B"/>
    <w:rsid w:val="0039363E"/>
    <w:rsid w:val="00393657"/>
    <w:rsid w:val="003936B4"/>
    <w:rsid w:val="003939B4"/>
    <w:rsid w:val="00393D67"/>
    <w:rsid w:val="00393F38"/>
    <w:rsid w:val="00394013"/>
    <w:rsid w:val="00394083"/>
    <w:rsid w:val="0039413C"/>
    <w:rsid w:val="0039422E"/>
    <w:rsid w:val="003943D3"/>
    <w:rsid w:val="00394522"/>
    <w:rsid w:val="003947B8"/>
    <w:rsid w:val="00394B8D"/>
    <w:rsid w:val="00394C77"/>
    <w:rsid w:val="00394F03"/>
    <w:rsid w:val="00394FE9"/>
    <w:rsid w:val="00395265"/>
    <w:rsid w:val="003952C4"/>
    <w:rsid w:val="00395922"/>
    <w:rsid w:val="00395BA2"/>
    <w:rsid w:val="00395CC2"/>
    <w:rsid w:val="00395D8E"/>
    <w:rsid w:val="0039613C"/>
    <w:rsid w:val="0039613E"/>
    <w:rsid w:val="00396164"/>
    <w:rsid w:val="00396789"/>
    <w:rsid w:val="0039686E"/>
    <w:rsid w:val="00396B30"/>
    <w:rsid w:val="00396CDC"/>
    <w:rsid w:val="00396CEB"/>
    <w:rsid w:val="003971A0"/>
    <w:rsid w:val="003971D9"/>
    <w:rsid w:val="00397238"/>
    <w:rsid w:val="00397275"/>
    <w:rsid w:val="0039737F"/>
    <w:rsid w:val="003973A0"/>
    <w:rsid w:val="003975C4"/>
    <w:rsid w:val="00397841"/>
    <w:rsid w:val="003979B1"/>
    <w:rsid w:val="00397AF4"/>
    <w:rsid w:val="00397D4C"/>
    <w:rsid w:val="00397FEF"/>
    <w:rsid w:val="003A011A"/>
    <w:rsid w:val="003A0449"/>
    <w:rsid w:val="003A0572"/>
    <w:rsid w:val="003A0C39"/>
    <w:rsid w:val="003A0DD8"/>
    <w:rsid w:val="003A0DFC"/>
    <w:rsid w:val="003A0ECB"/>
    <w:rsid w:val="003A0F72"/>
    <w:rsid w:val="003A0FDC"/>
    <w:rsid w:val="003A106F"/>
    <w:rsid w:val="003A107B"/>
    <w:rsid w:val="003A1160"/>
    <w:rsid w:val="003A12E9"/>
    <w:rsid w:val="003A13E1"/>
    <w:rsid w:val="003A1677"/>
    <w:rsid w:val="003A16A8"/>
    <w:rsid w:val="003A1CE3"/>
    <w:rsid w:val="003A1D8E"/>
    <w:rsid w:val="003A25FC"/>
    <w:rsid w:val="003A2848"/>
    <w:rsid w:val="003A306A"/>
    <w:rsid w:val="003A33DC"/>
    <w:rsid w:val="003A33EA"/>
    <w:rsid w:val="003A3570"/>
    <w:rsid w:val="003A3794"/>
    <w:rsid w:val="003A383B"/>
    <w:rsid w:val="003A3900"/>
    <w:rsid w:val="003A3B0A"/>
    <w:rsid w:val="003A3B28"/>
    <w:rsid w:val="003A3BC6"/>
    <w:rsid w:val="003A3CC8"/>
    <w:rsid w:val="003A4575"/>
    <w:rsid w:val="003A47D5"/>
    <w:rsid w:val="003A4B62"/>
    <w:rsid w:val="003A4DAC"/>
    <w:rsid w:val="003A521F"/>
    <w:rsid w:val="003A53D7"/>
    <w:rsid w:val="003A5653"/>
    <w:rsid w:val="003A56A0"/>
    <w:rsid w:val="003A57F3"/>
    <w:rsid w:val="003A58AA"/>
    <w:rsid w:val="003A5995"/>
    <w:rsid w:val="003A5F23"/>
    <w:rsid w:val="003A606B"/>
    <w:rsid w:val="003A61CF"/>
    <w:rsid w:val="003A64A8"/>
    <w:rsid w:val="003A64DF"/>
    <w:rsid w:val="003A655A"/>
    <w:rsid w:val="003A6630"/>
    <w:rsid w:val="003A6757"/>
    <w:rsid w:val="003A6A09"/>
    <w:rsid w:val="003A6AF1"/>
    <w:rsid w:val="003A6AF3"/>
    <w:rsid w:val="003A6C51"/>
    <w:rsid w:val="003A6CBB"/>
    <w:rsid w:val="003A6CE9"/>
    <w:rsid w:val="003A6D2B"/>
    <w:rsid w:val="003A6F38"/>
    <w:rsid w:val="003A7162"/>
    <w:rsid w:val="003A72A2"/>
    <w:rsid w:val="003A72FC"/>
    <w:rsid w:val="003A7648"/>
    <w:rsid w:val="003A76D0"/>
    <w:rsid w:val="003A7956"/>
    <w:rsid w:val="003A7C03"/>
    <w:rsid w:val="003A7EC6"/>
    <w:rsid w:val="003B019F"/>
    <w:rsid w:val="003B06D8"/>
    <w:rsid w:val="003B080D"/>
    <w:rsid w:val="003B0D85"/>
    <w:rsid w:val="003B0E2B"/>
    <w:rsid w:val="003B0EAB"/>
    <w:rsid w:val="003B0F23"/>
    <w:rsid w:val="003B0F28"/>
    <w:rsid w:val="003B12B2"/>
    <w:rsid w:val="003B1AC0"/>
    <w:rsid w:val="003B1ED2"/>
    <w:rsid w:val="003B1FEB"/>
    <w:rsid w:val="003B211E"/>
    <w:rsid w:val="003B22DD"/>
    <w:rsid w:val="003B250E"/>
    <w:rsid w:val="003B272C"/>
    <w:rsid w:val="003B2C6C"/>
    <w:rsid w:val="003B2D67"/>
    <w:rsid w:val="003B2EC7"/>
    <w:rsid w:val="003B2FDE"/>
    <w:rsid w:val="003B31F3"/>
    <w:rsid w:val="003B34D7"/>
    <w:rsid w:val="003B4006"/>
    <w:rsid w:val="003B435E"/>
    <w:rsid w:val="003B4489"/>
    <w:rsid w:val="003B460F"/>
    <w:rsid w:val="003B463D"/>
    <w:rsid w:val="003B470B"/>
    <w:rsid w:val="003B47D9"/>
    <w:rsid w:val="003B487E"/>
    <w:rsid w:val="003B4BAC"/>
    <w:rsid w:val="003B4EDF"/>
    <w:rsid w:val="003B5375"/>
    <w:rsid w:val="003B56A2"/>
    <w:rsid w:val="003B5967"/>
    <w:rsid w:val="003B5B17"/>
    <w:rsid w:val="003B5BD3"/>
    <w:rsid w:val="003B5C50"/>
    <w:rsid w:val="003B5C99"/>
    <w:rsid w:val="003B5DE1"/>
    <w:rsid w:val="003B6511"/>
    <w:rsid w:val="003B6597"/>
    <w:rsid w:val="003B674F"/>
    <w:rsid w:val="003B679A"/>
    <w:rsid w:val="003B6FCD"/>
    <w:rsid w:val="003B73D4"/>
    <w:rsid w:val="003B7949"/>
    <w:rsid w:val="003B7A80"/>
    <w:rsid w:val="003B7D86"/>
    <w:rsid w:val="003C03ED"/>
    <w:rsid w:val="003C047E"/>
    <w:rsid w:val="003C0711"/>
    <w:rsid w:val="003C0B7D"/>
    <w:rsid w:val="003C0C9D"/>
    <w:rsid w:val="003C0CD5"/>
    <w:rsid w:val="003C11C1"/>
    <w:rsid w:val="003C1E4D"/>
    <w:rsid w:val="003C2238"/>
    <w:rsid w:val="003C28C6"/>
    <w:rsid w:val="003C2C86"/>
    <w:rsid w:val="003C2F87"/>
    <w:rsid w:val="003C315A"/>
    <w:rsid w:val="003C329E"/>
    <w:rsid w:val="003C34BF"/>
    <w:rsid w:val="003C3504"/>
    <w:rsid w:val="003C3679"/>
    <w:rsid w:val="003C3874"/>
    <w:rsid w:val="003C425D"/>
    <w:rsid w:val="003C432D"/>
    <w:rsid w:val="003C4361"/>
    <w:rsid w:val="003C4A70"/>
    <w:rsid w:val="003C50DC"/>
    <w:rsid w:val="003C550B"/>
    <w:rsid w:val="003C5511"/>
    <w:rsid w:val="003C5F24"/>
    <w:rsid w:val="003C5F58"/>
    <w:rsid w:val="003C6296"/>
    <w:rsid w:val="003C62C3"/>
    <w:rsid w:val="003C661A"/>
    <w:rsid w:val="003C67CF"/>
    <w:rsid w:val="003C69C7"/>
    <w:rsid w:val="003C6BBD"/>
    <w:rsid w:val="003C6C39"/>
    <w:rsid w:val="003C6CA8"/>
    <w:rsid w:val="003C707D"/>
    <w:rsid w:val="003C70A7"/>
    <w:rsid w:val="003C7539"/>
    <w:rsid w:val="003C77D4"/>
    <w:rsid w:val="003C77DE"/>
    <w:rsid w:val="003C7B61"/>
    <w:rsid w:val="003D03CC"/>
    <w:rsid w:val="003D08E6"/>
    <w:rsid w:val="003D0A67"/>
    <w:rsid w:val="003D103A"/>
    <w:rsid w:val="003D117E"/>
    <w:rsid w:val="003D174B"/>
    <w:rsid w:val="003D1BF5"/>
    <w:rsid w:val="003D1D22"/>
    <w:rsid w:val="003D1E8B"/>
    <w:rsid w:val="003D1E8C"/>
    <w:rsid w:val="003D1FD5"/>
    <w:rsid w:val="003D2297"/>
    <w:rsid w:val="003D23A9"/>
    <w:rsid w:val="003D23C1"/>
    <w:rsid w:val="003D249E"/>
    <w:rsid w:val="003D266E"/>
    <w:rsid w:val="003D29B7"/>
    <w:rsid w:val="003D29B8"/>
    <w:rsid w:val="003D2AA9"/>
    <w:rsid w:val="003D2B13"/>
    <w:rsid w:val="003D2CA2"/>
    <w:rsid w:val="003D31AA"/>
    <w:rsid w:val="003D33B2"/>
    <w:rsid w:val="003D33F8"/>
    <w:rsid w:val="003D357A"/>
    <w:rsid w:val="003D3A64"/>
    <w:rsid w:val="003D3BE2"/>
    <w:rsid w:val="003D3C3E"/>
    <w:rsid w:val="003D3FA4"/>
    <w:rsid w:val="003D3FB9"/>
    <w:rsid w:val="003D414F"/>
    <w:rsid w:val="003D4166"/>
    <w:rsid w:val="003D43E9"/>
    <w:rsid w:val="003D466A"/>
    <w:rsid w:val="003D489F"/>
    <w:rsid w:val="003D498E"/>
    <w:rsid w:val="003D4A57"/>
    <w:rsid w:val="003D4BB8"/>
    <w:rsid w:val="003D4BC9"/>
    <w:rsid w:val="003D54F9"/>
    <w:rsid w:val="003D5546"/>
    <w:rsid w:val="003D5A7C"/>
    <w:rsid w:val="003D5BAA"/>
    <w:rsid w:val="003D5D41"/>
    <w:rsid w:val="003D5E31"/>
    <w:rsid w:val="003D5EEE"/>
    <w:rsid w:val="003D5F76"/>
    <w:rsid w:val="003D665D"/>
    <w:rsid w:val="003D668E"/>
    <w:rsid w:val="003D67B0"/>
    <w:rsid w:val="003D6C75"/>
    <w:rsid w:val="003D6F8D"/>
    <w:rsid w:val="003D71A1"/>
    <w:rsid w:val="003D72E5"/>
    <w:rsid w:val="003D732A"/>
    <w:rsid w:val="003D758D"/>
    <w:rsid w:val="003D7683"/>
    <w:rsid w:val="003D76A6"/>
    <w:rsid w:val="003D79B0"/>
    <w:rsid w:val="003D7AD7"/>
    <w:rsid w:val="003D7B23"/>
    <w:rsid w:val="003D7B58"/>
    <w:rsid w:val="003D7BB0"/>
    <w:rsid w:val="003D7D54"/>
    <w:rsid w:val="003D7DB6"/>
    <w:rsid w:val="003E0083"/>
    <w:rsid w:val="003E0117"/>
    <w:rsid w:val="003E01A5"/>
    <w:rsid w:val="003E02A2"/>
    <w:rsid w:val="003E077E"/>
    <w:rsid w:val="003E09FA"/>
    <w:rsid w:val="003E0C2E"/>
    <w:rsid w:val="003E0DF9"/>
    <w:rsid w:val="003E1174"/>
    <w:rsid w:val="003E1197"/>
    <w:rsid w:val="003E12B9"/>
    <w:rsid w:val="003E14E8"/>
    <w:rsid w:val="003E165D"/>
    <w:rsid w:val="003E16C2"/>
    <w:rsid w:val="003E1A42"/>
    <w:rsid w:val="003E1B49"/>
    <w:rsid w:val="003E1BF7"/>
    <w:rsid w:val="003E1C57"/>
    <w:rsid w:val="003E1CD3"/>
    <w:rsid w:val="003E2002"/>
    <w:rsid w:val="003E2016"/>
    <w:rsid w:val="003E2181"/>
    <w:rsid w:val="003E22FA"/>
    <w:rsid w:val="003E2353"/>
    <w:rsid w:val="003E2489"/>
    <w:rsid w:val="003E2531"/>
    <w:rsid w:val="003E2B6F"/>
    <w:rsid w:val="003E3060"/>
    <w:rsid w:val="003E30DB"/>
    <w:rsid w:val="003E30FD"/>
    <w:rsid w:val="003E340E"/>
    <w:rsid w:val="003E3573"/>
    <w:rsid w:val="003E37CC"/>
    <w:rsid w:val="003E38CF"/>
    <w:rsid w:val="003E3DDA"/>
    <w:rsid w:val="003E4350"/>
    <w:rsid w:val="003E441C"/>
    <w:rsid w:val="003E4C88"/>
    <w:rsid w:val="003E4DBD"/>
    <w:rsid w:val="003E505A"/>
    <w:rsid w:val="003E5072"/>
    <w:rsid w:val="003E50E5"/>
    <w:rsid w:val="003E5486"/>
    <w:rsid w:val="003E550F"/>
    <w:rsid w:val="003E5770"/>
    <w:rsid w:val="003E58A9"/>
    <w:rsid w:val="003E58D8"/>
    <w:rsid w:val="003E592B"/>
    <w:rsid w:val="003E5C23"/>
    <w:rsid w:val="003E5C3E"/>
    <w:rsid w:val="003E5CA8"/>
    <w:rsid w:val="003E5E2B"/>
    <w:rsid w:val="003E5F0F"/>
    <w:rsid w:val="003E6012"/>
    <w:rsid w:val="003E619D"/>
    <w:rsid w:val="003E636C"/>
    <w:rsid w:val="003E6512"/>
    <w:rsid w:val="003E6812"/>
    <w:rsid w:val="003E68F5"/>
    <w:rsid w:val="003E6A71"/>
    <w:rsid w:val="003E6C75"/>
    <w:rsid w:val="003E70F8"/>
    <w:rsid w:val="003E7411"/>
    <w:rsid w:val="003E7484"/>
    <w:rsid w:val="003E7D5C"/>
    <w:rsid w:val="003E7EBD"/>
    <w:rsid w:val="003F01A6"/>
    <w:rsid w:val="003F04C0"/>
    <w:rsid w:val="003F05F6"/>
    <w:rsid w:val="003F064F"/>
    <w:rsid w:val="003F0A59"/>
    <w:rsid w:val="003F0C46"/>
    <w:rsid w:val="003F0C57"/>
    <w:rsid w:val="003F0D6C"/>
    <w:rsid w:val="003F12BC"/>
    <w:rsid w:val="003F1409"/>
    <w:rsid w:val="003F15BF"/>
    <w:rsid w:val="003F15E2"/>
    <w:rsid w:val="003F160C"/>
    <w:rsid w:val="003F171E"/>
    <w:rsid w:val="003F1AF7"/>
    <w:rsid w:val="003F1E17"/>
    <w:rsid w:val="003F20F8"/>
    <w:rsid w:val="003F251C"/>
    <w:rsid w:val="003F28F6"/>
    <w:rsid w:val="003F2924"/>
    <w:rsid w:val="003F2C91"/>
    <w:rsid w:val="003F2DBF"/>
    <w:rsid w:val="003F2F08"/>
    <w:rsid w:val="003F2FB3"/>
    <w:rsid w:val="003F2FC7"/>
    <w:rsid w:val="003F32FB"/>
    <w:rsid w:val="003F336D"/>
    <w:rsid w:val="003F338A"/>
    <w:rsid w:val="003F3429"/>
    <w:rsid w:val="003F34FF"/>
    <w:rsid w:val="003F365B"/>
    <w:rsid w:val="003F3788"/>
    <w:rsid w:val="003F37AC"/>
    <w:rsid w:val="003F3986"/>
    <w:rsid w:val="003F3AAE"/>
    <w:rsid w:val="003F3AB5"/>
    <w:rsid w:val="003F4357"/>
    <w:rsid w:val="003F4453"/>
    <w:rsid w:val="003F457B"/>
    <w:rsid w:val="003F46BD"/>
    <w:rsid w:val="003F476F"/>
    <w:rsid w:val="003F4925"/>
    <w:rsid w:val="003F4930"/>
    <w:rsid w:val="003F4C35"/>
    <w:rsid w:val="003F4E4C"/>
    <w:rsid w:val="003F4E53"/>
    <w:rsid w:val="003F5275"/>
    <w:rsid w:val="003F576E"/>
    <w:rsid w:val="003F5960"/>
    <w:rsid w:val="003F600C"/>
    <w:rsid w:val="003F6465"/>
    <w:rsid w:val="003F6876"/>
    <w:rsid w:val="003F68DD"/>
    <w:rsid w:val="003F69D0"/>
    <w:rsid w:val="003F6B1A"/>
    <w:rsid w:val="003F6C36"/>
    <w:rsid w:val="003F6D46"/>
    <w:rsid w:val="003F6EAC"/>
    <w:rsid w:val="003F7074"/>
    <w:rsid w:val="003F712C"/>
    <w:rsid w:val="003F799C"/>
    <w:rsid w:val="003F7B47"/>
    <w:rsid w:val="003F7CE1"/>
    <w:rsid w:val="003F7EE9"/>
    <w:rsid w:val="00400006"/>
    <w:rsid w:val="00400381"/>
    <w:rsid w:val="0040062D"/>
    <w:rsid w:val="004007BC"/>
    <w:rsid w:val="004008DC"/>
    <w:rsid w:val="004008E4"/>
    <w:rsid w:val="00400B23"/>
    <w:rsid w:val="00400C45"/>
    <w:rsid w:val="00401189"/>
    <w:rsid w:val="004011BE"/>
    <w:rsid w:val="004012EA"/>
    <w:rsid w:val="00401540"/>
    <w:rsid w:val="00401610"/>
    <w:rsid w:val="0040178E"/>
    <w:rsid w:val="00401B6C"/>
    <w:rsid w:val="00401DFB"/>
    <w:rsid w:val="00401E39"/>
    <w:rsid w:val="0040239C"/>
    <w:rsid w:val="0040243E"/>
    <w:rsid w:val="004027F4"/>
    <w:rsid w:val="004027F6"/>
    <w:rsid w:val="004027FE"/>
    <w:rsid w:val="0040293F"/>
    <w:rsid w:val="00402B38"/>
    <w:rsid w:val="00402C09"/>
    <w:rsid w:val="0040304C"/>
    <w:rsid w:val="00403182"/>
    <w:rsid w:val="004037EB"/>
    <w:rsid w:val="00403DDD"/>
    <w:rsid w:val="00403E57"/>
    <w:rsid w:val="004041A4"/>
    <w:rsid w:val="00404336"/>
    <w:rsid w:val="004045CF"/>
    <w:rsid w:val="00404846"/>
    <w:rsid w:val="0040495E"/>
    <w:rsid w:val="00404B93"/>
    <w:rsid w:val="00404BA9"/>
    <w:rsid w:val="00404C95"/>
    <w:rsid w:val="004050F7"/>
    <w:rsid w:val="00405124"/>
    <w:rsid w:val="004054EE"/>
    <w:rsid w:val="00405648"/>
    <w:rsid w:val="004058CA"/>
    <w:rsid w:val="00405A29"/>
    <w:rsid w:val="00405A2A"/>
    <w:rsid w:val="00405AA7"/>
    <w:rsid w:val="00405CA9"/>
    <w:rsid w:val="00405D09"/>
    <w:rsid w:val="00405DDF"/>
    <w:rsid w:val="004060A2"/>
    <w:rsid w:val="0040622D"/>
    <w:rsid w:val="00406533"/>
    <w:rsid w:val="0040664B"/>
    <w:rsid w:val="004068F5"/>
    <w:rsid w:val="004069AF"/>
    <w:rsid w:val="00406E3A"/>
    <w:rsid w:val="00407552"/>
    <w:rsid w:val="004077C5"/>
    <w:rsid w:val="0040781A"/>
    <w:rsid w:val="00407A13"/>
    <w:rsid w:val="00407B71"/>
    <w:rsid w:val="00407F5A"/>
    <w:rsid w:val="0041007D"/>
    <w:rsid w:val="004104D0"/>
    <w:rsid w:val="0041061C"/>
    <w:rsid w:val="004107E5"/>
    <w:rsid w:val="0041081C"/>
    <w:rsid w:val="00410AE4"/>
    <w:rsid w:val="00410CB0"/>
    <w:rsid w:val="00410E88"/>
    <w:rsid w:val="00411357"/>
    <w:rsid w:val="00411899"/>
    <w:rsid w:val="00411DBF"/>
    <w:rsid w:val="00411F1F"/>
    <w:rsid w:val="0041206B"/>
    <w:rsid w:val="00412293"/>
    <w:rsid w:val="00412CFF"/>
    <w:rsid w:val="00412D5F"/>
    <w:rsid w:val="00412E89"/>
    <w:rsid w:val="00412EF6"/>
    <w:rsid w:val="0041310A"/>
    <w:rsid w:val="00413253"/>
    <w:rsid w:val="00413504"/>
    <w:rsid w:val="004136E5"/>
    <w:rsid w:val="00413867"/>
    <w:rsid w:val="0041390E"/>
    <w:rsid w:val="00413A5F"/>
    <w:rsid w:val="00413B0C"/>
    <w:rsid w:val="00413BF5"/>
    <w:rsid w:val="00413C31"/>
    <w:rsid w:val="00413C98"/>
    <w:rsid w:val="00413CC5"/>
    <w:rsid w:val="00413E5E"/>
    <w:rsid w:val="00413ECA"/>
    <w:rsid w:val="00414045"/>
    <w:rsid w:val="00414093"/>
    <w:rsid w:val="004143A2"/>
    <w:rsid w:val="0041492E"/>
    <w:rsid w:val="00414A04"/>
    <w:rsid w:val="00414D1E"/>
    <w:rsid w:val="00414D72"/>
    <w:rsid w:val="004152E4"/>
    <w:rsid w:val="00415327"/>
    <w:rsid w:val="00415697"/>
    <w:rsid w:val="004156D3"/>
    <w:rsid w:val="004156E4"/>
    <w:rsid w:val="004157B5"/>
    <w:rsid w:val="0041582D"/>
    <w:rsid w:val="00415DE8"/>
    <w:rsid w:val="00415EED"/>
    <w:rsid w:val="00416124"/>
    <w:rsid w:val="0041618C"/>
    <w:rsid w:val="00416234"/>
    <w:rsid w:val="004165F2"/>
    <w:rsid w:val="004168FA"/>
    <w:rsid w:val="00416C29"/>
    <w:rsid w:val="00416CB6"/>
    <w:rsid w:val="00416E52"/>
    <w:rsid w:val="00417013"/>
    <w:rsid w:val="004170FF"/>
    <w:rsid w:val="00417127"/>
    <w:rsid w:val="00417242"/>
    <w:rsid w:val="0041754C"/>
    <w:rsid w:val="004176CD"/>
    <w:rsid w:val="00417743"/>
    <w:rsid w:val="004177AC"/>
    <w:rsid w:val="00417E72"/>
    <w:rsid w:val="00420074"/>
    <w:rsid w:val="004207A2"/>
    <w:rsid w:val="004208B6"/>
    <w:rsid w:val="004208D6"/>
    <w:rsid w:val="004209DF"/>
    <w:rsid w:val="00420B4E"/>
    <w:rsid w:val="00421118"/>
    <w:rsid w:val="00421281"/>
    <w:rsid w:val="004217B8"/>
    <w:rsid w:val="004217C5"/>
    <w:rsid w:val="00421874"/>
    <w:rsid w:val="00421944"/>
    <w:rsid w:val="00421A11"/>
    <w:rsid w:val="00421C88"/>
    <w:rsid w:val="004221E8"/>
    <w:rsid w:val="00422239"/>
    <w:rsid w:val="0042225A"/>
    <w:rsid w:val="004224AD"/>
    <w:rsid w:val="00422905"/>
    <w:rsid w:val="004229CB"/>
    <w:rsid w:val="00422CC9"/>
    <w:rsid w:val="00422CD8"/>
    <w:rsid w:val="00422FBD"/>
    <w:rsid w:val="00423242"/>
    <w:rsid w:val="00423917"/>
    <w:rsid w:val="00424ABA"/>
    <w:rsid w:val="00424AC0"/>
    <w:rsid w:val="00424DF6"/>
    <w:rsid w:val="00424EB2"/>
    <w:rsid w:val="00424FB5"/>
    <w:rsid w:val="00425462"/>
    <w:rsid w:val="00425468"/>
    <w:rsid w:val="0042558D"/>
    <w:rsid w:val="00425661"/>
    <w:rsid w:val="004258A0"/>
    <w:rsid w:val="004259D6"/>
    <w:rsid w:val="00425AC3"/>
    <w:rsid w:val="00425E85"/>
    <w:rsid w:val="00425FF9"/>
    <w:rsid w:val="004261C8"/>
    <w:rsid w:val="0042635D"/>
    <w:rsid w:val="00426503"/>
    <w:rsid w:val="00426676"/>
    <w:rsid w:val="00426C90"/>
    <w:rsid w:val="00427010"/>
    <w:rsid w:val="004270CB"/>
    <w:rsid w:val="0042710D"/>
    <w:rsid w:val="0042730E"/>
    <w:rsid w:val="004275BF"/>
    <w:rsid w:val="00427926"/>
    <w:rsid w:val="00427A6A"/>
    <w:rsid w:val="00427C5E"/>
    <w:rsid w:val="00427F72"/>
    <w:rsid w:val="00427F99"/>
    <w:rsid w:val="0043021A"/>
    <w:rsid w:val="004302D6"/>
    <w:rsid w:val="004303B6"/>
    <w:rsid w:val="00430540"/>
    <w:rsid w:val="00430607"/>
    <w:rsid w:val="0043093F"/>
    <w:rsid w:val="00430EBF"/>
    <w:rsid w:val="00430FB4"/>
    <w:rsid w:val="00430FD8"/>
    <w:rsid w:val="004310C2"/>
    <w:rsid w:val="00431111"/>
    <w:rsid w:val="004317DA"/>
    <w:rsid w:val="00431C9B"/>
    <w:rsid w:val="004323BB"/>
    <w:rsid w:val="004326D5"/>
    <w:rsid w:val="0043272F"/>
    <w:rsid w:val="00432792"/>
    <w:rsid w:val="00432AC4"/>
    <w:rsid w:val="00432AFF"/>
    <w:rsid w:val="0043325C"/>
    <w:rsid w:val="004332B5"/>
    <w:rsid w:val="004333D9"/>
    <w:rsid w:val="00433512"/>
    <w:rsid w:val="0043389E"/>
    <w:rsid w:val="00433B34"/>
    <w:rsid w:val="00433B48"/>
    <w:rsid w:val="00433B9F"/>
    <w:rsid w:val="00433CA5"/>
    <w:rsid w:val="00433CC4"/>
    <w:rsid w:val="00433D59"/>
    <w:rsid w:val="00433DD1"/>
    <w:rsid w:val="00434253"/>
    <w:rsid w:val="0043425D"/>
    <w:rsid w:val="0043427C"/>
    <w:rsid w:val="004345EB"/>
    <w:rsid w:val="00434950"/>
    <w:rsid w:val="00434AAD"/>
    <w:rsid w:val="00434ACB"/>
    <w:rsid w:val="00434B38"/>
    <w:rsid w:val="00434C3F"/>
    <w:rsid w:val="00434CEB"/>
    <w:rsid w:val="00434EC9"/>
    <w:rsid w:val="00434F0E"/>
    <w:rsid w:val="00434F69"/>
    <w:rsid w:val="004350AB"/>
    <w:rsid w:val="00435213"/>
    <w:rsid w:val="00435365"/>
    <w:rsid w:val="00435731"/>
    <w:rsid w:val="00435895"/>
    <w:rsid w:val="004359C1"/>
    <w:rsid w:val="00435BF4"/>
    <w:rsid w:val="00435D30"/>
    <w:rsid w:val="00435E6A"/>
    <w:rsid w:val="00436018"/>
    <w:rsid w:val="00436117"/>
    <w:rsid w:val="0043623F"/>
    <w:rsid w:val="0043642E"/>
    <w:rsid w:val="004364C5"/>
    <w:rsid w:val="00436860"/>
    <w:rsid w:val="004368CF"/>
    <w:rsid w:val="00436A85"/>
    <w:rsid w:val="00436BC4"/>
    <w:rsid w:val="00436C45"/>
    <w:rsid w:val="00436C5A"/>
    <w:rsid w:val="00436C8E"/>
    <w:rsid w:val="00437231"/>
    <w:rsid w:val="004372E0"/>
    <w:rsid w:val="004372F5"/>
    <w:rsid w:val="004374A3"/>
    <w:rsid w:val="00437FE0"/>
    <w:rsid w:val="00440077"/>
    <w:rsid w:val="004402F4"/>
    <w:rsid w:val="00440340"/>
    <w:rsid w:val="00440391"/>
    <w:rsid w:val="0044043F"/>
    <w:rsid w:val="004406FB"/>
    <w:rsid w:val="0044080F"/>
    <w:rsid w:val="00440815"/>
    <w:rsid w:val="00440CD7"/>
    <w:rsid w:val="00440D0E"/>
    <w:rsid w:val="00440E3D"/>
    <w:rsid w:val="00441469"/>
    <w:rsid w:val="004414D0"/>
    <w:rsid w:val="0044153C"/>
    <w:rsid w:val="004415A4"/>
    <w:rsid w:val="00441911"/>
    <w:rsid w:val="0044227C"/>
    <w:rsid w:val="0044228B"/>
    <w:rsid w:val="00442BC9"/>
    <w:rsid w:val="00442C8A"/>
    <w:rsid w:val="00442D17"/>
    <w:rsid w:val="00442EED"/>
    <w:rsid w:val="00443055"/>
    <w:rsid w:val="00443091"/>
    <w:rsid w:val="00443329"/>
    <w:rsid w:val="00443580"/>
    <w:rsid w:val="00443B52"/>
    <w:rsid w:val="0044449F"/>
    <w:rsid w:val="00444897"/>
    <w:rsid w:val="004449AB"/>
    <w:rsid w:val="00444C27"/>
    <w:rsid w:val="00444C29"/>
    <w:rsid w:val="00444C8A"/>
    <w:rsid w:val="00444E93"/>
    <w:rsid w:val="00445142"/>
    <w:rsid w:val="0044561E"/>
    <w:rsid w:val="004456C4"/>
    <w:rsid w:val="00445C69"/>
    <w:rsid w:val="0044603D"/>
    <w:rsid w:val="004461B8"/>
    <w:rsid w:val="004462B3"/>
    <w:rsid w:val="0044668C"/>
    <w:rsid w:val="00446AE1"/>
    <w:rsid w:val="00447357"/>
    <w:rsid w:val="00447419"/>
    <w:rsid w:val="00447BA9"/>
    <w:rsid w:val="00447C6A"/>
    <w:rsid w:val="00450170"/>
    <w:rsid w:val="00450356"/>
    <w:rsid w:val="004503E7"/>
    <w:rsid w:val="00450688"/>
    <w:rsid w:val="004507EC"/>
    <w:rsid w:val="004509A9"/>
    <w:rsid w:val="00450B25"/>
    <w:rsid w:val="00450B30"/>
    <w:rsid w:val="00450D11"/>
    <w:rsid w:val="00450DAF"/>
    <w:rsid w:val="00450DE8"/>
    <w:rsid w:val="00450E0F"/>
    <w:rsid w:val="0045107A"/>
    <w:rsid w:val="0045116E"/>
    <w:rsid w:val="0045141B"/>
    <w:rsid w:val="004515A1"/>
    <w:rsid w:val="004515C8"/>
    <w:rsid w:val="0045167A"/>
    <w:rsid w:val="004518F6"/>
    <w:rsid w:val="00451915"/>
    <w:rsid w:val="00451A8A"/>
    <w:rsid w:val="00451D28"/>
    <w:rsid w:val="00451E65"/>
    <w:rsid w:val="00451FB6"/>
    <w:rsid w:val="004520D7"/>
    <w:rsid w:val="0045220F"/>
    <w:rsid w:val="004523B1"/>
    <w:rsid w:val="004534BB"/>
    <w:rsid w:val="004534EE"/>
    <w:rsid w:val="00453664"/>
    <w:rsid w:val="00453C3F"/>
    <w:rsid w:val="00453E64"/>
    <w:rsid w:val="004541E1"/>
    <w:rsid w:val="004543AB"/>
    <w:rsid w:val="0045459C"/>
    <w:rsid w:val="004548A4"/>
    <w:rsid w:val="00454BE2"/>
    <w:rsid w:val="00454EB7"/>
    <w:rsid w:val="00455071"/>
    <w:rsid w:val="00455286"/>
    <w:rsid w:val="0045534E"/>
    <w:rsid w:val="004553C7"/>
    <w:rsid w:val="00455652"/>
    <w:rsid w:val="00455F3C"/>
    <w:rsid w:val="00456180"/>
    <w:rsid w:val="0045626B"/>
    <w:rsid w:val="0045628E"/>
    <w:rsid w:val="004562C0"/>
    <w:rsid w:val="0045647E"/>
    <w:rsid w:val="004565BE"/>
    <w:rsid w:val="0045670C"/>
    <w:rsid w:val="00456789"/>
    <w:rsid w:val="00456852"/>
    <w:rsid w:val="004568AA"/>
    <w:rsid w:val="0045690C"/>
    <w:rsid w:val="00456922"/>
    <w:rsid w:val="00456B5D"/>
    <w:rsid w:val="00456C0A"/>
    <w:rsid w:val="00456CC2"/>
    <w:rsid w:val="00456E51"/>
    <w:rsid w:val="004570B8"/>
    <w:rsid w:val="004572AE"/>
    <w:rsid w:val="0045748A"/>
    <w:rsid w:val="00457538"/>
    <w:rsid w:val="00457579"/>
    <w:rsid w:val="004577CD"/>
    <w:rsid w:val="00457A3F"/>
    <w:rsid w:val="00457B0E"/>
    <w:rsid w:val="00457BA1"/>
    <w:rsid w:val="00457D66"/>
    <w:rsid w:val="00457DC9"/>
    <w:rsid w:val="00457EB3"/>
    <w:rsid w:val="00460357"/>
    <w:rsid w:val="004604B8"/>
    <w:rsid w:val="0046085C"/>
    <w:rsid w:val="004608C4"/>
    <w:rsid w:val="004609B5"/>
    <w:rsid w:val="00460A28"/>
    <w:rsid w:val="00460CB4"/>
    <w:rsid w:val="0046155F"/>
    <w:rsid w:val="004618C1"/>
    <w:rsid w:val="00461971"/>
    <w:rsid w:val="00461FD0"/>
    <w:rsid w:val="004621F7"/>
    <w:rsid w:val="004622BE"/>
    <w:rsid w:val="004624A4"/>
    <w:rsid w:val="00462778"/>
    <w:rsid w:val="00462C14"/>
    <w:rsid w:val="0046308D"/>
    <w:rsid w:val="00463BFD"/>
    <w:rsid w:val="00463EAA"/>
    <w:rsid w:val="00463EF7"/>
    <w:rsid w:val="004641B7"/>
    <w:rsid w:val="00464454"/>
    <w:rsid w:val="004646AB"/>
    <w:rsid w:val="004648BC"/>
    <w:rsid w:val="004649B7"/>
    <w:rsid w:val="00464ACC"/>
    <w:rsid w:val="00464AF1"/>
    <w:rsid w:val="00464C80"/>
    <w:rsid w:val="004650D5"/>
    <w:rsid w:val="004651A4"/>
    <w:rsid w:val="00465B9F"/>
    <w:rsid w:val="00465C65"/>
    <w:rsid w:val="00465E1A"/>
    <w:rsid w:val="00465E72"/>
    <w:rsid w:val="00466118"/>
    <w:rsid w:val="00466175"/>
    <w:rsid w:val="004662A4"/>
    <w:rsid w:val="0046633E"/>
    <w:rsid w:val="00466507"/>
    <w:rsid w:val="004665BA"/>
    <w:rsid w:val="00466680"/>
    <w:rsid w:val="0046677C"/>
    <w:rsid w:val="00466963"/>
    <w:rsid w:val="00466A6A"/>
    <w:rsid w:val="00466F72"/>
    <w:rsid w:val="00466FCE"/>
    <w:rsid w:val="00467021"/>
    <w:rsid w:val="00467037"/>
    <w:rsid w:val="00467160"/>
    <w:rsid w:val="004671D8"/>
    <w:rsid w:val="004678E3"/>
    <w:rsid w:val="00467F1D"/>
    <w:rsid w:val="00467F9F"/>
    <w:rsid w:val="00467FEA"/>
    <w:rsid w:val="004701B0"/>
    <w:rsid w:val="004715E3"/>
    <w:rsid w:val="00471744"/>
    <w:rsid w:val="004717E7"/>
    <w:rsid w:val="00471BC5"/>
    <w:rsid w:val="00471DA4"/>
    <w:rsid w:val="004720BF"/>
    <w:rsid w:val="004721B3"/>
    <w:rsid w:val="00472255"/>
    <w:rsid w:val="00472296"/>
    <w:rsid w:val="0047234B"/>
    <w:rsid w:val="004723D6"/>
    <w:rsid w:val="004724C5"/>
    <w:rsid w:val="00472630"/>
    <w:rsid w:val="00472BAF"/>
    <w:rsid w:val="00472BBF"/>
    <w:rsid w:val="00472C1D"/>
    <w:rsid w:val="00472E31"/>
    <w:rsid w:val="0047306D"/>
    <w:rsid w:val="0047328E"/>
    <w:rsid w:val="004733D7"/>
    <w:rsid w:val="00473A68"/>
    <w:rsid w:val="00473A87"/>
    <w:rsid w:val="00473B68"/>
    <w:rsid w:val="00473BB3"/>
    <w:rsid w:val="00473EBD"/>
    <w:rsid w:val="0047402A"/>
    <w:rsid w:val="00474379"/>
    <w:rsid w:val="00474381"/>
    <w:rsid w:val="004747DD"/>
    <w:rsid w:val="00474800"/>
    <w:rsid w:val="004748D9"/>
    <w:rsid w:val="00474BB7"/>
    <w:rsid w:val="00474D55"/>
    <w:rsid w:val="00474FDC"/>
    <w:rsid w:val="00475256"/>
    <w:rsid w:val="004752E9"/>
    <w:rsid w:val="004755C0"/>
    <w:rsid w:val="004756A0"/>
    <w:rsid w:val="004757F8"/>
    <w:rsid w:val="00475970"/>
    <w:rsid w:val="00475E73"/>
    <w:rsid w:val="004762BE"/>
    <w:rsid w:val="0047680D"/>
    <w:rsid w:val="00476905"/>
    <w:rsid w:val="00476BE3"/>
    <w:rsid w:val="00476E60"/>
    <w:rsid w:val="00476F34"/>
    <w:rsid w:val="0047700D"/>
    <w:rsid w:val="00477021"/>
    <w:rsid w:val="004770BF"/>
    <w:rsid w:val="00477282"/>
    <w:rsid w:val="00477684"/>
    <w:rsid w:val="004777B6"/>
    <w:rsid w:val="0047792D"/>
    <w:rsid w:val="004779CD"/>
    <w:rsid w:val="00477B2A"/>
    <w:rsid w:val="00477B3C"/>
    <w:rsid w:val="00477C83"/>
    <w:rsid w:val="00477D04"/>
    <w:rsid w:val="00480003"/>
    <w:rsid w:val="00480364"/>
    <w:rsid w:val="004805C3"/>
    <w:rsid w:val="00480627"/>
    <w:rsid w:val="0048064C"/>
    <w:rsid w:val="0048072B"/>
    <w:rsid w:val="004808FC"/>
    <w:rsid w:val="0048091B"/>
    <w:rsid w:val="00480A02"/>
    <w:rsid w:val="00480E90"/>
    <w:rsid w:val="00481443"/>
    <w:rsid w:val="004816F4"/>
    <w:rsid w:val="004818BB"/>
    <w:rsid w:val="0048195E"/>
    <w:rsid w:val="00481A65"/>
    <w:rsid w:val="00481C44"/>
    <w:rsid w:val="00481DFC"/>
    <w:rsid w:val="00481FE9"/>
    <w:rsid w:val="00482095"/>
    <w:rsid w:val="004822B1"/>
    <w:rsid w:val="004825A6"/>
    <w:rsid w:val="0048272C"/>
    <w:rsid w:val="00482811"/>
    <w:rsid w:val="00482B0A"/>
    <w:rsid w:val="00482CFC"/>
    <w:rsid w:val="00482FF1"/>
    <w:rsid w:val="004831BA"/>
    <w:rsid w:val="00483312"/>
    <w:rsid w:val="0048348B"/>
    <w:rsid w:val="00483883"/>
    <w:rsid w:val="004838AF"/>
    <w:rsid w:val="004839DB"/>
    <w:rsid w:val="00483BCC"/>
    <w:rsid w:val="00483D4B"/>
    <w:rsid w:val="004841C7"/>
    <w:rsid w:val="0048450C"/>
    <w:rsid w:val="004845FA"/>
    <w:rsid w:val="00484BEB"/>
    <w:rsid w:val="00484CB4"/>
    <w:rsid w:val="004850DE"/>
    <w:rsid w:val="004852DC"/>
    <w:rsid w:val="004853BC"/>
    <w:rsid w:val="0048555D"/>
    <w:rsid w:val="0048557A"/>
    <w:rsid w:val="004855B7"/>
    <w:rsid w:val="004855BD"/>
    <w:rsid w:val="00485B1E"/>
    <w:rsid w:val="00485CD4"/>
    <w:rsid w:val="00485CFC"/>
    <w:rsid w:val="00485DE7"/>
    <w:rsid w:val="0048637C"/>
    <w:rsid w:val="00486493"/>
    <w:rsid w:val="0048649F"/>
    <w:rsid w:val="00486579"/>
    <w:rsid w:val="0048662C"/>
    <w:rsid w:val="00486671"/>
    <w:rsid w:val="00486993"/>
    <w:rsid w:val="00486ABB"/>
    <w:rsid w:val="00486B3B"/>
    <w:rsid w:val="00486D68"/>
    <w:rsid w:val="00486DF8"/>
    <w:rsid w:val="00487246"/>
    <w:rsid w:val="00487587"/>
    <w:rsid w:val="00487591"/>
    <w:rsid w:val="00487948"/>
    <w:rsid w:val="00487BA4"/>
    <w:rsid w:val="0049023C"/>
    <w:rsid w:val="00490367"/>
    <w:rsid w:val="00490558"/>
    <w:rsid w:val="004906F8"/>
    <w:rsid w:val="0049095C"/>
    <w:rsid w:val="00491284"/>
    <w:rsid w:val="00491902"/>
    <w:rsid w:val="00491C54"/>
    <w:rsid w:val="00491D74"/>
    <w:rsid w:val="00491FCB"/>
    <w:rsid w:val="00492432"/>
    <w:rsid w:val="00492574"/>
    <w:rsid w:val="00492634"/>
    <w:rsid w:val="0049270D"/>
    <w:rsid w:val="004927AC"/>
    <w:rsid w:val="00492AB0"/>
    <w:rsid w:val="00492BB8"/>
    <w:rsid w:val="00492BDD"/>
    <w:rsid w:val="00492EB9"/>
    <w:rsid w:val="00492F93"/>
    <w:rsid w:val="004932CE"/>
    <w:rsid w:val="004932CF"/>
    <w:rsid w:val="0049336E"/>
    <w:rsid w:val="004938DB"/>
    <w:rsid w:val="004945A3"/>
    <w:rsid w:val="004948CD"/>
    <w:rsid w:val="00494C5F"/>
    <w:rsid w:val="00494DAB"/>
    <w:rsid w:val="0049520A"/>
    <w:rsid w:val="00495690"/>
    <w:rsid w:val="004958B7"/>
    <w:rsid w:val="00495A2D"/>
    <w:rsid w:val="00495C8B"/>
    <w:rsid w:val="00495D27"/>
    <w:rsid w:val="00496495"/>
    <w:rsid w:val="004966BB"/>
    <w:rsid w:val="00496818"/>
    <w:rsid w:val="00496896"/>
    <w:rsid w:val="00496AA6"/>
    <w:rsid w:val="00496BFB"/>
    <w:rsid w:val="00496F2F"/>
    <w:rsid w:val="004972BF"/>
    <w:rsid w:val="00497392"/>
    <w:rsid w:val="00497A97"/>
    <w:rsid w:val="00497D0B"/>
    <w:rsid w:val="00497DFA"/>
    <w:rsid w:val="004A0022"/>
    <w:rsid w:val="004A0472"/>
    <w:rsid w:val="004A04BF"/>
    <w:rsid w:val="004A08DD"/>
    <w:rsid w:val="004A0C8E"/>
    <w:rsid w:val="004A131E"/>
    <w:rsid w:val="004A1AB8"/>
    <w:rsid w:val="004A1AE4"/>
    <w:rsid w:val="004A1BC4"/>
    <w:rsid w:val="004A1EF5"/>
    <w:rsid w:val="004A1F34"/>
    <w:rsid w:val="004A2177"/>
    <w:rsid w:val="004A24CA"/>
    <w:rsid w:val="004A250E"/>
    <w:rsid w:val="004A267D"/>
    <w:rsid w:val="004A2689"/>
    <w:rsid w:val="004A2A60"/>
    <w:rsid w:val="004A30AC"/>
    <w:rsid w:val="004A333F"/>
    <w:rsid w:val="004A33F9"/>
    <w:rsid w:val="004A3464"/>
    <w:rsid w:val="004A37EF"/>
    <w:rsid w:val="004A3A0C"/>
    <w:rsid w:val="004A3C9D"/>
    <w:rsid w:val="004A3FD1"/>
    <w:rsid w:val="004A4740"/>
    <w:rsid w:val="004A4886"/>
    <w:rsid w:val="004A4BDA"/>
    <w:rsid w:val="004A4C11"/>
    <w:rsid w:val="004A4D02"/>
    <w:rsid w:val="004A4ED7"/>
    <w:rsid w:val="004A4F02"/>
    <w:rsid w:val="004A55D8"/>
    <w:rsid w:val="004A5630"/>
    <w:rsid w:val="004A5C0E"/>
    <w:rsid w:val="004A5CD2"/>
    <w:rsid w:val="004A5DA1"/>
    <w:rsid w:val="004A6456"/>
    <w:rsid w:val="004A64D1"/>
    <w:rsid w:val="004A6670"/>
    <w:rsid w:val="004A678F"/>
    <w:rsid w:val="004A6C7A"/>
    <w:rsid w:val="004A6CA9"/>
    <w:rsid w:val="004A74B6"/>
    <w:rsid w:val="004A753A"/>
    <w:rsid w:val="004A793F"/>
    <w:rsid w:val="004A7D3B"/>
    <w:rsid w:val="004B02CD"/>
    <w:rsid w:val="004B038C"/>
    <w:rsid w:val="004B06D0"/>
    <w:rsid w:val="004B14F2"/>
    <w:rsid w:val="004B177A"/>
    <w:rsid w:val="004B1C64"/>
    <w:rsid w:val="004B1CBC"/>
    <w:rsid w:val="004B1F74"/>
    <w:rsid w:val="004B214F"/>
    <w:rsid w:val="004B2428"/>
    <w:rsid w:val="004B2489"/>
    <w:rsid w:val="004B2719"/>
    <w:rsid w:val="004B279F"/>
    <w:rsid w:val="004B2909"/>
    <w:rsid w:val="004B2F68"/>
    <w:rsid w:val="004B2FDC"/>
    <w:rsid w:val="004B31F3"/>
    <w:rsid w:val="004B3309"/>
    <w:rsid w:val="004B3556"/>
    <w:rsid w:val="004B373D"/>
    <w:rsid w:val="004B3D95"/>
    <w:rsid w:val="004B47EA"/>
    <w:rsid w:val="004B4847"/>
    <w:rsid w:val="004B493C"/>
    <w:rsid w:val="004B4964"/>
    <w:rsid w:val="004B4D46"/>
    <w:rsid w:val="004B4EBC"/>
    <w:rsid w:val="004B55E0"/>
    <w:rsid w:val="004B5619"/>
    <w:rsid w:val="004B59C6"/>
    <w:rsid w:val="004B59D4"/>
    <w:rsid w:val="004B59EC"/>
    <w:rsid w:val="004B5A02"/>
    <w:rsid w:val="004B5B8D"/>
    <w:rsid w:val="004B5DDE"/>
    <w:rsid w:val="004B630E"/>
    <w:rsid w:val="004B6350"/>
    <w:rsid w:val="004B662F"/>
    <w:rsid w:val="004B6644"/>
    <w:rsid w:val="004B666B"/>
    <w:rsid w:val="004B68B0"/>
    <w:rsid w:val="004B6BA5"/>
    <w:rsid w:val="004B6BB3"/>
    <w:rsid w:val="004B71A0"/>
    <w:rsid w:val="004B7456"/>
    <w:rsid w:val="004B74FE"/>
    <w:rsid w:val="004B797D"/>
    <w:rsid w:val="004B7B26"/>
    <w:rsid w:val="004B7D90"/>
    <w:rsid w:val="004C02CE"/>
    <w:rsid w:val="004C04D5"/>
    <w:rsid w:val="004C09B3"/>
    <w:rsid w:val="004C0A32"/>
    <w:rsid w:val="004C0DE6"/>
    <w:rsid w:val="004C1340"/>
    <w:rsid w:val="004C1346"/>
    <w:rsid w:val="004C1549"/>
    <w:rsid w:val="004C1645"/>
    <w:rsid w:val="004C1BC6"/>
    <w:rsid w:val="004C1C22"/>
    <w:rsid w:val="004C20C1"/>
    <w:rsid w:val="004C22FA"/>
    <w:rsid w:val="004C2363"/>
    <w:rsid w:val="004C25F9"/>
    <w:rsid w:val="004C28E9"/>
    <w:rsid w:val="004C2A18"/>
    <w:rsid w:val="004C2A74"/>
    <w:rsid w:val="004C2B73"/>
    <w:rsid w:val="004C2E8B"/>
    <w:rsid w:val="004C3090"/>
    <w:rsid w:val="004C3659"/>
    <w:rsid w:val="004C36BF"/>
    <w:rsid w:val="004C3809"/>
    <w:rsid w:val="004C3875"/>
    <w:rsid w:val="004C3926"/>
    <w:rsid w:val="004C3E6E"/>
    <w:rsid w:val="004C3F87"/>
    <w:rsid w:val="004C40ED"/>
    <w:rsid w:val="004C447F"/>
    <w:rsid w:val="004C48AA"/>
    <w:rsid w:val="004C4E9D"/>
    <w:rsid w:val="004C52CC"/>
    <w:rsid w:val="004C5AB3"/>
    <w:rsid w:val="004C5E82"/>
    <w:rsid w:val="004C5FDB"/>
    <w:rsid w:val="004C669F"/>
    <w:rsid w:val="004C670F"/>
    <w:rsid w:val="004C67A6"/>
    <w:rsid w:val="004C6B29"/>
    <w:rsid w:val="004C6BDA"/>
    <w:rsid w:val="004C6C7B"/>
    <w:rsid w:val="004C6CD8"/>
    <w:rsid w:val="004C6DB2"/>
    <w:rsid w:val="004C70AE"/>
    <w:rsid w:val="004C712B"/>
    <w:rsid w:val="004C7397"/>
    <w:rsid w:val="004C75DB"/>
    <w:rsid w:val="004C75E3"/>
    <w:rsid w:val="004C75F3"/>
    <w:rsid w:val="004C76FB"/>
    <w:rsid w:val="004C789E"/>
    <w:rsid w:val="004C7D45"/>
    <w:rsid w:val="004D083F"/>
    <w:rsid w:val="004D08FA"/>
    <w:rsid w:val="004D092A"/>
    <w:rsid w:val="004D09BE"/>
    <w:rsid w:val="004D0A18"/>
    <w:rsid w:val="004D0AB1"/>
    <w:rsid w:val="004D0BB3"/>
    <w:rsid w:val="004D0DDA"/>
    <w:rsid w:val="004D11B1"/>
    <w:rsid w:val="004D12D6"/>
    <w:rsid w:val="004D1507"/>
    <w:rsid w:val="004D1722"/>
    <w:rsid w:val="004D1A44"/>
    <w:rsid w:val="004D247D"/>
    <w:rsid w:val="004D24ED"/>
    <w:rsid w:val="004D25D4"/>
    <w:rsid w:val="004D26EF"/>
    <w:rsid w:val="004D27C0"/>
    <w:rsid w:val="004D31E4"/>
    <w:rsid w:val="004D3639"/>
    <w:rsid w:val="004D382F"/>
    <w:rsid w:val="004D394F"/>
    <w:rsid w:val="004D3AD7"/>
    <w:rsid w:val="004D3B1D"/>
    <w:rsid w:val="004D3B6B"/>
    <w:rsid w:val="004D3D02"/>
    <w:rsid w:val="004D3EBE"/>
    <w:rsid w:val="004D3F82"/>
    <w:rsid w:val="004D3F93"/>
    <w:rsid w:val="004D3FDE"/>
    <w:rsid w:val="004D408F"/>
    <w:rsid w:val="004D40F5"/>
    <w:rsid w:val="004D4354"/>
    <w:rsid w:val="004D45DD"/>
    <w:rsid w:val="004D4850"/>
    <w:rsid w:val="004D4A67"/>
    <w:rsid w:val="004D4D93"/>
    <w:rsid w:val="004D4E47"/>
    <w:rsid w:val="004D5406"/>
    <w:rsid w:val="004D5699"/>
    <w:rsid w:val="004D569C"/>
    <w:rsid w:val="004D586D"/>
    <w:rsid w:val="004D5886"/>
    <w:rsid w:val="004D58AB"/>
    <w:rsid w:val="004D5994"/>
    <w:rsid w:val="004D5A35"/>
    <w:rsid w:val="004D5F1B"/>
    <w:rsid w:val="004D5FF2"/>
    <w:rsid w:val="004D6237"/>
    <w:rsid w:val="004D63AE"/>
    <w:rsid w:val="004D6517"/>
    <w:rsid w:val="004D67C8"/>
    <w:rsid w:val="004D68D6"/>
    <w:rsid w:val="004D69AA"/>
    <w:rsid w:val="004D6BFB"/>
    <w:rsid w:val="004D6CD8"/>
    <w:rsid w:val="004D732B"/>
    <w:rsid w:val="004D7408"/>
    <w:rsid w:val="004D761B"/>
    <w:rsid w:val="004D7670"/>
    <w:rsid w:val="004D7832"/>
    <w:rsid w:val="004D7A69"/>
    <w:rsid w:val="004D7B47"/>
    <w:rsid w:val="004E03B0"/>
    <w:rsid w:val="004E063C"/>
    <w:rsid w:val="004E0825"/>
    <w:rsid w:val="004E08EB"/>
    <w:rsid w:val="004E0936"/>
    <w:rsid w:val="004E112F"/>
    <w:rsid w:val="004E126E"/>
    <w:rsid w:val="004E1324"/>
    <w:rsid w:val="004E1362"/>
    <w:rsid w:val="004E15E2"/>
    <w:rsid w:val="004E1B69"/>
    <w:rsid w:val="004E1CBD"/>
    <w:rsid w:val="004E2482"/>
    <w:rsid w:val="004E261B"/>
    <w:rsid w:val="004E26B6"/>
    <w:rsid w:val="004E270D"/>
    <w:rsid w:val="004E288E"/>
    <w:rsid w:val="004E289D"/>
    <w:rsid w:val="004E2DB2"/>
    <w:rsid w:val="004E2F2C"/>
    <w:rsid w:val="004E2F40"/>
    <w:rsid w:val="004E3A4C"/>
    <w:rsid w:val="004E3B49"/>
    <w:rsid w:val="004E4214"/>
    <w:rsid w:val="004E424B"/>
    <w:rsid w:val="004E4271"/>
    <w:rsid w:val="004E4343"/>
    <w:rsid w:val="004E4453"/>
    <w:rsid w:val="004E4612"/>
    <w:rsid w:val="004E4983"/>
    <w:rsid w:val="004E499E"/>
    <w:rsid w:val="004E4A8F"/>
    <w:rsid w:val="004E4B10"/>
    <w:rsid w:val="004E4D24"/>
    <w:rsid w:val="004E4E0C"/>
    <w:rsid w:val="004E4F15"/>
    <w:rsid w:val="004E500D"/>
    <w:rsid w:val="004E5160"/>
    <w:rsid w:val="004E5369"/>
    <w:rsid w:val="004E53F5"/>
    <w:rsid w:val="004E540F"/>
    <w:rsid w:val="004E563B"/>
    <w:rsid w:val="004E585D"/>
    <w:rsid w:val="004E5C1B"/>
    <w:rsid w:val="004E5C22"/>
    <w:rsid w:val="004E5E99"/>
    <w:rsid w:val="004E6479"/>
    <w:rsid w:val="004E6680"/>
    <w:rsid w:val="004E669B"/>
    <w:rsid w:val="004E6819"/>
    <w:rsid w:val="004E6839"/>
    <w:rsid w:val="004E69D4"/>
    <w:rsid w:val="004E6AEA"/>
    <w:rsid w:val="004E6D2A"/>
    <w:rsid w:val="004E6F05"/>
    <w:rsid w:val="004E75F2"/>
    <w:rsid w:val="004E7CD3"/>
    <w:rsid w:val="004E7E3D"/>
    <w:rsid w:val="004E7F4B"/>
    <w:rsid w:val="004F02F2"/>
    <w:rsid w:val="004F0548"/>
    <w:rsid w:val="004F0A3C"/>
    <w:rsid w:val="004F0B34"/>
    <w:rsid w:val="004F1135"/>
    <w:rsid w:val="004F13F9"/>
    <w:rsid w:val="004F142A"/>
    <w:rsid w:val="004F1B68"/>
    <w:rsid w:val="004F1D0F"/>
    <w:rsid w:val="004F1DE0"/>
    <w:rsid w:val="004F2256"/>
    <w:rsid w:val="004F2351"/>
    <w:rsid w:val="004F250C"/>
    <w:rsid w:val="004F2579"/>
    <w:rsid w:val="004F2619"/>
    <w:rsid w:val="004F286B"/>
    <w:rsid w:val="004F29D9"/>
    <w:rsid w:val="004F2AAE"/>
    <w:rsid w:val="004F2BE8"/>
    <w:rsid w:val="004F2F76"/>
    <w:rsid w:val="004F33C5"/>
    <w:rsid w:val="004F33E7"/>
    <w:rsid w:val="004F34F8"/>
    <w:rsid w:val="004F3601"/>
    <w:rsid w:val="004F3A8E"/>
    <w:rsid w:val="004F3C04"/>
    <w:rsid w:val="004F3DFC"/>
    <w:rsid w:val="004F4537"/>
    <w:rsid w:val="004F45B5"/>
    <w:rsid w:val="004F48D5"/>
    <w:rsid w:val="004F4908"/>
    <w:rsid w:val="004F49DC"/>
    <w:rsid w:val="004F4A8F"/>
    <w:rsid w:val="004F4F4E"/>
    <w:rsid w:val="004F5304"/>
    <w:rsid w:val="004F5409"/>
    <w:rsid w:val="004F55C2"/>
    <w:rsid w:val="004F60E3"/>
    <w:rsid w:val="004F6124"/>
    <w:rsid w:val="004F6332"/>
    <w:rsid w:val="004F6A33"/>
    <w:rsid w:val="004F6DFD"/>
    <w:rsid w:val="004F6E5A"/>
    <w:rsid w:val="004F7188"/>
    <w:rsid w:val="004F766C"/>
    <w:rsid w:val="004F7A35"/>
    <w:rsid w:val="004F7A6A"/>
    <w:rsid w:val="004F7B62"/>
    <w:rsid w:val="004F7C1C"/>
    <w:rsid w:val="004F7C4D"/>
    <w:rsid w:val="004F7E06"/>
    <w:rsid w:val="005001A9"/>
    <w:rsid w:val="00500408"/>
    <w:rsid w:val="005005D3"/>
    <w:rsid w:val="00500808"/>
    <w:rsid w:val="005011D8"/>
    <w:rsid w:val="005012F3"/>
    <w:rsid w:val="0050171F"/>
    <w:rsid w:val="00501A3D"/>
    <w:rsid w:val="00501CAF"/>
    <w:rsid w:val="00501CFF"/>
    <w:rsid w:val="00501E26"/>
    <w:rsid w:val="005020AF"/>
    <w:rsid w:val="005020C1"/>
    <w:rsid w:val="005022C5"/>
    <w:rsid w:val="0050235A"/>
    <w:rsid w:val="00502406"/>
    <w:rsid w:val="00502A2B"/>
    <w:rsid w:val="00502C8D"/>
    <w:rsid w:val="00502F77"/>
    <w:rsid w:val="00503167"/>
    <w:rsid w:val="0050318C"/>
    <w:rsid w:val="005032ED"/>
    <w:rsid w:val="0050379C"/>
    <w:rsid w:val="00503E4E"/>
    <w:rsid w:val="00503F44"/>
    <w:rsid w:val="00504255"/>
    <w:rsid w:val="00504319"/>
    <w:rsid w:val="0050482F"/>
    <w:rsid w:val="005048AC"/>
    <w:rsid w:val="0050493B"/>
    <w:rsid w:val="00504ABC"/>
    <w:rsid w:val="00504B3C"/>
    <w:rsid w:val="00504CAE"/>
    <w:rsid w:val="00504DEC"/>
    <w:rsid w:val="00505622"/>
    <w:rsid w:val="0050567C"/>
    <w:rsid w:val="005056DE"/>
    <w:rsid w:val="005056E4"/>
    <w:rsid w:val="0050582A"/>
    <w:rsid w:val="00505871"/>
    <w:rsid w:val="00506693"/>
    <w:rsid w:val="0050672E"/>
    <w:rsid w:val="005067DD"/>
    <w:rsid w:val="0050688E"/>
    <w:rsid w:val="00506A52"/>
    <w:rsid w:val="00506A7A"/>
    <w:rsid w:val="00506B43"/>
    <w:rsid w:val="0050710C"/>
    <w:rsid w:val="0050716F"/>
    <w:rsid w:val="00507502"/>
    <w:rsid w:val="0050759E"/>
    <w:rsid w:val="00507829"/>
    <w:rsid w:val="005078FC"/>
    <w:rsid w:val="00507910"/>
    <w:rsid w:val="00507953"/>
    <w:rsid w:val="00507A31"/>
    <w:rsid w:val="00510422"/>
    <w:rsid w:val="0051054C"/>
    <w:rsid w:val="005109B8"/>
    <w:rsid w:val="00510C01"/>
    <w:rsid w:val="00510CE2"/>
    <w:rsid w:val="00510E8B"/>
    <w:rsid w:val="00510E8D"/>
    <w:rsid w:val="00510FF8"/>
    <w:rsid w:val="0051110C"/>
    <w:rsid w:val="00511711"/>
    <w:rsid w:val="005118A0"/>
    <w:rsid w:val="00512158"/>
    <w:rsid w:val="005121AC"/>
    <w:rsid w:val="005128B1"/>
    <w:rsid w:val="005129E7"/>
    <w:rsid w:val="005129FF"/>
    <w:rsid w:val="00513146"/>
    <w:rsid w:val="00513231"/>
    <w:rsid w:val="005133DE"/>
    <w:rsid w:val="00513786"/>
    <w:rsid w:val="005138D0"/>
    <w:rsid w:val="00513BAB"/>
    <w:rsid w:val="00513CAE"/>
    <w:rsid w:val="00513DC8"/>
    <w:rsid w:val="00513DFB"/>
    <w:rsid w:val="0051424E"/>
    <w:rsid w:val="00514B3F"/>
    <w:rsid w:val="00514C6A"/>
    <w:rsid w:val="00514CD5"/>
    <w:rsid w:val="00514F3A"/>
    <w:rsid w:val="00515006"/>
    <w:rsid w:val="00515217"/>
    <w:rsid w:val="005155C6"/>
    <w:rsid w:val="00515BC4"/>
    <w:rsid w:val="00515C0F"/>
    <w:rsid w:val="0051611A"/>
    <w:rsid w:val="00516322"/>
    <w:rsid w:val="00516A1F"/>
    <w:rsid w:val="00516ABE"/>
    <w:rsid w:val="00516C46"/>
    <w:rsid w:val="00516FF8"/>
    <w:rsid w:val="0051714C"/>
    <w:rsid w:val="005174E7"/>
    <w:rsid w:val="005174F0"/>
    <w:rsid w:val="0051781D"/>
    <w:rsid w:val="00517BB1"/>
    <w:rsid w:val="00517F11"/>
    <w:rsid w:val="00517F57"/>
    <w:rsid w:val="0052006E"/>
    <w:rsid w:val="00520303"/>
    <w:rsid w:val="005207B3"/>
    <w:rsid w:val="00520A9A"/>
    <w:rsid w:val="00520AE9"/>
    <w:rsid w:val="00520FB0"/>
    <w:rsid w:val="00521016"/>
    <w:rsid w:val="00521149"/>
    <w:rsid w:val="005211D6"/>
    <w:rsid w:val="0052165D"/>
    <w:rsid w:val="00521BCA"/>
    <w:rsid w:val="00521E53"/>
    <w:rsid w:val="00521FE5"/>
    <w:rsid w:val="005220E2"/>
    <w:rsid w:val="005220E8"/>
    <w:rsid w:val="0052275C"/>
    <w:rsid w:val="00522AAB"/>
    <w:rsid w:val="00523119"/>
    <w:rsid w:val="0052329F"/>
    <w:rsid w:val="005234CD"/>
    <w:rsid w:val="00523647"/>
    <w:rsid w:val="00523813"/>
    <w:rsid w:val="00523C63"/>
    <w:rsid w:val="00523D2E"/>
    <w:rsid w:val="0052420C"/>
    <w:rsid w:val="00524557"/>
    <w:rsid w:val="0052485C"/>
    <w:rsid w:val="0052498D"/>
    <w:rsid w:val="00524D56"/>
    <w:rsid w:val="0052514C"/>
    <w:rsid w:val="005251CF"/>
    <w:rsid w:val="005252E9"/>
    <w:rsid w:val="005256B5"/>
    <w:rsid w:val="00525772"/>
    <w:rsid w:val="00525868"/>
    <w:rsid w:val="00525B54"/>
    <w:rsid w:val="00525B91"/>
    <w:rsid w:val="00525D06"/>
    <w:rsid w:val="00525D0F"/>
    <w:rsid w:val="00526059"/>
    <w:rsid w:val="005260ED"/>
    <w:rsid w:val="00526736"/>
    <w:rsid w:val="0052685A"/>
    <w:rsid w:val="0052725F"/>
    <w:rsid w:val="00527556"/>
    <w:rsid w:val="005278F3"/>
    <w:rsid w:val="00527CDD"/>
    <w:rsid w:val="00527D79"/>
    <w:rsid w:val="00527EFF"/>
    <w:rsid w:val="0053001E"/>
    <w:rsid w:val="00530076"/>
    <w:rsid w:val="0053010D"/>
    <w:rsid w:val="005303C1"/>
    <w:rsid w:val="005306A7"/>
    <w:rsid w:val="005307DE"/>
    <w:rsid w:val="00530F72"/>
    <w:rsid w:val="00531189"/>
    <w:rsid w:val="00531351"/>
    <w:rsid w:val="005313F8"/>
    <w:rsid w:val="005317DD"/>
    <w:rsid w:val="00531C10"/>
    <w:rsid w:val="0053229E"/>
    <w:rsid w:val="005322DD"/>
    <w:rsid w:val="005323A6"/>
    <w:rsid w:val="00532403"/>
    <w:rsid w:val="0053266C"/>
    <w:rsid w:val="00532758"/>
    <w:rsid w:val="0053286B"/>
    <w:rsid w:val="0053293D"/>
    <w:rsid w:val="00532B0D"/>
    <w:rsid w:val="00532C74"/>
    <w:rsid w:val="00532D25"/>
    <w:rsid w:val="00533110"/>
    <w:rsid w:val="005333B4"/>
    <w:rsid w:val="005338C5"/>
    <w:rsid w:val="005338F8"/>
    <w:rsid w:val="00533F94"/>
    <w:rsid w:val="0053415E"/>
    <w:rsid w:val="0053433E"/>
    <w:rsid w:val="005343DE"/>
    <w:rsid w:val="0053498E"/>
    <w:rsid w:val="00534C98"/>
    <w:rsid w:val="00534FA9"/>
    <w:rsid w:val="00535339"/>
    <w:rsid w:val="0053543E"/>
    <w:rsid w:val="00535670"/>
    <w:rsid w:val="00535757"/>
    <w:rsid w:val="00535FB1"/>
    <w:rsid w:val="005360BA"/>
    <w:rsid w:val="00536133"/>
    <w:rsid w:val="00536398"/>
    <w:rsid w:val="00536406"/>
    <w:rsid w:val="005365E0"/>
    <w:rsid w:val="00536836"/>
    <w:rsid w:val="00536AB5"/>
    <w:rsid w:val="00536ADB"/>
    <w:rsid w:val="00536D04"/>
    <w:rsid w:val="00536DD3"/>
    <w:rsid w:val="00537215"/>
    <w:rsid w:val="00537390"/>
    <w:rsid w:val="0053777D"/>
    <w:rsid w:val="00537A15"/>
    <w:rsid w:val="00537B8D"/>
    <w:rsid w:val="00537D1E"/>
    <w:rsid w:val="00537E67"/>
    <w:rsid w:val="005401A9"/>
    <w:rsid w:val="0054024C"/>
    <w:rsid w:val="00540297"/>
    <w:rsid w:val="00540527"/>
    <w:rsid w:val="0054080D"/>
    <w:rsid w:val="00540DF1"/>
    <w:rsid w:val="00541162"/>
    <w:rsid w:val="00541D1E"/>
    <w:rsid w:val="00541D7D"/>
    <w:rsid w:val="00541D93"/>
    <w:rsid w:val="00541FF4"/>
    <w:rsid w:val="00542266"/>
    <w:rsid w:val="005422D8"/>
    <w:rsid w:val="0054246C"/>
    <w:rsid w:val="005428EA"/>
    <w:rsid w:val="00542B2A"/>
    <w:rsid w:val="00542CB1"/>
    <w:rsid w:val="00542CE7"/>
    <w:rsid w:val="0054310E"/>
    <w:rsid w:val="0054311F"/>
    <w:rsid w:val="0054318B"/>
    <w:rsid w:val="0054335A"/>
    <w:rsid w:val="005435FC"/>
    <w:rsid w:val="0054367C"/>
    <w:rsid w:val="00543747"/>
    <w:rsid w:val="00543A8B"/>
    <w:rsid w:val="00543B78"/>
    <w:rsid w:val="00544336"/>
    <w:rsid w:val="0054450F"/>
    <w:rsid w:val="00544611"/>
    <w:rsid w:val="005446D8"/>
    <w:rsid w:val="00544799"/>
    <w:rsid w:val="00544924"/>
    <w:rsid w:val="00544A53"/>
    <w:rsid w:val="00544B6F"/>
    <w:rsid w:val="005459F1"/>
    <w:rsid w:val="00545EFD"/>
    <w:rsid w:val="005462F4"/>
    <w:rsid w:val="005466AC"/>
    <w:rsid w:val="00546795"/>
    <w:rsid w:val="00546837"/>
    <w:rsid w:val="0054694B"/>
    <w:rsid w:val="00547168"/>
    <w:rsid w:val="005472E8"/>
    <w:rsid w:val="00547B91"/>
    <w:rsid w:val="00547BED"/>
    <w:rsid w:val="00547EF7"/>
    <w:rsid w:val="00550502"/>
    <w:rsid w:val="00550B7F"/>
    <w:rsid w:val="00550C0F"/>
    <w:rsid w:val="00550C88"/>
    <w:rsid w:val="0055102E"/>
    <w:rsid w:val="0055118F"/>
    <w:rsid w:val="0055126A"/>
    <w:rsid w:val="00551AD5"/>
    <w:rsid w:val="00551CD9"/>
    <w:rsid w:val="00551F93"/>
    <w:rsid w:val="005522FD"/>
    <w:rsid w:val="00552A79"/>
    <w:rsid w:val="00552BC2"/>
    <w:rsid w:val="00552CCB"/>
    <w:rsid w:val="00552D1E"/>
    <w:rsid w:val="00552EF8"/>
    <w:rsid w:val="005530FB"/>
    <w:rsid w:val="0055320C"/>
    <w:rsid w:val="00553326"/>
    <w:rsid w:val="005535F5"/>
    <w:rsid w:val="00553606"/>
    <w:rsid w:val="00553781"/>
    <w:rsid w:val="00553ED5"/>
    <w:rsid w:val="00554308"/>
    <w:rsid w:val="0055431D"/>
    <w:rsid w:val="005543D8"/>
    <w:rsid w:val="005545CD"/>
    <w:rsid w:val="0055480B"/>
    <w:rsid w:val="00554E6E"/>
    <w:rsid w:val="00555004"/>
    <w:rsid w:val="00555028"/>
    <w:rsid w:val="00555077"/>
    <w:rsid w:val="0055546C"/>
    <w:rsid w:val="0055558E"/>
    <w:rsid w:val="005556DF"/>
    <w:rsid w:val="00555C29"/>
    <w:rsid w:val="00555C53"/>
    <w:rsid w:val="00555CD1"/>
    <w:rsid w:val="00555FF8"/>
    <w:rsid w:val="005562B9"/>
    <w:rsid w:val="00556392"/>
    <w:rsid w:val="0055643D"/>
    <w:rsid w:val="005564FC"/>
    <w:rsid w:val="00556945"/>
    <w:rsid w:val="005570CD"/>
    <w:rsid w:val="0055717C"/>
    <w:rsid w:val="00557445"/>
    <w:rsid w:val="00557715"/>
    <w:rsid w:val="005577FC"/>
    <w:rsid w:val="00557BFA"/>
    <w:rsid w:val="00557C6E"/>
    <w:rsid w:val="00557D82"/>
    <w:rsid w:val="00557F44"/>
    <w:rsid w:val="00560349"/>
    <w:rsid w:val="005603B8"/>
    <w:rsid w:val="00560531"/>
    <w:rsid w:val="0056058F"/>
    <w:rsid w:val="005608CB"/>
    <w:rsid w:val="00560914"/>
    <w:rsid w:val="005609CC"/>
    <w:rsid w:val="00560B19"/>
    <w:rsid w:val="00560C34"/>
    <w:rsid w:val="00560DB8"/>
    <w:rsid w:val="00560F4E"/>
    <w:rsid w:val="00560F72"/>
    <w:rsid w:val="0056104D"/>
    <w:rsid w:val="00561492"/>
    <w:rsid w:val="005615A1"/>
    <w:rsid w:val="005616C3"/>
    <w:rsid w:val="005616C7"/>
    <w:rsid w:val="00561B4E"/>
    <w:rsid w:val="00561CD5"/>
    <w:rsid w:val="00561DFE"/>
    <w:rsid w:val="00562029"/>
    <w:rsid w:val="005622D8"/>
    <w:rsid w:val="005628A2"/>
    <w:rsid w:val="00562B4F"/>
    <w:rsid w:val="00562C31"/>
    <w:rsid w:val="00562E00"/>
    <w:rsid w:val="00562E93"/>
    <w:rsid w:val="0056368A"/>
    <w:rsid w:val="005636AA"/>
    <w:rsid w:val="00563DCC"/>
    <w:rsid w:val="00563DD5"/>
    <w:rsid w:val="00563F1B"/>
    <w:rsid w:val="005642D6"/>
    <w:rsid w:val="00564402"/>
    <w:rsid w:val="005645F7"/>
    <w:rsid w:val="0056471D"/>
    <w:rsid w:val="0056484C"/>
    <w:rsid w:val="00565071"/>
    <w:rsid w:val="005651E0"/>
    <w:rsid w:val="00565514"/>
    <w:rsid w:val="00565D16"/>
    <w:rsid w:val="00565D80"/>
    <w:rsid w:val="005660B9"/>
    <w:rsid w:val="005661D7"/>
    <w:rsid w:val="005665E1"/>
    <w:rsid w:val="00566651"/>
    <w:rsid w:val="005668CE"/>
    <w:rsid w:val="00566A23"/>
    <w:rsid w:val="00566B89"/>
    <w:rsid w:val="00566CC4"/>
    <w:rsid w:val="00566E12"/>
    <w:rsid w:val="00567B19"/>
    <w:rsid w:val="00567B98"/>
    <w:rsid w:val="00567D0F"/>
    <w:rsid w:val="00567EC5"/>
    <w:rsid w:val="0057012A"/>
    <w:rsid w:val="005703DC"/>
    <w:rsid w:val="005708B6"/>
    <w:rsid w:val="00570B76"/>
    <w:rsid w:val="00570E6C"/>
    <w:rsid w:val="00570FBC"/>
    <w:rsid w:val="00571133"/>
    <w:rsid w:val="0057115C"/>
    <w:rsid w:val="00571176"/>
    <w:rsid w:val="0057123F"/>
    <w:rsid w:val="00571426"/>
    <w:rsid w:val="005715E0"/>
    <w:rsid w:val="005717B4"/>
    <w:rsid w:val="00571927"/>
    <w:rsid w:val="00571B99"/>
    <w:rsid w:val="0057280A"/>
    <w:rsid w:val="005729A0"/>
    <w:rsid w:val="00572C79"/>
    <w:rsid w:val="00572F12"/>
    <w:rsid w:val="00573093"/>
    <w:rsid w:val="005732A4"/>
    <w:rsid w:val="005735AC"/>
    <w:rsid w:val="005736E0"/>
    <w:rsid w:val="0057378A"/>
    <w:rsid w:val="005739DC"/>
    <w:rsid w:val="00573B22"/>
    <w:rsid w:val="00574002"/>
    <w:rsid w:val="00574847"/>
    <w:rsid w:val="00574944"/>
    <w:rsid w:val="00574C4D"/>
    <w:rsid w:val="00574CC5"/>
    <w:rsid w:val="00574FD2"/>
    <w:rsid w:val="005750A9"/>
    <w:rsid w:val="0057519C"/>
    <w:rsid w:val="005757EA"/>
    <w:rsid w:val="00575858"/>
    <w:rsid w:val="005759B8"/>
    <w:rsid w:val="00575A02"/>
    <w:rsid w:val="00575C6D"/>
    <w:rsid w:val="00575EAB"/>
    <w:rsid w:val="00575F49"/>
    <w:rsid w:val="00575FC1"/>
    <w:rsid w:val="005760A4"/>
    <w:rsid w:val="005762CB"/>
    <w:rsid w:val="0057640A"/>
    <w:rsid w:val="00576DFC"/>
    <w:rsid w:val="00577150"/>
    <w:rsid w:val="005772C1"/>
    <w:rsid w:val="00577366"/>
    <w:rsid w:val="0057741D"/>
    <w:rsid w:val="00577607"/>
    <w:rsid w:val="00577706"/>
    <w:rsid w:val="005778C8"/>
    <w:rsid w:val="00577F28"/>
    <w:rsid w:val="00577F62"/>
    <w:rsid w:val="00580112"/>
    <w:rsid w:val="005801C7"/>
    <w:rsid w:val="005803CD"/>
    <w:rsid w:val="00580632"/>
    <w:rsid w:val="005809C6"/>
    <w:rsid w:val="00580B50"/>
    <w:rsid w:val="00580B8F"/>
    <w:rsid w:val="0058181E"/>
    <w:rsid w:val="005818D3"/>
    <w:rsid w:val="00581CE1"/>
    <w:rsid w:val="00581D6E"/>
    <w:rsid w:val="0058223F"/>
    <w:rsid w:val="00582299"/>
    <w:rsid w:val="005828CF"/>
    <w:rsid w:val="0058290B"/>
    <w:rsid w:val="005829A4"/>
    <w:rsid w:val="00582A28"/>
    <w:rsid w:val="00582E70"/>
    <w:rsid w:val="00582E98"/>
    <w:rsid w:val="00583027"/>
    <w:rsid w:val="005830CD"/>
    <w:rsid w:val="0058310F"/>
    <w:rsid w:val="00583221"/>
    <w:rsid w:val="005832D0"/>
    <w:rsid w:val="0058334B"/>
    <w:rsid w:val="005836A5"/>
    <w:rsid w:val="005837AD"/>
    <w:rsid w:val="005839DC"/>
    <w:rsid w:val="00583CAF"/>
    <w:rsid w:val="00583D37"/>
    <w:rsid w:val="00583DF7"/>
    <w:rsid w:val="00584269"/>
    <w:rsid w:val="00584531"/>
    <w:rsid w:val="00584770"/>
    <w:rsid w:val="00584962"/>
    <w:rsid w:val="00584C1D"/>
    <w:rsid w:val="00584CBD"/>
    <w:rsid w:val="00584EB6"/>
    <w:rsid w:val="00585770"/>
    <w:rsid w:val="005857F0"/>
    <w:rsid w:val="005859F2"/>
    <w:rsid w:val="00585F31"/>
    <w:rsid w:val="00585F3D"/>
    <w:rsid w:val="00585F66"/>
    <w:rsid w:val="00586360"/>
    <w:rsid w:val="0058690B"/>
    <w:rsid w:val="005869E9"/>
    <w:rsid w:val="00586B00"/>
    <w:rsid w:val="00586C07"/>
    <w:rsid w:val="00587083"/>
    <w:rsid w:val="005870F8"/>
    <w:rsid w:val="0058746C"/>
    <w:rsid w:val="005874F1"/>
    <w:rsid w:val="0058771D"/>
    <w:rsid w:val="005878EF"/>
    <w:rsid w:val="00587A51"/>
    <w:rsid w:val="00587B72"/>
    <w:rsid w:val="00587B76"/>
    <w:rsid w:val="00587C21"/>
    <w:rsid w:val="005900BD"/>
    <w:rsid w:val="005901B5"/>
    <w:rsid w:val="00590321"/>
    <w:rsid w:val="00590AE0"/>
    <w:rsid w:val="00590CA8"/>
    <w:rsid w:val="00590E08"/>
    <w:rsid w:val="00590E40"/>
    <w:rsid w:val="005911AE"/>
    <w:rsid w:val="00591395"/>
    <w:rsid w:val="00591607"/>
    <w:rsid w:val="00591932"/>
    <w:rsid w:val="00591BCE"/>
    <w:rsid w:val="00591C02"/>
    <w:rsid w:val="00591C3E"/>
    <w:rsid w:val="00591FCC"/>
    <w:rsid w:val="00592048"/>
    <w:rsid w:val="0059235E"/>
    <w:rsid w:val="005923A0"/>
    <w:rsid w:val="0059250E"/>
    <w:rsid w:val="00592C2A"/>
    <w:rsid w:val="00592CDA"/>
    <w:rsid w:val="00592D00"/>
    <w:rsid w:val="00592D7A"/>
    <w:rsid w:val="00593558"/>
    <w:rsid w:val="00593564"/>
    <w:rsid w:val="005935D8"/>
    <w:rsid w:val="005936A2"/>
    <w:rsid w:val="00593703"/>
    <w:rsid w:val="005937E0"/>
    <w:rsid w:val="00593976"/>
    <w:rsid w:val="005939B1"/>
    <w:rsid w:val="0059409C"/>
    <w:rsid w:val="0059437E"/>
    <w:rsid w:val="00594405"/>
    <w:rsid w:val="005946C4"/>
    <w:rsid w:val="00594796"/>
    <w:rsid w:val="00594808"/>
    <w:rsid w:val="00594F9F"/>
    <w:rsid w:val="0059537C"/>
    <w:rsid w:val="005955DC"/>
    <w:rsid w:val="0059570A"/>
    <w:rsid w:val="005957FB"/>
    <w:rsid w:val="0059586A"/>
    <w:rsid w:val="00595886"/>
    <w:rsid w:val="00595A31"/>
    <w:rsid w:val="00595C31"/>
    <w:rsid w:val="00595CAD"/>
    <w:rsid w:val="00595EF1"/>
    <w:rsid w:val="00596343"/>
    <w:rsid w:val="0059636A"/>
    <w:rsid w:val="00596474"/>
    <w:rsid w:val="0059663C"/>
    <w:rsid w:val="00596887"/>
    <w:rsid w:val="00596F07"/>
    <w:rsid w:val="00596FBC"/>
    <w:rsid w:val="0059718B"/>
    <w:rsid w:val="0059768A"/>
    <w:rsid w:val="0059774B"/>
    <w:rsid w:val="005977D4"/>
    <w:rsid w:val="00597B17"/>
    <w:rsid w:val="00597BC4"/>
    <w:rsid w:val="00597D5D"/>
    <w:rsid w:val="00597E32"/>
    <w:rsid w:val="00597FCF"/>
    <w:rsid w:val="005A0077"/>
    <w:rsid w:val="005A01B7"/>
    <w:rsid w:val="005A0281"/>
    <w:rsid w:val="005A078C"/>
    <w:rsid w:val="005A0A4C"/>
    <w:rsid w:val="005A0CD4"/>
    <w:rsid w:val="005A0E87"/>
    <w:rsid w:val="005A0E95"/>
    <w:rsid w:val="005A10C8"/>
    <w:rsid w:val="005A11E3"/>
    <w:rsid w:val="005A13E8"/>
    <w:rsid w:val="005A14CB"/>
    <w:rsid w:val="005A1591"/>
    <w:rsid w:val="005A15B0"/>
    <w:rsid w:val="005A15C4"/>
    <w:rsid w:val="005A16C7"/>
    <w:rsid w:val="005A171F"/>
    <w:rsid w:val="005A17BC"/>
    <w:rsid w:val="005A1858"/>
    <w:rsid w:val="005A18A1"/>
    <w:rsid w:val="005A1A10"/>
    <w:rsid w:val="005A1F75"/>
    <w:rsid w:val="005A2270"/>
    <w:rsid w:val="005A236B"/>
    <w:rsid w:val="005A2395"/>
    <w:rsid w:val="005A2492"/>
    <w:rsid w:val="005A24A3"/>
    <w:rsid w:val="005A255E"/>
    <w:rsid w:val="005A2617"/>
    <w:rsid w:val="005A2C0F"/>
    <w:rsid w:val="005A2D65"/>
    <w:rsid w:val="005A2EA6"/>
    <w:rsid w:val="005A311B"/>
    <w:rsid w:val="005A3227"/>
    <w:rsid w:val="005A34D5"/>
    <w:rsid w:val="005A3846"/>
    <w:rsid w:val="005A389C"/>
    <w:rsid w:val="005A3C13"/>
    <w:rsid w:val="005A3CC3"/>
    <w:rsid w:val="005A40E5"/>
    <w:rsid w:val="005A470C"/>
    <w:rsid w:val="005A4C26"/>
    <w:rsid w:val="005A4CC0"/>
    <w:rsid w:val="005A4EDE"/>
    <w:rsid w:val="005A4EFA"/>
    <w:rsid w:val="005A53F5"/>
    <w:rsid w:val="005A5481"/>
    <w:rsid w:val="005A55BB"/>
    <w:rsid w:val="005A5669"/>
    <w:rsid w:val="005A57A4"/>
    <w:rsid w:val="005A5C07"/>
    <w:rsid w:val="005A5E05"/>
    <w:rsid w:val="005A5F42"/>
    <w:rsid w:val="005A61A6"/>
    <w:rsid w:val="005A6BF0"/>
    <w:rsid w:val="005A70BD"/>
    <w:rsid w:val="005A7102"/>
    <w:rsid w:val="005A7111"/>
    <w:rsid w:val="005A731C"/>
    <w:rsid w:val="005A732D"/>
    <w:rsid w:val="005A7606"/>
    <w:rsid w:val="005A7619"/>
    <w:rsid w:val="005A7AF9"/>
    <w:rsid w:val="005A7BB2"/>
    <w:rsid w:val="005A7E90"/>
    <w:rsid w:val="005A7FD9"/>
    <w:rsid w:val="005B0331"/>
    <w:rsid w:val="005B052E"/>
    <w:rsid w:val="005B077C"/>
    <w:rsid w:val="005B0971"/>
    <w:rsid w:val="005B09DE"/>
    <w:rsid w:val="005B0BBB"/>
    <w:rsid w:val="005B0C84"/>
    <w:rsid w:val="005B0CC0"/>
    <w:rsid w:val="005B0F29"/>
    <w:rsid w:val="005B0F2D"/>
    <w:rsid w:val="005B10BC"/>
    <w:rsid w:val="005B1231"/>
    <w:rsid w:val="005B136D"/>
    <w:rsid w:val="005B13B1"/>
    <w:rsid w:val="005B14EA"/>
    <w:rsid w:val="005B1738"/>
    <w:rsid w:val="005B1B28"/>
    <w:rsid w:val="005B2007"/>
    <w:rsid w:val="005B298C"/>
    <w:rsid w:val="005B2A77"/>
    <w:rsid w:val="005B2B64"/>
    <w:rsid w:val="005B2EBD"/>
    <w:rsid w:val="005B303F"/>
    <w:rsid w:val="005B3076"/>
    <w:rsid w:val="005B30FF"/>
    <w:rsid w:val="005B316C"/>
    <w:rsid w:val="005B3214"/>
    <w:rsid w:val="005B33A9"/>
    <w:rsid w:val="005B3AC2"/>
    <w:rsid w:val="005B3BA4"/>
    <w:rsid w:val="005B3CE3"/>
    <w:rsid w:val="005B3ED5"/>
    <w:rsid w:val="005B3F51"/>
    <w:rsid w:val="005B3FB0"/>
    <w:rsid w:val="005B3FD5"/>
    <w:rsid w:val="005B4023"/>
    <w:rsid w:val="005B42D3"/>
    <w:rsid w:val="005B4689"/>
    <w:rsid w:val="005B47C6"/>
    <w:rsid w:val="005B4882"/>
    <w:rsid w:val="005B4A86"/>
    <w:rsid w:val="005B4DAE"/>
    <w:rsid w:val="005B4F72"/>
    <w:rsid w:val="005B5031"/>
    <w:rsid w:val="005B50E1"/>
    <w:rsid w:val="005B5344"/>
    <w:rsid w:val="005B53A2"/>
    <w:rsid w:val="005B5618"/>
    <w:rsid w:val="005B56E7"/>
    <w:rsid w:val="005B5B68"/>
    <w:rsid w:val="005B5B8A"/>
    <w:rsid w:val="005B5D6A"/>
    <w:rsid w:val="005B602B"/>
    <w:rsid w:val="005B6086"/>
    <w:rsid w:val="005B62CD"/>
    <w:rsid w:val="005B63A9"/>
    <w:rsid w:val="005B6895"/>
    <w:rsid w:val="005B69C1"/>
    <w:rsid w:val="005B6B2D"/>
    <w:rsid w:val="005B6BD9"/>
    <w:rsid w:val="005B7186"/>
    <w:rsid w:val="005B7570"/>
    <w:rsid w:val="005B7777"/>
    <w:rsid w:val="005B77B1"/>
    <w:rsid w:val="005B7BAE"/>
    <w:rsid w:val="005B7BF0"/>
    <w:rsid w:val="005C0074"/>
    <w:rsid w:val="005C0247"/>
    <w:rsid w:val="005C0492"/>
    <w:rsid w:val="005C051B"/>
    <w:rsid w:val="005C05F0"/>
    <w:rsid w:val="005C089C"/>
    <w:rsid w:val="005C0B5E"/>
    <w:rsid w:val="005C0DF2"/>
    <w:rsid w:val="005C1A83"/>
    <w:rsid w:val="005C1DF1"/>
    <w:rsid w:val="005C2812"/>
    <w:rsid w:val="005C2896"/>
    <w:rsid w:val="005C2AED"/>
    <w:rsid w:val="005C2DAB"/>
    <w:rsid w:val="005C2E3A"/>
    <w:rsid w:val="005C2E7A"/>
    <w:rsid w:val="005C2ECA"/>
    <w:rsid w:val="005C3280"/>
    <w:rsid w:val="005C32EF"/>
    <w:rsid w:val="005C3524"/>
    <w:rsid w:val="005C39D5"/>
    <w:rsid w:val="005C3AB3"/>
    <w:rsid w:val="005C4199"/>
    <w:rsid w:val="005C473A"/>
    <w:rsid w:val="005C47D7"/>
    <w:rsid w:val="005C486D"/>
    <w:rsid w:val="005C4909"/>
    <w:rsid w:val="005C4975"/>
    <w:rsid w:val="005C4BB1"/>
    <w:rsid w:val="005C4D1F"/>
    <w:rsid w:val="005C5045"/>
    <w:rsid w:val="005C5425"/>
    <w:rsid w:val="005C559D"/>
    <w:rsid w:val="005C57A5"/>
    <w:rsid w:val="005C594F"/>
    <w:rsid w:val="005C59E7"/>
    <w:rsid w:val="005C5BF9"/>
    <w:rsid w:val="005C5C0F"/>
    <w:rsid w:val="005C5DD9"/>
    <w:rsid w:val="005C6029"/>
    <w:rsid w:val="005C6501"/>
    <w:rsid w:val="005C676D"/>
    <w:rsid w:val="005C6A7B"/>
    <w:rsid w:val="005C6B1D"/>
    <w:rsid w:val="005C6C18"/>
    <w:rsid w:val="005C6CDB"/>
    <w:rsid w:val="005C6E7A"/>
    <w:rsid w:val="005C6EAC"/>
    <w:rsid w:val="005C71DD"/>
    <w:rsid w:val="005C75D5"/>
    <w:rsid w:val="005C75F5"/>
    <w:rsid w:val="005C7C1D"/>
    <w:rsid w:val="005C7DE5"/>
    <w:rsid w:val="005C7F7A"/>
    <w:rsid w:val="005D0149"/>
    <w:rsid w:val="005D0501"/>
    <w:rsid w:val="005D0622"/>
    <w:rsid w:val="005D07D7"/>
    <w:rsid w:val="005D0D26"/>
    <w:rsid w:val="005D0E12"/>
    <w:rsid w:val="005D0F15"/>
    <w:rsid w:val="005D121F"/>
    <w:rsid w:val="005D128D"/>
    <w:rsid w:val="005D151B"/>
    <w:rsid w:val="005D1621"/>
    <w:rsid w:val="005D16CF"/>
    <w:rsid w:val="005D1868"/>
    <w:rsid w:val="005D2016"/>
    <w:rsid w:val="005D2139"/>
    <w:rsid w:val="005D2166"/>
    <w:rsid w:val="005D2330"/>
    <w:rsid w:val="005D2817"/>
    <w:rsid w:val="005D2885"/>
    <w:rsid w:val="005D29B5"/>
    <w:rsid w:val="005D2C66"/>
    <w:rsid w:val="005D2C77"/>
    <w:rsid w:val="005D2FBF"/>
    <w:rsid w:val="005D3186"/>
    <w:rsid w:val="005D33AE"/>
    <w:rsid w:val="005D348D"/>
    <w:rsid w:val="005D34E3"/>
    <w:rsid w:val="005D3509"/>
    <w:rsid w:val="005D367E"/>
    <w:rsid w:val="005D3B38"/>
    <w:rsid w:val="005D3B4F"/>
    <w:rsid w:val="005D3DCE"/>
    <w:rsid w:val="005D3EAB"/>
    <w:rsid w:val="005D3F2D"/>
    <w:rsid w:val="005D4592"/>
    <w:rsid w:val="005D4695"/>
    <w:rsid w:val="005D49BB"/>
    <w:rsid w:val="005D5063"/>
    <w:rsid w:val="005D513B"/>
    <w:rsid w:val="005D5411"/>
    <w:rsid w:val="005D5ABD"/>
    <w:rsid w:val="005D5B6A"/>
    <w:rsid w:val="005D5D6F"/>
    <w:rsid w:val="005D6345"/>
    <w:rsid w:val="005D63AB"/>
    <w:rsid w:val="005D63B4"/>
    <w:rsid w:val="005D63BA"/>
    <w:rsid w:val="005D64FB"/>
    <w:rsid w:val="005D6518"/>
    <w:rsid w:val="005D65FA"/>
    <w:rsid w:val="005D6A5F"/>
    <w:rsid w:val="005D6EC9"/>
    <w:rsid w:val="005D702F"/>
    <w:rsid w:val="005D7322"/>
    <w:rsid w:val="005D738D"/>
    <w:rsid w:val="005D74E8"/>
    <w:rsid w:val="005D753A"/>
    <w:rsid w:val="005D753F"/>
    <w:rsid w:val="005D7661"/>
    <w:rsid w:val="005D7742"/>
    <w:rsid w:val="005D77F3"/>
    <w:rsid w:val="005D7B86"/>
    <w:rsid w:val="005D7C92"/>
    <w:rsid w:val="005D7F64"/>
    <w:rsid w:val="005E01F2"/>
    <w:rsid w:val="005E0532"/>
    <w:rsid w:val="005E0807"/>
    <w:rsid w:val="005E098E"/>
    <w:rsid w:val="005E0F43"/>
    <w:rsid w:val="005E0F73"/>
    <w:rsid w:val="005E0FB5"/>
    <w:rsid w:val="005E1037"/>
    <w:rsid w:val="005E119F"/>
    <w:rsid w:val="005E1336"/>
    <w:rsid w:val="005E1675"/>
    <w:rsid w:val="005E16C1"/>
    <w:rsid w:val="005E1840"/>
    <w:rsid w:val="005E1B7A"/>
    <w:rsid w:val="005E1C8F"/>
    <w:rsid w:val="005E1CBF"/>
    <w:rsid w:val="005E1D5C"/>
    <w:rsid w:val="005E1E7D"/>
    <w:rsid w:val="005E2018"/>
    <w:rsid w:val="005E209C"/>
    <w:rsid w:val="005E20AA"/>
    <w:rsid w:val="005E2530"/>
    <w:rsid w:val="005E25BA"/>
    <w:rsid w:val="005E2A79"/>
    <w:rsid w:val="005E2C44"/>
    <w:rsid w:val="005E2DCA"/>
    <w:rsid w:val="005E2F35"/>
    <w:rsid w:val="005E2FAB"/>
    <w:rsid w:val="005E36B1"/>
    <w:rsid w:val="005E38FE"/>
    <w:rsid w:val="005E3958"/>
    <w:rsid w:val="005E3B85"/>
    <w:rsid w:val="005E3C59"/>
    <w:rsid w:val="005E3F5C"/>
    <w:rsid w:val="005E4AC2"/>
    <w:rsid w:val="005E4E14"/>
    <w:rsid w:val="005E5521"/>
    <w:rsid w:val="005E59A2"/>
    <w:rsid w:val="005E5D00"/>
    <w:rsid w:val="005E609F"/>
    <w:rsid w:val="005E6D28"/>
    <w:rsid w:val="005E6EF2"/>
    <w:rsid w:val="005E70A9"/>
    <w:rsid w:val="005E726B"/>
    <w:rsid w:val="005E74D5"/>
    <w:rsid w:val="005E7595"/>
    <w:rsid w:val="005E7656"/>
    <w:rsid w:val="005E7663"/>
    <w:rsid w:val="005E770F"/>
    <w:rsid w:val="005E78EB"/>
    <w:rsid w:val="005E7EA3"/>
    <w:rsid w:val="005F02F5"/>
    <w:rsid w:val="005F0B60"/>
    <w:rsid w:val="005F0BF6"/>
    <w:rsid w:val="005F0FEB"/>
    <w:rsid w:val="005F1211"/>
    <w:rsid w:val="005F1295"/>
    <w:rsid w:val="005F12D4"/>
    <w:rsid w:val="005F14A0"/>
    <w:rsid w:val="005F19EE"/>
    <w:rsid w:val="005F1DF7"/>
    <w:rsid w:val="005F1E48"/>
    <w:rsid w:val="005F226C"/>
    <w:rsid w:val="005F22FB"/>
    <w:rsid w:val="005F24A8"/>
    <w:rsid w:val="005F2562"/>
    <w:rsid w:val="005F2635"/>
    <w:rsid w:val="005F27DD"/>
    <w:rsid w:val="005F27F1"/>
    <w:rsid w:val="005F2915"/>
    <w:rsid w:val="005F2BF5"/>
    <w:rsid w:val="005F2D2D"/>
    <w:rsid w:val="005F33A9"/>
    <w:rsid w:val="005F36DA"/>
    <w:rsid w:val="005F386D"/>
    <w:rsid w:val="005F39B0"/>
    <w:rsid w:val="005F3A6C"/>
    <w:rsid w:val="005F3AE6"/>
    <w:rsid w:val="005F3C0F"/>
    <w:rsid w:val="005F3C8F"/>
    <w:rsid w:val="005F3E65"/>
    <w:rsid w:val="005F4206"/>
    <w:rsid w:val="005F446E"/>
    <w:rsid w:val="005F460B"/>
    <w:rsid w:val="005F467C"/>
    <w:rsid w:val="005F4719"/>
    <w:rsid w:val="005F4778"/>
    <w:rsid w:val="005F4B6B"/>
    <w:rsid w:val="005F5333"/>
    <w:rsid w:val="005F57BC"/>
    <w:rsid w:val="005F5942"/>
    <w:rsid w:val="005F5AAB"/>
    <w:rsid w:val="005F5DF7"/>
    <w:rsid w:val="005F5E73"/>
    <w:rsid w:val="005F5E95"/>
    <w:rsid w:val="005F6021"/>
    <w:rsid w:val="005F604D"/>
    <w:rsid w:val="005F6144"/>
    <w:rsid w:val="005F64D8"/>
    <w:rsid w:val="005F68F1"/>
    <w:rsid w:val="005F6A5C"/>
    <w:rsid w:val="005F6EF3"/>
    <w:rsid w:val="005F7620"/>
    <w:rsid w:val="005F76C2"/>
    <w:rsid w:val="005F7A0C"/>
    <w:rsid w:val="005F7A19"/>
    <w:rsid w:val="005F7C89"/>
    <w:rsid w:val="005F7C91"/>
    <w:rsid w:val="005F7DEF"/>
    <w:rsid w:val="005F7E20"/>
    <w:rsid w:val="006003E7"/>
    <w:rsid w:val="006003EF"/>
    <w:rsid w:val="006004FC"/>
    <w:rsid w:val="006006D6"/>
    <w:rsid w:val="006007A1"/>
    <w:rsid w:val="00600A71"/>
    <w:rsid w:val="00600D06"/>
    <w:rsid w:val="00600E60"/>
    <w:rsid w:val="00601098"/>
    <w:rsid w:val="0060111C"/>
    <w:rsid w:val="0060126D"/>
    <w:rsid w:val="0060178A"/>
    <w:rsid w:val="006018D9"/>
    <w:rsid w:val="00601AFB"/>
    <w:rsid w:val="00601DBE"/>
    <w:rsid w:val="0060204D"/>
    <w:rsid w:val="006024F8"/>
    <w:rsid w:val="00602524"/>
    <w:rsid w:val="00602882"/>
    <w:rsid w:val="00602A94"/>
    <w:rsid w:val="00603226"/>
    <w:rsid w:val="006032E1"/>
    <w:rsid w:val="00603506"/>
    <w:rsid w:val="006037DC"/>
    <w:rsid w:val="0060388C"/>
    <w:rsid w:val="0060413B"/>
    <w:rsid w:val="0060479E"/>
    <w:rsid w:val="00604928"/>
    <w:rsid w:val="00604D71"/>
    <w:rsid w:val="00605017"/>
    <w:rsid w:val="0060504B"/>
    <w:rsid w:val="006052FF"/>
    <w:rsid w:val="006056FE"/>
    <w:rsid w:val="00605A06"/>
    <w:rsid w:val="00605C84"/>
    <w:rsid w:val="00605D36"/>
    <w:rsid w:val="00605E70"/>
    <w:rsid w:val="00606063"/>
    <w:rsid w:val="006063D7"/>
    <w:rsid w:val="00606416"/>
    <w:rsid w:val="0060647E"/>
    <w:rsid w:val="006066A0"/>
    <w:rsid w:val="00606985"/>
    <w:rsid w:val="00606C42"/>
    <w:rsid w:val="00607005"/>
    <w:rsid w:val="006071E4"/>
    <w:rsid w:val="006074D4"/>
    <w:rsid w:val="006075EC"/>
    <w:rsid w:val="006076FA"/>
    <w:rsid w:val="006077F1"/>
    <w:rsid w:val="006078AA"/>
    <w:rsid w:val="00607AD0"/>
    <w:rsid w:val="00607AF7"/>
    <w:rsid w:val="00610214"/>
    <w:rsid w:val="0061025E"/>
    <w:rsid w:val="00610302"/>
    <w:rsid w:val="006104B7"/>
    <w:rsid w:val="00610807"/>
    <w:rsid w:val="006108B1"/>
    <w:rsid w:val="00610C8D"/>
    <w:rsid w:val="00610E0C"/>
    <w:rsid w:val="00610E46"/>
    <w:rsid w:val="00611086"/>
    <w:rsid w:val="0061117C"/>
    <w:rsid w:val="0061135F"/>
    <w:rsid w:val="00611361"/>
    <w:rsid w:val="00611477"/>
    <w:rsid w:val="00611909"/>
    <w:rsid w:val="006119B8"/>
    <w:rsid w:val="00611B8F"/>
    <w:rsid w:val="00611E14"/>
    <w:rsid w:val="00611EA5"/>
    <w:rsid w:val="006120BB"/>
    <w:rsid w:val="006121F1"/>
    <w:rsid w:val="00612345"/>
    <w:rsid w:val="006125BA"/>
    <w:rsid w:val="0061263F"/>
    <w:rsid w:val="00612730"/>
    <w:rsid w:val="006129E9"/>
    <w:rsid w:val="00612A13"/>
    <w:rsid w:val="00612AD2"/>
    <w:rsid w:val="00612C59"/>
    <w:rsid w:val="00612EFF"/>
    <w:rsid w:val="00613248"/>
    <w:rsid w:val="00613314"/>
    <w:rsid w:val="006134BF"/>
    <w:rsid w:val="00613647"/>
    <w:rsid w:val="00613798"/>
    <w:rsid w:val="006137CC"/>
    <w:rsid w:val="0061381E"/>
    <w:rsid w:val="00613905"/>
    <w:rsid w:val="00613969"/>
    <w:rsid w:val="006140A0"/>
    <w:rsid w:val="0061413E"/>
    <w:rsid w:val="00614407"/>
    <w:rsid w:val="0061447B"/>
    <w:rsid w:val="00614CA3"/>
    <w:rsid w:val="00614CD0"/>
    <w:rsid w:val="00614FD0"/>
    <w:rsid w:val="0061504D"/>
    <w:rsid w:val="00615152"/>
    <w:rsid w:val="0061543B"/>
    <w:rsid w:val="006155E2"/>
    <w:rsid w:val="00615625"/>
    <w:rsid w:val="0061580E"/>
    <w:rsid w:val="00615866"/>
    <w:rsid w:val="006158F8"/>
    <w:rsid w:val="00615939"/>
    <w:rsid w:val="006159DF"/>
    <w:rsid w:val="0061644D"/>
    <w:rsid w:val="00616715"/>
    <w:rsid w:val="006169A0"/>
    <w:rsid w:val="006169AF"/>
    <w:rsid w:val="00616A57"/>
    <w:rsid w:val="00616E98"/>
    <w:rsid w:val="006171B8"/>
    <w:rsid w:val="0061783F"/>
    <w:rsid w:val="00617A9F"/>
    <w:rsid w:val="00617CE1"/>
    <w:rsid w:val="00617E63"/>
    <w:rsid w:val="0062029C"/>
    <w:rsid w:val="00620406"/>
    <w:rsid w:val="006206B4"/>
    <w:rsid w:val="006207CA"/>
    <w:rsid w:val="00620934"/>
    <w:rsid w:val="00620BC2"/>
    <w:rsid w:val="00620C28"/>
    <w:rsid w:val="00620D25"/>
    <w:rsid w:val="00620D29"/>
    <w:rsid w:val="00620ECD"/>
    <w:rsid w:val="00620F33"/>
    <w:rsid w:val="006215E6"/>
    <w:rsid w:val="00621737"/>
    <w:rsid w:val="006217A1"/>
    <w:rsid w:val="00621C25"/>
    <w:rsid w:val="00621D4F"/>
    <w:rsid w:val="00621DA7"/>
    <w:rsid w:val="00622054"/>
    <w:rsid w:val="006220D6"/>
    <w:rsid w:val="00622251"/>
    <w:rsid w:val="0062225B"/>
    <w:rsid w:val="006225A2"/>
    <w:rsid w:val="0062275B"/>
    <w:rsid w:val="00622763"/>
    <w:rsid w:val="00622930"/>
    <w:rsid w:val="006229E7"/>
    <w:rsid w:val="00622C5F"/>
    <w:rsid w:val="00622CFC"/>
    <w:rsid w:val="006230E7"/>
    <w:rsid w:val="00623659"/>
    <w:rsid w:val="00623FB5"/>
    <w:rsid w:val="00624136"/>
    <w:rsid w:val="00624277"/>
    <w:rsid w:val="00624566"/>
    <w:rsid w:val="006246FC"/>
    <w:rsid w:val="00624822"/>
    <w:rsid w:val="006248F8"/>
    <w:rsid w:val="0062499A"/>
    <w:rsid w:val="00624C2B"/>
    <w:rsid w:val="00624D72"/>
    <w:rsid w:val="0062544A"/>
    <w:rsid w:val="0062548C"/>
    <w:rsid w:val="006255BE"/>
    <w:rsid w:val="00625619"/>
    <w:rsid w:val="00625775"/>
    <w:rsid w:val="00625A0A"/>
    <w:rsid w:val="00625B9F"/>
    <w:rsid w:val="00625DBA"/>
    <w:rsid w:val="00625F14"/>
    <w:rsid w:val="00626385"/>
    <w:rsid w:val="006269ED"/>
    <w:rsid w:val="00626F29"/>
    <w:rsid w:val="00626FB1"/>
    <w:rsid w:val="0062718A"/>
    <w:rsid w:val="006271C8"/>
    <w:rsid w:val="006272D1"/>
    <w:rsid w:val="006273C2"/>
    <w:rsid w:val="006274F5"/>
    <w:rsid w:val="0062753C"/>
    <w:rsid w:val="006278E5"/>
    <w:rsid w:val="00627BC6"/>
    <w:rsid w:val="00630143"/>
    <w:rsid w:val="006303F5"/>
    <w:rsid w:val="006306F9"/>
    <w:rsid w:val="006308C6"/>
    <w:rsid w:val="00630B61"/>
    <w:rsid w:val="00630BBA"/>
    <w:rsid w:val="00630D97"/>
    <w:rsid w:val="00630E24"/>
    <w:rsid w:val="00631511"/>
    <w:rsid w:val="00631805"/>
    <w:rsid w:val="00631CB6"/>
    <w:rsid w:val="00631CB8"/>
    <w:rsid w:val="0063227B"/>
    <w:rsid w:val="0063240F"/>
    <w:rsid w:val="0063252A"/>
    <w:rsid w:val="0063271B"/>
    <w:rsid w:val="00632836"/>
    <w:rsid w:val="0063286C"/>
    <w:rsid w:val="00632967"/>
    <w:rsid w:val="00632A21"/>
    <w:rsid w:val="00632D18"/>
    <w:rsid w:val="00632D49"/>
    <w:rsid w:val="00632D4D"/>
    <w:rsid w:val="00632FCD"/>
    <w:rsid w:val="0063329B"/>
    <w:rsid w:val="006332B9"/>
    <w:rsid w:val="00633631"/>
    <w:rsid w:val="006336F5"/>
    <w:rsid w:val="006338A8"/>
    <w:rsid w:val="00633959"/>
    <w:rsid w:val="00633A07"/>
    <w:rsid w:val="00633A72"/>
    <w:rsid w:val="00633E67"/>
    <w:rsid w:val="00634059"/>
    <w:rsid w:val="0063409E"/>
    <w:rsid w:val="006340A5"/>
    <w:rsid w:val="006346D3"/>
    <w:rsid w:val="00634B0E"/>
    <w:rsid w:val="00634C66"/>
    <w:rsid w:val="00634F48"/>
    <w:rsid w:val="00635088"/>
    <w:rsid w:val="006351A9"/>
    <w:rsid w:val="00635244"/>
    <w:rsid w:val="00635289"/>
    <w:rsid w:val="00635491"/>
    <w:rsid w:val="00635926"/>
    <w:rsid w:val="00635939"/>
    <w:rsid w:val="00635B1D"/>
    <w:rsid w:val="00635B1E"/>
    <w:rsid w:val="00635BC1"/>
    <w:rsid w:val="00635BDE"/>
    <w:rsid w:val="00636252"/>
    <w:rsid w:val="0063631E"/>
    <w:rsid w:val="00636842"/>
    <w:rsid w:val="00636902"/>
    <w:rsid w:val="00636C6F"/>
    <w:rsid w:val="00636D1E"/>
    <w:rsid w:val="00636F84"/>
    <w:rsid w:val="006372DC"/>
    <w:rsid w:val="0063785A"/>
    <w:rsid w:val="00637900"/>
    <w:rsid w:val="00637971"/>
    <w:rsid w:val="00637A09"/>
    <w:rsid w:val="00637BD2"/>
    <w:rsid w:val="00637D2D"/>
    <w:rsid w:val="00637F03"/>
    <w:rsid w:val="00637F9F"/>
    <w:rsid w:val="0064040C"/>
    <w:rsid w:val="006406CA"/>
    <w:rsid w:val="006409E0"/>
    <w:rsid w:val="00640BA9"/>
    <w:rsid w:val="00640F2F"/>
    <w:rsid w:val="00641578"/>
    <w:rsid w:val="006417D2"/>
    <w:rsid w:val="00641848"/>
    <w:rsid w:val="00641C98"/>
    <w:rsid w:val="00641CD3"/>
    <w:rsid w:val="00641DA7"/>
    <w:rsid w:val="00642543"/>
    <w:rsid w:val="006425A8"/>
    <w:rsid w:val="006426E4"/>
    <w:rsid w:val="00642728"/>
    <w:rsid w:val="006427BE"/>
    <w:rsid w:val="00642C80"/>
    <w:rsid w:val="00642E52"/>
    <w:rsid w:val="006430C7"/>
    <w:rsid w:val="0064317E"/>
    <w:rsid w:val="00643832"/>
    <w:rsid w:val="00643943"/>
    <w:rsid w:val="00643A4C"/>
    <w:rsid w:val="00643CD5"/>
    <w:rsid w:val="00643DF9"/>
    <w:rsid w:val="0064425A"/>
    <w:rsid w:val="00644364"/>
    <w:rsid w:val="006447AD"/>
    <w:rsid w:val="006447D5"/>
    <w:rsid w:val="0064487B"/>
    <w:rsid w:val="006448A1"/>
    <w:rsid w:val="00644A61"/>
    <w:rsid w:val="00644E80"/>
    <w:rsid w:val="006451A3"/>
    <w:rsid w:val="00645545"/>
    <w:rsid w:val="00645751"/>
    <w:rsid w:val="00645773"/>
    <w:rsid w:val="0064581F"/>
    <w:rsid w:val="00645835"/>
    <w:rsid w:val="0064586D"/>
    <w:rsid w:val="00645B38"/>
    <w:rsid w:val="00645B78"/>
    <w:rsid w:val="00645C98"/>
    <w:rsid w:val="00645D3F"/>
    <w:rsid w:val="00645E83"/>
    <w:rsid w:val="0064612C"/>
    <w:rsid w:val="00646255"/>
    <w:rsid w:val="0064641D"/>
    <w:rsid w:val="0064648F"/>
    <w:rsid w:val="0064650E"/>
    <w:rsid w:val="0064685A"/>
    <w:rsid w:val="006469A6"/>
    <w:rsid w:val="00646CF7"/>
    <w:rsid w:val="00646D48"/>
    <w:rsid w:val="00647319"/>
    <w:rsid w:val="0064750C"/>
    <w:rsid w:val="00647542"/>
    <w:rsid w:val="00647599"/>
    <w:rsid w:val="006478C4"/>
    <w:rsid w:val="006478F0"/>
    <w:rsid w:val="006478F8"/>
    <w:rsid w:val="006502C5"/>
    <w:rsid w:val="00650323"/>
    <w:rsid w:val="006504FD"/>
    <w:rsid w:val="006506B6"/>
    <w:rsid w:val="006506DE"/>
    <w:rsid w:val="0065070E"/>
    <w:rsid w:val="0065095B"/>
    <w:rsid w:val="006509D2"/>
    <w:rsid w:val="00650BA1"/>
    <w:rsid w:val="00650C22"/>
    <w:rsid w:val="00650CB1"/>
    <w:rsid w:val="00650D47"/>
    <w:rsid w:val="00650D9D"/>
    <w:rsid w:val="00650E59"/>
    <w:rsid w:val="00650F7E"/>
    <w:rsid w:val="00651379"/>
    <w:rsid w:val="006515AE"/>
    <w:rsid w:val="0065180D"/>
    <w:rsid w:val="006518A4"/>
    <w:rsid w:val="006518D1"/>
    <w:rsid w:val="00651978"/>
    <w:rsid w:val="00651A0E"/>
    <w:rsid w:val="00651B0A"/>
    <w:rsid w:val="00651D13"/>
    <w:rsid w:val="00651DCE"/>
    <w:rsid w:val="00651F47"/>
    <w:rsid w:val="0065208B"/>
    <w:rsid w:val="00652101"/>
    <w:rsid w:val="0065211E"/>
    <w:rsid w:val="00652376"/>
    <w:rsid w:val="00652487"/>
    <w:rsid w:val="00653015"/>
    <w:rsid w:val="00653027"/>
    <w:rsid w:val="006534BE"/>
    <w:rsid w:val="00653687"/>
    <w:rsid w:val="0065375C"/>
    <w:rsid w:val="00653996"/>
    <w:rsid w:val="00653BCA"/>
    <w:rsid w:val="00653CA2"/>
    <w:rsid w:val="00653EA1"/>
    <w:rsid w:val="006541A7"/>
    <w:rsid w:val="00654340"/>
    <w:rsid w:val="00654376"/>
    <w:rsid w:val="00654405"/>
    <w:rsid w:val="00654534"/>
    <w:rsid w:val="006546FF"/>
    <w:rsid w:val="00654D03"/>
    <w:rsid w:val="00654DF8"/>
    <w:rsid w:val="00654FC5"/>
    <w:rsid w:val="006553E5"/>
    <w:rsid w:val="0065548C"/>
    <w:rsid w:val="0065577F"/>
    <w:rsid w:val="006558BA"/>
    <w:rsid w:val="00655C90"/>
    <w:rsid w:val="00655F13"/>
    <w:rsid w:val="00656137"/>
    <w:rsid w:val="00656241"/>
    <w:rsid w:val="00656541"/>
    <w:rsid w:val="00656927"/>
    <w:rsid w:val="006569E5"/>
    <w:rsid w:val="00656BC4"/>
    <w:rsid w:val="00656BE1"/>
    <w:rsid w:val="00656DAA"/>
    <w:rsid w:val="00656FB0"/>
    <w:rsid w:val="006571A2"/>
    <w:rsid w:val="006573B3"/>
    <w:rsid w:val="00657808"/>
    <w:rsid w:val="00657815"/>
    <w:rsid w:val="006578F3"/>
    <w:rsid w:val="00657E0D"/>
    <w:rsid w:val="006600BC"/>
    <w:rsid w:val="006602AA"/>
    <w:rsid w:val="00660450"/>
    <w:rsid w:val="006604EC"/>
    <w:rsid w:val="0066116B"/>
    <w:rsid w:val="0066148D"/>
    <w:rsid w:val="006614B6"/>
    <w:rsid w:val="0066187C"/>
    <w:rsid w:val="00661C1F"/>
    <w:rsid w:val="00661DA8"/>
    <w:rsid w:val="00662110"/>
    <w:rsid w:val="006622CE"/>
    <w:rsid w:val="00662468"/>
    <w:rsid w:val="006627FD"/>
    <w:rsid w:val="0066285F"/>
    <w:rsid w:val="00662B41"/>
    <w:rsid w:val="00662D7C"/>
    <w:rsid w:val="00663060"/>
    <w:rsid w:val="006630C2"/>
    <w:rsid w:val="00663293"/>
    <w:rsid w:val="0066337C"/>
    <w:rsid w:val="0066377D"/>
    <w:rsid w:val="0066383A"/>
    <w:rsid w:val="00663953"/>
    <w:rsid w:val="00663A11"/>
    <w:rsid w:val="00663CD9"/>
    <w:rsid w:val="00663E12"/>
    <w:rsid w:val="00663E4D"/>
    <w:rsid w:val="00663E86"/>
    <w:rsid w:val="00663F12"/>
    <w:rsid w:val="0066427B"/>
    <w:rsid w:val="0066427F"/>
    <w:rsid w:val="006643EE"/>
    <w:rsid w:val="00664742"/>
    <w:rsid w:val="00664B26"/>
    <w:rsid w:val="00664E8B"/>
    <w:rsid w:val="00664EB4"/>
    <w:rsid w:val="00664F45"/>
    <w:rsid w:val="00664F93"/>
    <w:rsid w:val="00664FC6"/>
    <w:rsid w:val="0066514C"/>
    <w:rsid w:val="006651E8"/>
    <w:rsid w:val="0066564E"/>
    <w:rsid w:val="0066573E"/>
    <w:rsid w:val="00665AF3"/>
    <w:rsid w:val="00665B25"/>
    <w:rsid w:val="00665BB3"/>
    <w:rsid w:val="00665DBC"/>
    <w:rsid w:val="00665DCE"/>
    <w:rsid w:val="00665E76"/>
    <w:rsid w:val="0066640B"/>
    <w:rsid w:val="0066645A"/>
    <w:rsid w:val="006665DA"/>
    <w:rsid w:val="0066678D"/>
    <w:rsid w:val="00666936"/>
    <w:rsid w:val="00666D68"/>
    <w:rsid w:val="00666D8F"/>
    <w:rsid w:val="00666E82"/>
    <w:rsid w:val="00666ECC"/>
    <w:rsid w:val="00666F41"/>
    <w:rsid w:val="00666FC8"/>
    <w:rsid w:val="0066701F"/>
    <w:rsid w:val="006675D4"/>
    <w:rsid w:val="006677C5"/>
    <w:rsid w:val="00667887"/>
    <w:rsid w:val="00667E0C"/>
    <w:rsid w:val="00670161"/>
    <w:rsid w:val="00670184"/>
    <w:rsid w:val="00670220"/>
    <w:rsid w:val="006703E7"/>
    <w:rsid w:val="0067053A"/>
    <w:rsid w:val="0067054E"/>
    <w:rsid w:val="006705C6"/>
    <w:rsid w:val="006706A6"/>
    <w:rsid w:val="00670767"/>
    <w:rsid w:val="006709C7"/>
    <w:rsid w:val="00670A11"/>
    <w:rsid w:val="00670D34"/>
    <w:rsid w:val="00671208"/>
    <w:rsid w:val="00671288"/>
    <w:rsid w:val="0067144C"/>
    <w:rsid w:val="006714EA"/>
    <w:rsid w:val="00671712"/>
    <w:rsid w:val="00671A78"/>
    <w:rsid w:val="00671AAC"/>
    <w:rsid w:val="00671BC1"/>
    <w:rsid w:val="00671CAB"/>
    <w:rsid w:val="00671D0B"/>
    <w:rsid w:val="00671EA1"/>
    <w:rsid w:val="00671FDD"/>
    <w:rsid w:val="00672193"/>
    <w:rsid w:val="00672445"/>
    <w:rsid w:val="0067247C"/>
    <w:rsid w:val="006724C9"/>
    <w:rsid w:val="00672640"/>
    <w:rsid w:val="006729C3"/>
    <w:rsid w:val="00672A75"/>
    <w:rsid w:val="00672DB0"/>
    <w:rsid w:val="00672F55"/>
    <w:rsid w:val="00672F88"/>
    <w:rsid w:val="0067320A"/>
    <w:rsid w:val="006732AE"/>
    <w:rsid w:val="006732F7"/>
    <w:rsid w:val="006734EC"/>
    <w:rsid w:val="0067351E"/>
    <w:rsid w:val="00673690"/>
    <w:rsid w:val="00673973"/>
    <w:rsid w:val="00673A12"/>
    <w:rsid w:val="00673D41"/>
    <w:rsid w:val="0067426E"/>
    <w:rsid w:val="00674917"/>
    <w:rsid w:val="00674997"/>
    <w:rsid w:val="0067499A"/>
    <w:rsid w:val="00674DB7"/>
    <w:rsid w:val="00675082"/>
    <w:rsid w:val="00675683"/>
    <w:rsid w:val="00675A4E"/>
    <w:rsid w:val="00675A83"/>
    <w:rsid w:val="00675DED"/>
    <w:rsid w:val="00675EB6"/>
    <w:rsid w:val="00676ACC"/>
    <w:rsid w:val="00676AF8"/>
    <w:rsid w:val="00676D63"/>
    <w:rsid w:val="00676D85"/>
    <w:rsid w:val="00677144"/>
    <w:rsid w:val="00677173"/>
    <w:rsid w:val="00677221"/>
    <w:rsid w:val="006772EF"/>
    <w:rsid w:val="0067731B"/>
    <w:rsid w:val="00677421"/>
    <w:rsid w:val="00677516"/>
    <w:rsid w:val="0067782A"/>
    <w:rsid w:val="0067783E"/>
    <w:rsid w:val="00677DB3"/>
    <w:rsid w:val="00677E98"/>
    <w:rsid w:val="00677ED8"/>
    <w:rsid w:val="00677F47"/>
    <w:rsid w:val="00680317"/>
    <w:rsid w:val="006805E5"/>
    <w:rsid w:val="00680649"/>
    <w:rsid w:val="006809CB"/>
    <w:rsid w:val="00680CA7"/>
    <w:rsid w:val="00680E22"/>
    <w:rsid w:val="00680F74"/>
    <w:rsid w:val="00681027"/>
    <w:rsid w:val="006812C4"/>
    <w:rsid w:val="00681595"/>
    <w:rsid w:val="0068174A"/>
    <w:rsid w:val="006817B7"/>
    <w:rsid w:val="006818BD"/>
    <w:rsid w:val="006818DB"/>
    <w:rsid w:val="006819BC"/>
    <w:rsid w:val="00681A89"/>
    <w:rsid w:val="00681AB1"/>
    <w:rsid w:val="00681AB6"/>
    <w:rsid w:val="00681DE3"/>
    <w:rsid w:val="00681DEE"/>
    <w:rsid w:val="00681E82"/>
    <w:rsid w:val="00681ED6"/>
    <w:rsid w:val="00682210"/>
    <w:rsid w:val="006822C4"/>
    <w:rsid w:val="006823DB"/>
    <w:rsid w:val="006825E3"/>
    <w:rsid w:val="00683010"/>
    <w:rsid w:val="00683435"/>
    <w:rsid w:val="006838CC"/>
    <w:rsid w:val="00684088"/>
    <w:rsid w:val="006844B3"/>
    <w:rsid w:val="006844D6"/>
    <w:rsid w:val="00684773"/>
    <w:rsid w:val="00684786"/>
    <w:rsid w:val="006849BA"/>
    <w:rsid w:val="00684B56"/>
    <w:rsid w:val="00684B58"/>
    <w:rsid w:val="00684CB7"/>
    <w:rsid w:val="00684D41"/>
    <w:rsid w:val="00685204"/>
    <w:rsid w:val="006853A0"/>
    <w:rsid w:val="00685B9B"/>
    <w:rsid w:val="00685C8B"/>
    <w:rsid w:val="006862F0"/>
    <w:rsid w:val="006867FD"/>
    <w:rsid w:val="00686845"/>
    <w:rsid w:val="00686920"/>
    <w:rsid w:val="006869C2"/>
    <w:rsid w:val="00686E4C"/>
    <w:rsid w:val="00687483"/>
    <w:rsid w:val="006876E9"/>
    <w:rsid w:val="00687A7F"/>
    <w:rsid w:val="0069042E"/>
    <w:rsid w:val="006909BF"/>
    <w:rsid w:val="00690BF6"/>
    <w:rsid w:val="00691477"/>
    <w:rsid w:val="006914A5"/>
    <w:rsid w:val="006914F9"/>
    <w:rsid w:val="006917C3"/>
    <w:rsid w:val="006917C7"/>
    <w:rsid w:val="00691A58"/>
    <w:rsid w:val="0069238A"/>
    <w:rsid w:val="006924D7"/>
    <w:rsid w:val="006924ED"/>
    <w:rsid w:val="00692580"/>
    <w:rsid w:val="006925D8"/>
    <w:rsid w:val="00692709"/>
    <w:rsid w:val="006928EF"/>
    <w:rsid w:val="00692AF3"/>
    <w:rsid w:val="00692C2B"/>
    <w:rsid w:val="006930DD"/>
    <w:rsid w:val="00693194"/>
    <w:rsid w:val="006931BE"/>
    <w:rsid w:val="006931C9"/>
    <w:rsid w:val="006933FC"/>
    <w:rsid w:val="006934F8"/>
    <w:rsid w:val="0069370B"/>
    <w:rsid w:val="00693766"/>
    <w:rsid w:val="006938C7"/>
    <w:rsid w:val="00693C5F"/>
    <w:rsid w:val="00693DA9"/>
    <w:rsid w:val="00693E61"/>
    <w:rsid w:val="00693F85"/>
    <w:rsid w:val="00694220"/>
    <w:rsid w:val="00694239"/>
    <w:rsid w:val="0069425F"/>
    <w:rsid w:val="00694387"/>
    <w:rsid w:val="006943F2"/>
    <w:rsid w:val="006944C4"/>
    <w:rsid w:val="0069476B"/>
    <w:rsid w:val="00694816"/>
    <w:rsid w:val="00694DBA"/>
    <w:rsid w:val="00694F87"/>
    <w:rsid w:val="00695041"/>
    <w:rsid w:val="006954AB"/>
    <w:rsid w:val="0069560F"/>
    <w:rsid w:val="00695846"/>
    <w:rsid w:val="006959AA"/>
    <w:rsid w:val="00695B96"/>
    <w:rsid w:val="00695DBC"/>
    <w:rsid w:val="00696006"/>
    <w:rsid w:val="006960DB"/>
    <w:rsid w:val="0069688C"/>
    <w:rsid w:val="00696CC2"/>
    <w:rsid w:val="00697041"/>
    <w:rsid w:val="0069716C"/>
    <w:rsid w:val="00697371"/>
    <w:rsid w:val="0069740A"/>
    <w:rsid w:val="0069744B"/>
    <w:rsid w:val="0069757A"/>
    <w:rsid w:val="0069776E"/>
    <w:rsid w:val="00697AD5"/>
    <w:rsid w:val="00697AEA"/>
    <w:rsid w:val="00697F18"/>
    <w:rsid w:val="00697F19"/>
    <w:rsid w:val="006A0272"/>
    <w:rsid w:val="006A03DF"/>
    <w:rsid w:val="006A0534"/>
    <w:rsid w:val="006A06C2"/>
    <w:rsid w:val="006A0795"/>
    <w:rsid w:val="006A07C5"/>
    <w:rsid w:val="006A0A5A"/>
    <w:rsid w:val="006A0CF2"/>
    <w:rsid w:val="006A1176"/>
    <w:rsid w:val="006A12D3"/>
    <w:rsid w:val="006A13BD"/>
    <w:rsid w:val="006A140C"/>
    <w:rsid w:val="006A1488"/>
    <w:rsid w:val="006A1948"/>
    <w:rsid w:val="006A1A6D"/>
    <w:rsid w:val="006A217A"/>
    <w:rsid w:val="006A21BA"/>
    <w:rsid w:val="006A22D9"/>
    <w:rsid w:val="006A24A7"/>
    <w:rsid w:val="006A263A"/>
    <w:rsid w:val="006A2766"/>
    <w:rsid w:val="006A27E3"/>
    <w:rsid w:val="006A2937"/>
    <w:rsid w:val="006A2EF5"/>
    <w:rsid w:val="006A2FF8"/>
    <w:rsid w:val="006A3458"/>
    <w:rsid w:val="006A3953"/>
    <w:rsid w:val="006A39F6"/>
    <w:rsid w:val="006A4107"/>
    <w:rsid w:val="006A4CA8"/>
    <w:rsid w:val="006A4D36"/>
    <w:rsid w:val="006A4E47"/>
    <w:rsid w:val="006A4E8B"/>
    <w:rsid w:val="006A4F90"/>
    <w:rsid w:val="006A5500"/>
    <w:rsid w:val="006A57D1"/>
    <w:rsid w:val="006A5864"/>
    <w:rsid w:val="006A5B26"/>
    <w:rsid w:val="006A5B55"/>
    <w:rsid w:val="006A5D7B"/>
    <w:rsid w:val="006A5D89"/>
    <w:rsid w:val="006A5DCF"/>
    <w:rsid w:val="006A5E13"/>
    <w:rsid w:val="006A66CB"/>
    <w:rsid w:val="006A6916"/>
    <w:rsid w:val="006A6E1F"/>
    <w:rsid w:val="006A6F2C"/>
    <w:rsid w:val="006A7149"/>
    <w:rsid w:val="006A71FD"/>
    <w:rsid w:val="006A72EE"/>
    <w:rsid w:val="006A767B"/>
    <w:rsid w:val="006A76E7"/>
    <w:rsid w:val="006A792D"/>
    <w:rsid w:val="006A7A5C"/>
    <w:rsid w:val="006A7B31"/>
    <w:rsid w:val="006B00E0"/>
    <w:rsid w:val="006B0147"/>
    <w:rsid w:val="006B01A8"/>
    <w:rsid w:val="006B0470"/>
    <w:rsid w:val="006B0649"/>
    <w:rsid w:val="006B06C4"/>
    <w:rsid w:val="006B0705"/>
    <w:rsid w:val="006B0CFE"/>
    <w:rsid w:val="006B0DA7"/>
    <w:rsid w:val="006B109D"/>
    <w:rsid w:val="006B11CD"/>
    <w:rsid w:val="006B1268"/>
    <w:rsid w:val="006B13D2"/>
    <w:rsid w:val="006B1B4D"/>
    <w:rsid w:val="006B1C25"/>
    <w:rsid w:val="006B1D1A"/>
    <w:rsid w:val="006B1D3E"/>
    <w:rsid w:val="006B1E82"/>
    <w:rsid w:val="006B2404"/>
    <w:rsid w:val="006B24BD"/>
    <w:rsid w:val="006B2545"/>
    <w:rsid w:val="006B2843"/>
    <w:rsid w:val="006B2857"/>
    <w:rsid w:val="006B2B79"/>
    <w:rsid w:val="006B2CE0"/>
    <w:rsid w:val="006B3012"/>
    <w:rsid w:val="006B307F"/>
    <w:rsid w:val="006B3177"/>
    <w:rsid w:val="006B3457"/>
    <w:rsid w:val="006B355D"/>
    <w:rsid w:val="006B35EC"/>
    <w:rsid w:val="006B3CFD"/>
    <w:rsid w:val="006B3FEE"/>
    <w:rsid w:val="006B4086"/>
    <w:rsid w:val="006B40F1"/>
    <w:rsid w:val="006B437D"/>
    <w:rsid w:val="006B43BC"/>
    <w:rsid w:val="006B4513"/>
    <w:rsid w:val="006B45AA"/>
    <w:rsid w:val="006B46B3"/>
    <w:rsid w:val="006B4801"/>
    <w:rsid w:val="006B48A2"/>
    <w:rsid w:val="006B48FD"/>
    <w:rsid w:val="006B4ADA"/>
    <w:rsid w:val="006B4DB4"/>
    <w:rsid w:val="006B4FEA"/>
    <w:rsid w:val="006B53B5"/>
    <w:rsid w:val="006B53BE"/>
    <w:rsid w:val="006B5448"/>
    <w:rsid w:val="006B5461"/>
    <w:rsid w:val="006B5D79"/>
    <w:rsid w:val="006B5E66"/>
    <w:rsid w:val="006B6505"/>
    <w:rsid w:val="006B692A"/>
    <w:rsid w:val="006B69D4"/>
    <w:rsid w:val="006B6BC6"/>
    <w:rsid w:val="006B6D3E"/>
    <w:rsid w:val="006B6D97"/>
    <w:rsid w:val="006B707E"/>
    <w:rsid w:val="006B72FC"/>
    <w:rsid w:val="006B745C"/>
    <w:rsid w:val="006B782C"/>
    <w:rsid w:val="006B7A80"/>
    <w:rsid w:val="006B7C29"/>
    <w:rsid w:val="006B7DAB"/>
    <w:rsid w:val="006B7E76"/>
    <w:rsid w:val="006B7EB5"/>
    <w:rsid w:val="006C01CB"/>
    <w:rsid w:val="006C0727"/>
    <w:rsid w:val="006C09C9"/>
    <w:rsid w:val="006C0A7A"/>
    <w:rsid w:val="006C0B60"/>
    <w:rsid w:val="006C0D10"/>
    <w:rsid w:val="006C0DB9"/>
    <w:rsid w:val="006C1058"/>
    <w:rsid w:val="006C10F3"/>
    <w:rsid w:val="006C1330"/>
    <w:rsid w:val="006C1373"/>
    <w:rsid w:val="006C14C6"/>
    <w:rsid w:val="006C1834"/>
    <w:rsid w:val="006C184D"/>
    <w:rsid w:val="006C1A4B"/>
    <w:rsid w:val="006C1E98"/>
    <w:rsid w:val="006C2010"/>
    <w:rsid w:val="006C20FB"/>
    <w:rsid w:val="006C2196"/>
    <w:rsid w:val="006C23C3"/>
    <w:rsid w:val="006C2B95"/>
    <w:rsid w:val="006C3115"/>
    <w:rsid w:val="006C39DC"/>
    <w:rsid w:val="006C3DDF"/>
    <w:rsid w:val="006C3E0E"/>
    <w:rsid w:val="006C404C"/>
    <w:rsid w:val="006C42FD"/>
    <w:rsid w:val="006C471D"/>
    <w:rsid w:val="006C4792"/>
    <w:rsid w:val="006C4992"/>
    <w:rsid w:val="006C49A8"/>
    <w:rsid w:val="006C4A39"/>
    <w:rsid w:val="006C4A6B"/>
    <w:rsid w:val="006C4B9C"/>
    <w:rsid w:val="006C4EA3"/>
    <w:rsid w:val="006C50CF"/>
    <w:rsid w:val="006C54FC"/>
    <w:rsid w:val="006C5766"/>
    <w:rsid w:val="006C5803"/>
    <w:rsid w:val="006C5E55"/>
    <w:rsid w:val="006C6279"/>
    <w:rsid w:val="006C63ED"/>
    <w:rsid w:val="006C6556"/>
    <w:rsid w:val="006C6670"/>
    <w:rsid w:val="006C6774"/>
    <w:rsid w:val="006C680D"/>
    <w:rsid w:val="006C6AED"/>
    <w:rsid w:val="006C6E04"/>
    <w:rsid w:val="006C6FF8"/>
    <w:rsid w:val="006C72BA"/>
    <w:rsid w:val="006C7479"/>
    <w:rsid w:val="006C749C"/>
    <w:rsid w:val="006C76B3"/>
    <w:rsid w:val="006C79AC"/>
    <w:rsid w:val="006C7B00"/>
    <w:rsid w:val="006D02E8"/>
    <w:rsid w:val="006D05D7"/>
    <w:rsid w:val="006D0B90"/>
    <w:rsid w:val="006D0DF0"/>
    <w:rsid w:val="006D0DFD"/>
    <w:rsid w:val="006D1009"/>
    <w:rsid w:val="006D1015"/>
    <w:rsid w:val="006D12E6"/>
    <w:rsid w:val="006D161C"/>
    <w:rsid w:val="006D1A55"/>
    <w:rsid w:val="006D1C51"/>
    <w:rsid w:val="006D1C69"/>
    <w:rsid w:val="006D1C6F"/>
    <w:rsid w:val="006D1D90"/>
    <w:rsid w:val="006D1D94"/>
    <w:rsid w:val="006D1E2E"/>
    <w:rsid w:val="006D212C"/>
    <w:rsid w:val="006D22E0"/>
    <w:rsid w:val="006D244D"/>
    <w:rsid w:val="006D259C"/>
    <w:rsid w:val="006D27DC"/>
    <w:rsid w:val="006D2A4C"/>
    <w:rsid w:val="006D2B50"/>
    <w:rsid w:val="006D2BF4"/>
    <w:rsid w:val="006D2C73"/>
    <w:rsid w:val="006D2CCF"/>
    <w:rsid w:val="006D2EA9"/>
    <w:rsid w:val="006D3374"/>
    <w:rsid w:val="006D350D"/>
    <w:rsid w:val="006D35DA"/>
    <w:rsid w:val="006D35EA"/>
    <w:rsid w:val="006D3660"/>
    <w:rsid w:val="006D384A"/>
    <w:rsid w:val="006D3ADE"/>
    <w:rsid w:val="006D3BF7"/>
    <w:rsid w:val="006D3CEA"/>
    <w:rsid w:val="006D3D59"/>
    <w:rsid w:val="006D3EBC"/>
    <w:rsid w:val="006D3FA1"/>
    <w:rsid w:val="006D43A1"/>
    <w:rsid w:val="006D47FC"/>
    <w:rsid w:val="006D4995"/>
    <w:rsid w:val="006D4D62"/>
    <w:rsid w:val="006D50AB"/>
    <w:rsid w:val="006D5427"/>
    <w:rsid w:val="006D5492"/>
    <w:rsid w:val="006D6162"/>
    <w:rsid w:val="006D64E7"/>
    <w:rsid w:val="006D652F"/>
    <w:rsid w:val="006D673C"/>
    <w:rsid w:val="006D6795"/>
    <w:rsid w:val="006D6809"/>
    <w:rsid w:val="006D6A18"/>
    <w:rsid w:val="006D6D13"/>
    <w:rsid w:val="006D6EF4"/>
    <w:rsid w:val="006D7004"/>
    <w:rsid w:val="006D7134"/>
    <w:rsid w:val="006D71BE"/>
    <w:rsid w:val="006D72CF"/>
    <w:rsid w:val="006D7588"/>
    <w:rsid w:val="006D76D7"/>
    <w:rsid w:val="006D7873"/>
    <w:rsid w:val="006D78CD"/>
    <w:rsid w:val="006D7950"/>
    <w:rsid w:val="006D7A2C"/>
    <w:rsid w:val="006D7A38"/>
    <w:rsid w:val="006D7AF3"/>
    <w:rsid w:val="006E0699"/>
    <w:rsid w:val="006E0894"/>
    <w:rsid w:val="006E0940"/>
    <w:rsid w:val="006E09B6"/>
    <w:rsid w:val="006E0B96"/>
    <w:rsid w:val="006E0F08"/>
    <w:rsid w:val="006E1ED5"/>
    <w:rsid w:val="006E1FC3"/>
    <w:rsid w:val="006E2003"/>
    <w:rsid w:val="006E20F7"/>
    <w:rsid w:val="006E21FB"/>
    <w:rsid w:val="006E24BB"/>
    <w:rsid w:val="006E257B"/>
    <w:rsid w:val="006E2CAE"/>
    <w:rsid w:val="006E2E90"/>
    <w:rsid w:val="006E2E91"/>
    <w:rsid w:val="006E2EC4"/>
    <w:rsid w:val="006E3089"/>
    <w:rsid w:val="006E3195"/>
    <w:rsid w:val="006E3204"/>
    <w:rsid w:val="006E3270"/>
    <w:rsid w:val="006E342F"/>
    <w:rsid w:val="006E34D2"/>
    <w:rsid w:val="006E3A82"/>
    <w:rsid w:val="006E3C3B"/>
    <w:rsid w:val="006E3E07"/>
    <w:rsid w:val="006E3E92"/>
    <w:rsid w:val="006E3E9C"/>
    <w:rsid w:val="006E413F"/>
    <w:rsid w:val="006E42D9"/>
    <w:rsid w:val="006E43DA"/>
    <w:rsid w:val="006E43F4"/>
    <w:rsid w:val="006E456E"/>
    <w:rsid w:val="006E46AD"/>
    <w:rsid w:val="006E4904"/>
    <w:rsid w:val="006E4933"/>
    <w:rsid w:val="006E4BC7"/>
    <w:rsid w:val="006E4C83"/>
    <w:rsid w:val="006E4CB7"/>
    <w:rsid w:val="006E4CCC"/>
    <w:rsid w:val="006E4F59"/>
    <w:rsid w:val="006E56EB"/>
    <w:rsid w:val="006E58FB"/>
    <w:rsid w:val="006E599B"/>
    <w:rsid w:val="006E5A18"/>
    <w:rsid w:val="006E5BB6"/>
    <w:rsid w:val="006E5E34"/>
    <w:rsid w:val="006E609D"/>
    <w:rsid w:val="006E60CB"/>
    <w:rsid w:val="006E6475"/>
    <w:rsid w:val="006E6777"/>
    <w:rsid w:val="006E678E"/>
    <w:rsid w:val="006E69EA"/>
    <w:rsid w:val="006E6DDE"/>
    <w:rsid w:val="006E6E1B"/>
    <w:rsid w:val="006E6F57"/>
    <w:rsid w:val="006E7148"/>
    <w:rsid w:val="006E71C9"/>
    <w:rsid w:val="006E74CA"/>
    <w:rsid w:val="006E7A70"/>
    <w:rsid w:val="006E7C8D"/>
    <w:rsid w:val="006F07DA"/>
    <w:rsid w:val="006F08DD"/>
    <w:rsid w:val="006F0EB6"/>
    <w:rsid w:val="006F1086"/>
    <w:rsid w:val="006F11FC"/>
    <w:rsid w:val="006F12F5"/>
    <w:rsid w:val="006F131B"/>
    <w:rsid w:val="006F13C7"/>
    <w:rsid w:val="006F142E"/>
    <w:rsid w:val="006F16F4"/>
    <w:rsid w:val="006F177B"/>
    <w:rsid w:val="006F18B6"/>
    <w:rsid w:val="006F1971"/>
    <w:rsid w:val="006F1C62"/>
    <w:rsid w:val="006F1CDE"/>
    <w:rsid w:val="006F1CDF"/>
    <w:rsid w:val="006F1D9C"/>
    <w:rsid w:val="006F1EC8"/>
    <w:rsid w:val="006F1F77"/>
    <w:rsid w:val="006F2313"/>
    <w:rsid w:val="006F262D"/>
    <w:rsid w:val="006F27A2"/>
    <w:rsid w:val="006F2A0C"/>
    <w:rsid w:val="006F2C88"/>
    <w:rsid w:val="006F3069"/>
    <w:rsid w:val="006F32D6"/>
    <w:rsid w:val="006F3812"/>
    <w:rsid w:val="006F3863"/>
    <w:rsid w:val="006F3867"/>
    <w:rsid w:val="006F3908"/>
    <w:rsid w:val="006F39C1"/>
    <w:rsid w:val="006F3A82"/>
    <w:rsid w:val="006F3E1D"/>
    <w:rsid w:val="006F3F05"/>
    <w:rsid w:val="006F405B"/>
    <w:rsid w:val="006F4072"/>
    <w:rsid w:val="006F44DB"/>
    <w:rsid w:val="006F44E2"/>
    <w:rsid w:val="006F466A"/>
    <w:rsid w:val="006F46F9"/>
    <w:rsid w:val="006F4AB9"/>
    <w:rsid w:val="006F4BAF"/>
    <w:rsid w:val="006F4DEC"/>
    <w:rsid w:val="006F51E2"/>
    <w:rsid w:val="006F5212"/>
    <w:rsid w:val="006F532D"/>
    <w:rsid w:val="006F5732"/>
    <w:rsid w:val="006F5D9A"/>
    <w:rsid w:val="006F5FE3"/>
    <w:rsid w:val="006F616C"/>
    <w:rsid w:val="006F64C2"/>
    <w:rsid w:val="006F6BAA"/>
    <w:rsid w:val="006F6C28"/>
    <w:rsid w:val="006F719F"/>
    <w:rsid w:val="006F7480"/>
    <w:rsid w:val="006F78F4"/>
    <w:rsid w:val="006F7968"/>
    <w:rsid w:val="006F7E6F"/>
    <w:rsid w:val="006F7EB8"/>
    <w:rsid w:val="0070024E"/>
    <w:rsid w:val="00700348"/>
    <w:rsid w:val="007006FE"/>
    <w:rsid w:val="0070091A"/>
    <w:rsid w:val="00700B19"/>
    <w:rsid w:val="00700BEC"/>
    <w:rsid w:val="00701079"/>
    <w:rsid w:val="0070164B"/>
    <w:rsid w:val="007017FE"/>
    <w:rsid w:val="00701AC6"/>
    <w:rsid w:val="00701D29"/>
    <w:rsid w:val="00701D34"/>
    <w:rsid w:val="00701E92"/>
    <w:rsid w:val="00701FA0"/>
    <w:rsid w:val="007021AB"/>
    <w:rsid w:val="00702273"/>
    <w:rsid w:val="007023B8"/>
    <w:rsid w:val="007023F7"/>
    <w:rsid w:val="007027FF"/>
    <w:rsid w:val="00702C80"/>
    <w:rsid w:val="00702F06"/>
    <w:rsid w:val="007032EC"/>
    <w:rsid w:val="00703419"/>
    <w:rsid w:val="00703850"/>
    <w:rsid w:val="00703854"/>
    <w:rsid w:val="00703D45"/>
    <w:rsid w:val="00703E88"/>
    <w:rsid w:val="00703F69"/>
    <w:rsid w:val="00704342"/>
    <w:rsid w:val="00704345"/>
    <w:rsid w:val="007043E1"/>
    <w:rsid w:val="00704997"/>
    <w:rsid w:val="007049A2"/>
    <w:rsid w:val="00704C41"/>
    <w:rsid w:val="00704E56"/>
    <w:rsid w:val="00705317"/>
    <w:rsid w:val="007056B6"/>
    <w:rsid w:val="00705808"/>
    <w:rsid w:val="0070589D"/>
    <w:rsid w:val="00705917"/>
    <w:rsid w:val="00705C12"/>
    <w:rsid w:val="00705C17"/>
    <w:rsid w:val="00705CED"/>
    <w:rsid w:val="00705D1E"/>
    <w:rsid w:val="00705D88"/>
    <w:rsid w:val="00705EA5"/>
    <w:rsid w:val="00705EFF"/>
    <w:rsid w:val="00705F71"/>
    <w:rsid w:val="00705F84"/>
    <w:rsid w:val="00706195"/>
    <w:rsid w:val="007061EE"/>
    <w:rsid w:val="00706468"/>
    <w:rsid w:val="00706502"/>
    <w:rsid w:val="007073E4"/>
    <w:rsid w:val="007076C1"/>
    <w:rsid w:val="00707831"/>
    <w:rsid w:val="00707931"/>
    <w:rsid w:val="00707A6A"/>
    <w:rsid w:val="007100F3"/>
    <w:rsid w:val="00710417"/>
    <w:rsid w:val="00710540"/>
    <w:rsid w:val="00710577"/>
    <w:rsid w:val="0071091C"/>
    <w:rsid w:val="00710D58"/>
    <w:rsid w:val="00710F39"/>
    <w:rsid w:val="00710F98"/>
    <w:rsid w:val="00710FC7"/>
    <w:rsid w:val="00711002"/>
    <w:rsid w:val="00711169"/>
    <w:rsid w:val="007113A4"/>
    <w:rsid w:val="007113F3"/>
    <w:rsid w:val="00711499"/>
    <w:rsid w:val="00711B64"/>
    <w:rsid w:val="00711BC9"/>
    <w:rsid w:val="00712447"/>
    <w:rsid w:val="00712774"/>
    <w:rsid w:val="00712AAF"/>
    <w:rsid w:val="0071309D"/>
    <w:rsid w:val="0071327B"/>
    <w:rsid w:val="007132E0"/>
    <w:rsid w:val="00713307"/>
    <w:rsid w:val="0071347E"/>
    <w:rsid w:val="007134A5"/>
    <w:rsid w:val="007134A6"/>
    <w:rsid w:val="00713757"/>
    <w:rsid w:val="0071391C"/>
    <w:rsid w:val="00713E6B"/>
    <w:rsid w:val="007140D1"/>
    <w:rsid w:val="007141EF"/>
    <w:rsid w:val="0071468C"/>
    <w:rsid w:val="00714C58"/>
    <w:rsid w:val="00714E86"/>
    <w:rsid w:val="00714FE2"/>
    <w:rsid w:val="00715639"/>
    <w:rsid w:val="0071587F"/>
    <w:rsid w:val="007158C0"/>
    <w:rsid w:val="007159F5"/>
    <w:rsid w:val="00715B45"/>
    <w:rsid w:val="00715DDD"/>
    <w:rsid w:val="00715F1A"/>
    <w:rsid w:val="0071604B"/>
    <w:rsid w:val="007165B8"/>
    <w:rsid w:val="00716604"/>
    <w:rsid w:val="0071692B"/>
    <w:rsid w:val="00716963"/>
    <w:rsid w:val="00716A89"/>
    <w:rsid w:val="00716AA3"/>
    <w:rsid w:val="00716C90"/>
    <w:rsid w:val="00716D55"/>
    <w:rsid w:val="00716D63"/>
    <w:rsid w:val="00716E2B"/>
    <w:rsid w:val="00716F07"/>
    <w:rsid w:val="0071708A"/>
    <w:rsid w:val="0071718E"/>
    <w:rsid w:val="00717628"/>
    <w:rsid w:val="00717834"/>
    <w:rsid w:val="00717B82"/>
    <w:rsid w:val="00717CE8"/>
    <w:rsid w:val="0072007B"/>
    <w:rsid w:val="0072013B"/>
    <w:rsid w:val="007201F7"/>
    <w:rsid w:val="007202C1"/>
    <w:rsid w:val="007202F2"/>
    <w:rsid w:val="00720370"/>
    <w:rsid w:val="00720EB3"/>
    <w:rsid w:val="0072118A"/>
    <w:rsid w:val="0072119E"/>
    <w:rsid w:val="00721633"/>
    <w:rsid w:val="007216D2"/>
    <w:rsid w:val="007218A1"/>
    <w:rsid w:val="0072202D"/>
    <w:rsid w:val="007220EB"/>
    <w:rsid w:val="00722264"/>
    <w:rsid w:val="007223A4"/>
    <w:rsid w:val="00722431"/>
    <w:rsid w:val="00722713"/>
    <w:rsid w:val="0072282B"/>
    <w:rsid w:val="007229F7"/>
    <w:rsid w:val="00722A70"/>
    <w:rsid w:val="0072341B"/>
    <w:rsid w:val="0072342D"/>
    <w:rsid w:val="007237B7"/>
    <w:rsid w:val="0072399E"/>
    <w:rsid w:val="00723C49"/>
    <w:rsid w:val="00723CE9"/>
    <w:rsid w:val="00723EED"/>
    <w:rsid w:val="00724032"/>
    <w:rsid w:val="0072415E"/>
    <w:rsid w:val="00724216"/>
    <w:rsid w:val="0072431A"/>
    <w:rsid w:val="007243CC"/>
    <w:rsid w:val="007248C0"/>
    <w:rsid w:val="00724E9B"/>
    <w:rsid w:val="0072515D"/>
    <w:rsid w:val="007253B0"/>
    <w:rsid w:val="00725579"/>
    <w:rsid w:val="00725613"/>
    <w:rsid w:val="00725812"/>
    <w:rsid w:val="0072591E"/>
    <w:rsid w:val="00725AA7"/>
    <w:rsid w:val="00725B99"/>
    <w:rsid w:val="00725D78"/>
    <w:rsid w:val="00725F67"/>
    <w:rsid w:val="00726052"/>
    <w:rsid w:val="00726134"/>
    <w:rsid w:val="007261DA"/>
    <w:rsid w:val="007269C2"/>
    <w:rsid w:val="00726CFE"/>
    <w:rsid w:val="00727150"/>
    <w:rsid w:val="007277A5"/>
    <w:rsid w:val="00727EBC"/>
    <w:rsid w:val="007304F2"/>
    <w:rsid w:val="00730612"/>
    <w:rsid w:val="007309AC"/>
    <w:rsid w:val="00730FBC"/>
    <w:rsid w:val="007311B7"/>
    <w:rsid w:val="00731321"/>
    <w:rsid w:val="00731430"/>
    <w:rsid w:val="007315E2"/>
    <w:rsid w:val="00731611"/>
    <w:rsid w:val="007317E1"/>
    <w:rsid w:val="00731877"/>
    <w:rsid w:val="00731942"/>
    <w:rsid w:val="00731952"/>
    <w:rsid w:val="00731E2C"/>
    <w:rsid w:val="00731F02"/>
    <w:rsid w:val="00732053"/>
    <w:rsid w:val="00732181"/>
    <w:rsid w:val="007322A6"/>
    <w:rsid w:val="007322B8"/>
    <w:rsid w:val="00732951"/>
    <w:rsid w:val="00732999"/>
    <w:rsid w:val="00732DCC"/>
    <w:rsid w:val="007335E7"/>
    <w:rsid w:val="007338CD"/>
    <w:rsid w:val="00733F00"/>
    <w:rsid w:val="00734045"/>
    <w:rsid w:val="00734072"/>
    <w:rsid w:val="00734182"/>
    <w:rsid w:val="00734497"/>
    <w:rsid w:val="007345D3"/>
    <w:rsid w:val="00734694"/>
    <w:rsid w:val="007349B3"/>
    <w:rsid w:val="007349BD"/>
    <w:rsid w:val="00734B17"/>
    <w:rsid w:val="00734FDA"/>
    <w:rsid w:val="0073523D"/>
    <w:rsid w:val="00735411"/>
    <w:rsid w:val="007354E5"/>
    <w:rsid w:val="0073556A"/>
    <w:rsid w:val="007355D3"/>
    <w:rsid w:val="00735616"/>
    <w:rsid w:val="007356BA"/>
    <w:rsid w:val="00735F8C"/>
    <w:rsid w:val="0073622C"/>
    <w:rsid w:val="00736357"/>
    <w:rsid w:val="007365E4"/>
    <w:rsid w:val="007369DA"/>
    <w:rsid w:val="00736A33"/>
    <w:rsid w:val="00736D96"/>
    <w:rsid w:val="00736DDE"/>
    <w:rsid w:val="00736E80"/>
    <w:rsid w:val="00737081"/>
    <w:rsid w:val="00737115"/>
    <w:rsid w:val="00737482"/>
    <w:rsid w:val="007374DE"/>
    <w:rsid w:val="00737625"/>
    <w:rsid w:val="0073778B"/>
    <w:rsid w:val="0073782A"/>
    <w:rsid w:val="007378EA"/>
    <w:rsid w:val="00737AA5"/>
    <w:rsid w:val="00737B7E"/>
    <w:rsid w:val="00740128"/>
    <w:rsid w:val="0074022B"/>
    <w:rsid w:val="00740377"/>
    <w:rsid w:val="0074099B"/>
    <w:rsid w:val="007409DF"/>
    <w:rsid w:val="00740AC8"/>
    <w:rsid w:val="00740B3B"/>
    <w:rsid w:val="00740CE4"/>
    <w:rsid w:val="00741068"/>
    <w:rsid w:val="00741296"/>
    <w:rsid w:val="007413A2"/>
    <w:rsid w:val="0074198D"/>
    <w:rsid w:val="00741FF9"/>
    <w:rsid w:val="00742544"/>
    <w:rsid w:val="007425F2"/>
    <w:rsid w:val="007431ED"/>
    <w:rsid w:val="00743512"/>
    <w:rsid w:val="0074390E"/>
    <w:rsid w:val="00743B4C"/>
    <w:rsid w:val="00743C95"/>
    <w:rsid w:val="00743D27"/>
    <w:rsid w:val="007441A0"/>
    <w:rsid w:val="00744551"/>
    <w:rsid w:val="00744647"/>
    <w:rsid w:val="00744FEC"/>
    <w:rsid w:val="00745699"/>
    <w:rsid w:val="00745B3C"/>
    <w:rsid w:val="00745CFF"/>
    <w:rsid w:val="007460F4"/>
    <w:rsid w:val="00746283"/>
    <w:rsid w:val="007463EE"/>
    <w:rsid w:val="007465C3"/>
    <w:rsid w:val="007468AB"/>
    <w:rsid w:val="00746A72"/>
    <w:rsid w:val="00746AA1"/>
    <w:rsid w:val="00746EFE"/>
    <w:rsid w:val="00746FDC"/>
    <w:rsid w:val="007470B1"/>
    <w:rsid w:val="0074732E"/>
    <w:rsid w:val="0074745B"/>
    <w:rsid w:val="0074770B"/>
    <w:rsid w:val="0074770E"/>
    <w:rsid w:val="00747720"/>
    <w:rsid w:val="00747A7C"/>
    <w:rsid w:val="00747B1A"/>
    <w:rsid w:val="00747E74"/>
    <w:rsid w:val="00747EBE"/>
    <w:rsid w:val="00747EC1"/>
    <w:rsid w:val="00747EFC"/>
    <w:rsid w:val="00750055"/>
    <w:rsid w:val="0075031E"/>
    <w:rsid w:val="00750B31"/>
    <w:rsid w:val="00750D60"/>
    <w:rsid w:val="007513CD"/>
    <w:rsid w:val="007513DD"/>
    <w:rsid w:val="0075153F"/>
    <w:rsid w:val="007515EA"/>
    <w:rsid w:val="0075178C"/>
    <w:rsid w:val="007518C8"/>
    <w:rsid w:val="00751B11"/>
    <w:rsid w:val="00751D16"/>
    <w:rsid w:val="00752187"/>
    <w:rsid w:val="00752251"/>
    <w:rsid w:val="007522B7"/>
    <w:rsid w:val="007522ED"/>
    <w:rsid w:val="00752398"/>
    <w:rsid w:val="00752574"/>
    <w:rsid w:val="007528D0"/>
    <w:rsid w:val="00752E7E"/>
    <w:rsid w:val="00752F91"/>
    <w:rsid w:val="00753068"/>
    <w:rsid w:val="007534BA"/>
    <w:rsid w:val="0075360A"/>
    <w:rsid w:val="00753680"/>
    <w:rsid w:val="00753878"/>
    <w:rsid w:val="00753D17"/>
    <w:rsid w:val="00753F20"/>
    <w:rsid w:val="0075449A"/>
    <w:rsid w:val="007545B0"/>
    <w:rsid w:val="00754C0A"/>
    <w:rsid w:val="00754E75"/>
    <w:rsid w:val="007556F3"/>
    <w:rsid w:val="00755879"/>
    <w:rsid w:val="00755AF5"/>
    <w:rsid w:val="00755D59"/>
    <w:rsid w:val="007561BE"/>
    <w:rsid w:val="00756264"/>
    <w:rsid w:val="0075634C"/>
    <w:rsid w:val="007564B4"/>
    <w:rsid w:val="00756754"/>
    <w:rsid w:val="00756CD3"/>
    <w:rsid w:val="00756F46"/>
    <w:rsid w:val="00757155"/>
    <w:rsid w:val="007572BD"/>
    <w:rsid w:val="00757435"/>
    <w:rsid w:val="007575A9"/>
    <w:rsid w:val="0075767F"/>
    <w:rsid w:val="00757946"/>
    <w:rsid w:val="007579D1"/>
    <w:rsid w:val="00760113"/>
    <w:rsid w:val="007601CA"/>
    <w:rsid w:val="00760341"/>
    <w:rsid w:val="0076052A"/>
    <w:rsid w:val="00760576"/>
    <w:rsid w:val="0076087C"/>
    <w:rsid w:val="0076087D"/>
    <w:rsid w:val="00760A4D"/>
    <w:rsid w:val="00760AF7"/>
    <w:rsid w:val="00760B28"/>
    <w:rsid w:val="00760CF7"/>
    <w:rsid w:val="007613B6"/>
    <w:rsid w:val="00761452"/>
    <w:rsid w:val="007617EC"/>
    <w:rsid w:val="00761864"/>
    <w:rsid w:val="00761A11"/>
    <w:rsid w:val="00761DD3"/>
    <w:rsid w:val="0076201F"/>
    <w:rsid w:val="0076251C"/>
    <w:rsid w:val="0076254D"/>
    <w:rsid w:val="007625A3"/>
    <w:rsid w:val="0076278D"/>
    <w:rsid w:val="00762A3E"/>
    <w:rsid w:val="00762CF6"/>
    <w:rsid w:val="00762DB5"/>
    <w:rsid w:val="007631E7"/>
    <w:rsid w:val="0076351F"/>
    <w:rsid w:val="00763669"/>
    <w:rsid w:val="007636FB"/>
    <w:rsid w:val="0076374D"/>
    <w:rsid w:val="00763863"/>
    <w:rsid w:val="00763A9E"/>
    <w:rsid w:val="00763AA1"/>
    <w:rsid w:val="00763B9F"/>
    <w:rsid w:val="00763BE1"/>
    <w:rsid w:val="00763C34"/>
    <w:rsid w:val="007640D6"/>
    <w:rsid w:val="007641C7"/>
    <w:rsid w:val="00764324"/>
    <w:rsid w:val="007645CA"/>
    <w:rsid w:val="007647F3"/>
    <w:rsid w:val="00764840"/>
    <w:rsid w:val="0076500E"/>
    <w:rsid w:val="0076548D"/>
    <w:rsid w:val="00765834"/>
    <w:rsid w:val="0076590F"/>
    <w:rsid w:val="007659D7"/>
    <w:rsid w:val="00765A6D"/>
    <w:rsid w:val="00765B4F"/>
    <w:rsid w:val="00766162"/>
    <w:rsid w:val="00766297"/>
    <w:rsid w:val="0076672D"/>
    <w:rsid w:val="007667E5"/>
    <w:rsid w:val="00766B6F"/>
    <w:rsid w:val="00766BC9"/>
    <w:rsid w:val="00766DB4"/>
    <w:rsid w:val="00767236"/>
    <w:rsid w:val="007674E3"/>
    <w:rsid w:val="0076767C"/>
    <w:rsid w:val="007677FB"/>
    <w:rsid w:val="00767AFA"/>
    <w:rsid w:val="00767C8B"/>
    <w:rsid w:val="00770154"/>
    <w:rsid w:val="007703AB"/>
    <w:rsid w:val="00770668"/>
    <w:rsid w:val="00770882"/>
    <w:rsid w:val="007709C7"/>
    <w:rsid w:val="00770A9D"/>
    <w:rsid w:val="00770B0F"/>
    <w:rsid w:val="00770D3F"/>
    <w:rsid w:val="00770F5D"/>
    <w:rsid w:val="007710AC"/>
    <w:rsid w:val="007712F9"/>
    <w:rsid w:val="00771535"/>
    <w:rsid w:val="00771722"/>
    <w:rsid w:val="00771726"/>
    <w:rsid w:val="007717F7"/>
    <w:rsid w:val="00771BED"/>
    <w:rsid w:val="00771C33"/>
    <w:rsid w:val="00771C93"/>
    <w:rsid w:val="00771F3C"/>
    <w:rsid w:val="007722AA"/>
    <w:rsid w:val="00772329"/>
    <w:rsid w:val="00772350"/>
    <w:rsid w:val="00772525"/>
    <w:rsid w:val="007727F9"/>
    <w:rsid w:val="00772C7D"/>
    <w:rsid w:val="00772E31"/>
    <w:rsid w:val="00772F18"/>
    <w:rsid w:val="007735B5"/>
    <w:rsid w:val="0077373F"/>
    <w:rsid w:val="00773AEB"/>
    <w:rsid w:val="00773E1A"/>
    <w:rsid w:val="00774041"/>
    <w:rsid w:val="007741FC"/>
    <w:rsid w:val="00774363"/>
    <w:rsid w:val="007744B9"/>
    <w:rsid w:val="007745D2"/>
    <w:rsid w:val="00774A66"/>
    <w:rsid w:val="00774B7C"/>
    <w:rsid w:val="00774C8B"/>
    <w:rsid w:val="007750B1"/>
    <w:rsid w:val="00775355"/>
    <w:rsid w:val="00775490"/>
    <w:rsid w:val="00775714"/>
    <w:rsid w:val="007757B3"/>
    <w:rsid w:val="00775A04"/>
    <w:rsid w:val="00775E41"/>
    <w:rsid w:val="00775E70"/>
    <w:rsid w:val="00775F4C"/>
    <w:rsid w:val="007762A8"/>
    <w:rsid w:val="00776372"/>
    <w:rsid w:val="007764E5"/>
    <w:rsid w:val="00776505"/>
    <w:rsid w:val="0077656B"/>
    <w:rsid w:val="0077671B"/>
    <w:rsid w:val="0077698D"/>
    <w:rsid w:val="007769B1"/>
    <w:rsid w:val="00776BB3"/>
    <w:rsid w:val="00776EF6"/>
    <w:rsid w:val="00776FCA"/>
    <w:rsid w:val="00777037"/>
    <w:rsid w:val="007772F3"/>
    <w:rsid w:val="007773F2"/>
    <w:rsid w:val="007774DD"/>
    <w:rsid w:val="007774E9"/>
    <w:rsid w:val="00777507"/>
    <w:rsid w:val="00777896"/>
    <w:rsid w:val="007779E7"/>
    <w:rsid w:val="00777CE5"/>
    <w:rsid w:val="00777DBE"/>
    <w:rsid w:val="007801C1"/>
    <w:rsid w:val="00780287"/>
    <w:rsid w:val="007805CC"/>
    <w:rsid w:val="007806C3"/>
    <w:rsid w:val="007807B3"/>
    <w:rsid w:val="007808F2"/>
    <w:rsid w:val="00780BEA"/>
    <w:rsid w:val="00780EB3"/>
    <w:rsid w:val="00780F0A"/>
    <w:rsid w:val="00780F46"/>
    <w:rsid w:val="0078102E"/>
    <w:rsid w:val="0078107E"/>
    <w:rsid w:val="007815AD"/>
    <w:rsid w:val="007815DD"/>
    <w:rsid w:val="0078173B"/>
    <w:rsid w:val="00781C3F"/>
    <w:rsid w:val="00781F57"/>
    <w:rsid w:val="007821CF"/>
    <w:rsid w:val="007825FD"/>
    <w:rsid w:val="00782A97"/>
    <w:rsid w:val="00782EAD"/>
    <w:rsid w:val="00782F79"/>
    <w:rsid w:val="0078308D"/>
    <w:rsid w:val="0078316E"/>
    <w:rsid w:val="00783931"/>
    <w:rsid w:val="0078399F"/>
    <w:rsid w:val="007839A1"/>
    <w:rsid w:val="00783E53"/>
    <w:rsid w:val="007844E2"/>
    <w:rsid w:val="00784551"/>
    <w:rsid w:val="00784E80"/>
    <w:rsid w:val="007850EA"/>
    <w:rsid w:val="00785330"/>
    <w:rsid w:val="00785647"/>
    <w:rsid w:val="0078567D"/>
    <w:rsid w:val="007856B7"/>
    <w:rsid w:val="007856F6"/>
    <w:rsid w:val="00785B1D"/>
    <w:rsid w:val="00785B6C"/>
    <w:rsid w:val="00785F2A"/>
    <w:rsid w:val="00786674"/>
    <w:rsid w:val="00786826"/>
    <w:rsid w:val="00786975"/>
    <w:rsid w:val="007869A5"/>
    <w:rsid w:val="00786B8D"/>
    <w:rsid w:val="00786E22"/>
    <w:rsid w:val="00786E56"/>
    <w:rsid w:val="00787035"/>
    <w:rsid w:val="0078711F"/>
    <w:rsid w:val="007871D6"/>
    <w:rsid w:val="007874B9"/>
    <w:rsid w:val="00787ADE"/>
    <w:rsid w:val="00787FD0"/>
    <w:rsid w:val="007904E8"/>
    <w:rsid w:val="00790544"/>
    <w:rsid w:val="00790768"/>
    <w:rsid w:val="007908BC"/>
    <w:rsid w:val="00790F83"/>
    <w:rsid w:val="00790FE1"/>
    <w:rsid w:val="00791186"/>
    <w:rsid w:val="007916EF"/>
    <w:rsid w:val="00791A9F"/>
    <w:rsid w:val="00791CE5"/>
    <w:rsid w:val="00791D64"/>
    <w:rsid w:val="00791F29"/>
    <w:rsid w:val="0079202C"/>
    <w:rsid w:val="00792BE1"/>
    <w:rsid w:val="00792C00"/>
    <w:rsid w:val="00792CC2"/>
    <w:rsid w:val="0079328B"/>
    <w:rsid w:val="00793426"/>
    <w:rsid w:val="00793C75"/>
    <w:rsid w:val="00793E97"/>
    <w:rsid w:val="00793F65"/>
    <w:rsid w:val="0079484F"/>
    <w:rsid w:val="0079485A"/>
    <w:rsid w:val="00794C0E"/>
    <w:rsid w:val="00794CE5"/>
    <w:rsid w:val="00794DB5"/>
    <w:rsid w:val="0079573B"/>
    <w:rsid w:val="00795A38"/>
    <w:rsid w:val="00795ACA"/>
    <w:rsid w:val="007962FD"/>
    <w:rsid w:val="007965C9"/>
    <w:rsid w:val="0079666C"/>
    <w:rsid w:val="007966B0"/>
    <w:rsid w:val="0079673E"/>
    <w:rsid w:val="007968FD"/>
    <w:rsid w:val="00796923"/>
    <w:rsid w:val="00796A69"/>
    <w:rsid w:val="00796BBB"/>
    <w:rsid w:val="00796CD6"/>
    <w:rsid w:val="00796DBF"/>
    <w:rsid w:val="00796F9F"/>
    <w:rsid w:val="00797031"/>
    <w:rsid w:val="0079780C"/>
    <w:rsid w:val="00797B23"/>
    <w:rsid w:val="00797C71"/>
    <w:rsid w:val="00797CDF"/>
    <w:rsid w:val="007A0214"/>
    <w:rsid w:val="007A05D6"/>
    <w:rsid w:val="007A066D"/>
    <w:rsid w:val="007A06F1"/>
    <w:rsid w:val="007A095A"/>
    <w:rsid w:val="007A0C08"/>
    <w:rsid w:val="007A0D76"/>
    <w:rsid w:val="007A0EDD"/>
    <w:rsid w:val="007A1ADE"/>
    <w:rsid w:val="007A1CB8"/>
    <w:rsid w:val="007A1D39"/>
    <w:rsid w:val="007A2187"/>
    <w:rsid w:val="007A25FC"/>
    <w:rsid w:val="007A2C3F"/>
    <w:rsid w:val="007A2D3B"/>
    <w:rsid w:val="007A2F78"/>
    <w:rsid w:val="007A3035"/>
    <w:rsid w:val="007A3896"/>
    <w:rsid w:val="007A38F0"/>
    <w:rsid w:val="007A3A5F"/>
    <w:rsid w:val="007A3AF5"/>
    <w:rsid w:val="007A3B57"/>
    <w:rsid w:val="007A3C72"/>
    <w:rsid w:val="007A3D56"/>
    <w:rsid w:val="007A3E39"/>
    <w:rsid w:val="007A408D"/>
    <w:rsid w:val="007A43B4"/>
    <w:rsid w:val="007A479E"/>
    <w:rsid w:val="007A47CB"/>
    <w:rsid w:val="007A4A53"/>
    <w:rsid w:val="007A50FE"/>
    <w:rsid w:val="007A5ADB"/>
    <w:rsid w:val="007A5C2F"/>
    <w:rsid w:val="007A60D6"/>
    <w:rsid w:val="007A6480"/>
    <w:rsid w:val="007A66CE"/>
    <w:rsid w:val="007A67E0"/>
    <w:rsid w:val="007A69A5"/>
    <w:rsid w:val="007A700B"/>
    <w:rsid w:val="007A7079"/>
    <w:rsid w:val="007A7222"/>
    <w:rsid w:val="007A72AD"/>
    <w:rsid w:val="007A74B5"/>
    <w:rsid w:val="007A76F4"/>
    <w:rsid w:val="007A77BC"/>
    <w:rsid w:val="007A780A"/>
    <w:rsid w:val="007A7B61"/>
    <w:rsid w:val="007A7D83"/>
    <w:rsid w:val="007B01DE"/>
    <w:rsid w:val="007B03C7"/>
    <w:rsid w:val="007B0555"/>
    <w:rsid w:val="007B0779"/>
    <w:rsid w:val="007B0BA5"/>
    <w:rsid w:val="007B0E56"/>
    <w:rsid w:val="007B0FA5"/>
    <w:rsid w:val="007B1091"/>
    <w:rsid w:val="007B1A3C"/>
    <w:rsid w:val="007B1A9E"/>
    <w:rsid w:val="007B1B6C"/>
    <w:rsid w:val="007B1E21"/>
    <w:rsid w:val="007B1F3B"/>
    <w:rsid w:val="007B20A0"/>
    <w:rsid w:val="007B22B1"/>
    <w:rsid w:val="007B2336"/>
    <w:rsid w:val="007B298F"/>
    <w:rsid w:val="007B2BE4"/>
    <w:rsid w:val="007B2DF6"/>
    <w:rsid w:val="007B3258"/>
    <w:rsid w:val="007B346B"/>
    <w:rsid w:val="007B3720"/>
    <w:rsid w:val="007B3748"/>
    <w:rsid w:val="007B393F"/>
    <w:rsid w:val="007B39B1"/>
    <w:rsid w:val="007B3E16"/>
    <w:rsid w:val="007B3F64"/>
    <w:rsid w:val="007B4701"/>
    <w:rsid w:val="007B4DFA"/>
    <w:rsid w:val="007B4EAD"/>
    <w:rsid w:val="007B4FAF"/>
    <w:rsid w:val="007B512A"/>
    <w:rsid w:val="007B540F"/>
    <w:rsid w:val="007B55D3"/>
    <w:rsid w:val="007B5723"/>
    <w:rsid w:val="007B5E93"/>
    <w:rsid w:val="007B5EAB"/>
    <w:rsid w:val="007B5ED4"/>
    <w:rsid w:val="007B607E"/>
    <w:rsid w:val="007B6426"/>
    <w:rsid w:val="007B6496"/>
    <w:rsid w:val="007B65C2"/>
    <w:rsid w:val="007B6910"/>
    <w:rsid w:val="007B6C70"/>
    <w:rsid w:val="007B6F0D"/>
    <w:rsid w:val="007B6F8F"/>
    <w:rsid w:val="007B7271"/>
    <w:rsid w:val="007B751A"/>
    <w:rsid w:val="007B7528"/>
    <w:rsid w:val="007B7A13"/>
    <w:rsid w:val="007B7DA0"/>
    <w:rsid w:val="007B7E92"/>
    <w:rsid w:val="007C0381"/>
    <w:rsid w:val="007C05DB"/>
    <w:rsid w:val="007C0610"/>
    <w:rsid w:val="007C06C9"/>
    <w:rsid w:val="007C077B"/>
    <w:rsid w:val="007C083C"/>
    <w:rsid w:val="007C0A24"/>
    <w:rsid w:val="007C0AF6"/>
    <w:rsid w:val="007C0F28"/>
    <w:rsid w:val="007C0FB4"/>
    <w:rsid w:val="007C0FF9"/>
    <w:rsid w:val="007C1091"/>
    <w:rsid w:val="007C16C7"/>
    <w:rsid w:val="007C17EF"/>
    <w:rsid w:val="007C1A3A"/>
    <w:rsid w:val="007C1B68"/>
    <w:rsid w:val="007C208A"/>
    <w:rsid w:val="007C21EB"/>
    <w:rsid w:val="007C2295"/>
    <w:rsid w:val="007C2389"/>
    <w:rsid w:val="007C23A5"/>
    <w:rsid w:val="007C24FB"/>
    <w:rsid w:val="007C26D0"/>
    <w:rsid w:val="007C26ED"/>
    <w:rsid w:val="007C2801"/>
    <w:rsid w:val="007C2844"/>
    <w:rsid w:val="007C2BF7"/>
    <w:rsid w:val="007C2FEE"/>
    <w:rsid w:val="007C3321"/>
    <w:rsid w:val="007C34BF"/>
    <w:rsid w:val="007C37F2"/>
    <w:rsid w:val="007C39B6"/>
    <w:rsid w:val="007C3BBA"/>
    <w:rsid w:val="007C3DD5"/>
    <w:rsid w:val="007C3DED"/>
    <w:rsid w:val="007C3DF3"/>
    <w:rsid w:val="007C3E51"/>
    <w:rsid w:val="007C4056"/>
    <w:rsid w:val="007C4136"/>
    <w:rsid w:val="007C4DB4"/>
    <w:rsid w:val="007C5327"/>
    <w:rsid w:val="007C57B0"/>
    <w:rsid w:val="007C58D4"/>
    <w:rsid w:val="007C5BC0"/>
    <w:rsid w:val="007C5E51"/>
    <w:rsid w:val="007C6687"/>
    <w:rsid w:val="007C671A"/>
    <w:rsid w:val="007C68F5"/>
    <w:rsid w:val="007C6E5A"/>
    <w:rsid w:val="007C6F0B"/>
    <w:rsid w:val="007C714B"/>
    <w:rsid w:val="007C7385"/>
    <w:rsid w:val="007C758E"/>
    <w:rsid w:val="007C7AD2"/>
    <w:rsid w:val="007C7DE9"/>
    <w:rsid w:val="007C7F6B"/>
    <w:rsid w:val="007D017F"/>
    <w:rsid w:val="007D0797"/>
    <w:rsid w:val="007D0893"/>
    <w:rsid w:val="007D08FC"/>
    <w:rsid w:val="007D0998"/>
    <w:rsid w:val="007D12CE"/>
    <w:rsid w:val="007D1711"/>
    <w:rsid w:val="007D1834"/>
    <w:rsid w:val="007D1968"/>
    <w:rsid w:val="007D1E5A"/>
    <w:rsid w:val="007D1E77"/>
    <w:rsid w:val="007D1F33"/>
    <w:rsid w:val="007D202B"/>
    <w:rsid w:val="007D204E"/>
    <w:rsid w:val="007D21BE"/>
    <w:rsid w:val="007D2426"/>
    <w:rsid w:val="007D264E"/>
    <w:rsid w:val="007D26C0"/>
    <w:rsid w:val="007D29B0"/>
    <w:rsid w:val="007D2B40"/>
    <w:rsid w:val="007D2C7D"/>
    <w:rsid w:val="007D2CE3"/>
    <w:rsid w:val="007D2D7F"/>
    <w:rsid w:val="007D31FC"/>
    <w:rsid w:val="007D3250"/>
    <w:rsid w:val="007D33B6"/>
    <w:rsid w:val="007D33EB"/>
    <w:rsid w:val="007D3B06"/>
    <w:rsid w:val="007D3B8D"/>
    <w:rsid w:val="007D3CB3"/>
    <w:rsid w:val="007D3CC2"/>
    <w:rsid w:val="007D3D08"/>
    <w:rsid w:val="007D3D7B"/>
    <w:rsid w:val="007D3EE7"/>
    <w:rsid w:val="007D4333"/>
    <w:rsid w:val="007D4792"/>
    <w:rsid w:val="007D480F"/>
    <w:rsid w:val="007D4CF0"/>
    <w:rsid w:val="007D504E"/>
    <w:rsid w:val="007D54C7"/>
    <w:rsid w:val="007D54CF"/>
    <w:rsid w:val="007D5515"/>
    <w:rsid w:val="007D594D"/>
    <w:rsid w:val="007D5D7B"/>
    <w:rsid w:val="007D5F5E"/>
    <w:rsid w:val="007D63B1"/>
    <w:rsid w:val="007D66D9"/>
    <w:rsid w:val="007D679C"/>
    <w:rsid w:val="007D6A12"/>
    <w:rsid w:val="007D6C1C"/>
    <w:rsid w:val="007D6E1C"/>
    <w:rsid w:val="007D7103"/>
    <w:rsid w:val="007D7352"/>
    <w:rsid w:val="007D73CC"/>
    <w:rsid w:val="007D741E"/>
    <w:rsid w:val="007D7581"/>
    <w:rsid w:val="007D75EA"/>
    <w:rsid w:val="007D7C8F"/>
    <w:rsid w:val="007D7D86"/>
    <w:rsid w:val="007E00E7"/>
    <w:rsid w:val="007E07F1"/>
    <w:rsid w:val="007E0D7B"/>
    <w:rsid w:val="007E12C0"/>
    <w:rsid w:val="007E14D1"/>
    <w:rsid w:val="007E18B7"/>
    <w:rsid w:val="007E1FA2"/>
    <w:rsid w:val="007E262A"/>
    <w:rsid w:val="007E274F"/>
    <w:rsid w:val="007E28A3"/>
    <w:rsid w:val="007E2B5D"/>
    <w:rsid w:val="007E2CEB"/>
    <w:rsid w:val="007E2F71"/>
    <w:rsid w:val="007E2F9B"/>
    <w:rsid w:val="007E3057"/>
    <w:rsid w:val="007E3287"/>
    <w:rsid w:val="007E41C6"/>
    <w:rsid w:val="007E442E"/>
    <w:rsid w:val="007E45B7"/>
    <w:rsid w:val="007E460A"/>
    <w:rsid w:val="007E4831"/>
    <w:rsid w:val="007E4C71"/>
    <w:rsid w:val="007E50AD"/>
    <w:rsid w:val="007E513C"/>
    <w:rsid w:val="007E5170"/>
    <w:rsid w:val="007E51A9"/>
    <w:rsid w:val="007E51CE"/>
    <w:rsid w:val="007E56F4"/>
    <w:rsid w:val="007E5753"/>
    <w:rsid w:val="007E581F"/>
    <w:rsid w:val="007E5869"/>
    <w:rsid w:val="007E5D87"/>
    <w:rsid w:val="007E5E63"/>
    <w:rsid w:val="007E61CC"/>
    <w:rsid w:val="007E6642"/>
    <w:rsid w:val="007E66C2"/>
    <w:rsid w:val="007E674B"/>
    <w:rsid w:val="007E676C"/>
    <w:rsid w:val="007E687C"/>
    <w:rsid w:val="007E6B19"/>
    <w:rsid w:val="007E6C72"/>
    <w:rsid w:val="007E6E23"/>
    <w:rsid w:val="007E6EE5"/>
    <w:rsid w:val="007E7C75"/>
    <w:rsid w:val="007E7CD9"/>
    <w:rsid w:val="007E7D78"/>
    <w:rsid w:val="007E7F6B"/>
    <w:rsid w:val="007F0200"/>
    <w:rsid w:val="007F026B"/>
    <w:rsid w:val="007F055C"/>
    <w:rsid w:val="007F06DA"/>
    <w:rsid w:val="007F078C"/>
    <w:rsid w:val="007F0AAE"/>
    <w:rsid w:val="007F0CF1"/>
    <w:rsid w:val="007F0D9A"/>
    <w:rsid w:val="007F1AD4"/>
    <w:rsid w:val="007F1BB0"/>
    <w:rsid w:val="007F1CA6"/>
    <w:rsid w:val="007F1D21"/>
    <w:rsid w:val="007F1D42"/>
    <w:rsid w:val="007F1D93"/>
    <w:rsid w:val="007F1DB1"/>
    <w:rsid w:val="007F2027"/>
    <w:rsid w:val="007F218E"/>
    <w:rsid w:val="007F2197"/>
    <w:rsid w:val="007F21AC"/>
    <w:rsid w:val="007F221B"/>
    <w:rsid w:val="007F22A0"/>
    <w:rsid w:val="007F2333"/>
    <w:rsid w:val="007F25D6"/>
    <w:rsid w:val="007F25E4"/>
    <w:rsid w:val="007F3167"/>
    <w:rsid w:val="007F3307"/>
    <w:rsid w:val="007F3388"/>
    <w:rsid w:val="007F3644"/>
    <w:rsid w:val="007F36F4"/>
    <w:rsid w:val="007F38D8"/>
    <w:rsid w:val="007F3CFE"/>
    <w:rsid w:val="007F4483"/>
    <w:rsid w:val="007F4761"/>
    <w:rsid w:val="007F47F3"/>
    <w:rsid w:val="007F4860"/>
    <w:rsid w:val="007F4A23"/>
    <w:rsid w:val="007F4AC8"/>
    <w:rsid w:val="007F4BB8"/>
    <w:rsid w:val="007F5274"/>
    <w:rsid w:val="007F54F1"/>
    <w:rsid w:val="007F5663"/>
    <w:rsid w:val="007F56A7"/>
    <w:rsid w:val="007F5776"/>
    <w:rsid w:val="007F57C4"/>
    <w:rsid w:val="007F592C"/>
    <w:rsid w:val="007F5A23"/>
    <w:rsid w:val="007F5A28"/>
    <w:rsid w:val="007F5A7C"/>
    <w:rsid w:val="007F5AD1"/>
    <w:rsid w:val="007F5FF4"/>
    <w:rsid w:val="007F6187"/>
    <w:rsid w:val="007F62D0"/>
    <w:rsid w:val="007F6452"/>
    <w:rsid w:val="007F675C"/>
    <w:rsid w:val="007F67C1"/>
    <w:rsid w:val="007F69C8"/>
    <w:rsid w:val="007F6D75"/>
    <w:rsid w:val="007F6E96"/>
    <w:rsid w:val="007F6FDC"/>
    <w:rsid w:val="007F774F"/>
    <w:rsid w:val="007F7BB3"/>
    <w:rsid w:val="00800018"/>
    <w:rsid w:val="0080017B"/>
    <w:rsid w:val="00800321"/>
    <w:rsid w:val="008003A7"/>
    <w:rsid w:val="0080074F"/>
    <w:rsid w:val="00800A6A"/>
    <w:rsid w:val="00800A70"/>
    <w:rsid w:val="00800C42"/>
    <w:rsid w:val="00800EC3"/>
    <w:rsid w:val="00800F2A"/>
    <w:rsid w:val="00801121"/>
    <w:rsid w:val="00801201"/>
    <w:rsid w:val="0080121A"/>
    <w:rsid w:val="0080156D"/>
    <w:rsid w:val="0080158A"/>
    <w:rsid w:val="00801839"/>
    <w:rsid w:val="00801CD9"/>
    <w:rsid w:val="00801CF7"/>
    <w:rsid w:val="00801D1F"/>
    <w:rsid w:val="00801FB2"/>
    <w:rsid w:val="0080248E"/>
    <w:rsid w:val="00802549"/>
    <w:rsid w:val="0080270D"/>
    <w:rsid w:val="0080277A"/>
    <w:rsid w:val="008027F3"/>
    <w:rsid w:val="008029EB"/>
    <w:rsid w:val="00802A86"/>
    <w:rsid w:val="00802C06"/>
    <w:rsid w:val="00802D15"/>
    <w:rsid w:val="00802E3C"/>
    <w:rsid w:val="00802F40"/>
    <w:rsid w:val="008035DF"/>
    <w:rsid w:val="008039A9"/>
    <w:rsid w:val="008039C7"/>
    <w:rsid w:val="00803B5F"/>
    <w:rsid w:val="00803E75"/>
    <w:rsid w:val="00803EEA"/>
    <w:rsid w:val="00804089"/>
    <w:rsid w:val="008042B5"/>
    <w:rsid w:val="00804508"/>
    <w:rsid w:val="008045EA"/>
    <w:rsid w:val="00804873"/>
    <w:rsid w:val="00804A2E"/>
    <w:rsid w:val="0080541C"/>
    <w:rsid w:val="0080566C"/>
    <w:rsid w:val="0080575D"/>
    <w:rsid w:val="008057CA"/>
    <w:rsid w:val="00805EC7"/>
    <w:rsid w:val="00806263"/>
    <w:rsid w:val="008064C0"/>
    <w:rsid w:val="008065F6"/>
    <w:rsid w:val="00806BC1"/>
    <w:rsid w:val="00806C9F"/>
    <w:rsid w:val="00807229"/>
    <w:rsid w:val="008072B5"/>
    <w:rsid w:val="008073BD"/>
    <w:rsid w:val="008078E3"/>
    <w:rsid w:val="008079A7"/>
    <w:rsid w:val="00807B3A"/>
    <w:rsid w:val="00807F48"/>
    <w:rsid w:val="00807FC2"/>
    <w:rsid w:val="008100B9"/>
    <w:rsid w:val="00810959"/>
    <w:rsid w:val="0081097F"/>
    <w:rsid w:val="0081099F"/>
    <w:rsid w:val="0081105D"/>
    <w:rsid w:val="00811262"/>
    <w:rsid w:val="0081134B"/>
    <w:rsid w:val="00811869"/>
    <w:rsid w:val="00811C06"/>
    <w:rsid w:val="00811C49"/>
    <w:rsid w:val="00811E06"/>
    <w:rsid w:val="00811E3C"/>
    <w:rsid w:val="00812529"/>
    <w:rsid w:val="00812C3F"/>
    <w:rsid w:val="00812EDE"/>
    <w:rsid w:val="008134A7"/>
    <w:rsid w:val="00813CE4"/>
    <w:rsid w:val="00813DBB"/>
    <w:rsid w:val="00814A1D"/>
    <w:rsid w:val="00814BCF"/>
    <w:rsid w:val="008150C3"/>
    <w:rsid w:val="008151F6"/>
    <w:rsid w:val="00815311"/>
    <w:rsid w:val="00815333"/>
    <w:rsid w:val="00815630"/>
    <w:rsid w:val="00815920"/>
    <w:rsid w:val="00815BC3"/>
    <w:rsid w:val="00815C44"/>
    <w:rsid w:val="00816254"/>
    <w:rsid w:val="0081629B"/>
    <w:rsid w:val="00816408"/>
    <w:rsid w:val="008168FE"/>
    <w:rsid w:val="00816BC0"/>
    <w:rsid w:val="00816BC3"/>
    <w:rsid w:val="00816D68"/>
    <w:rsid w:val="00816D81"/>
    <w:rsid w:val="00816D9B"/>
    <w:rsid w:val="00816FA4"/>
    <w:rsid w:val="00817003"/>
    <w:rsid w:val="008173AE"/>
    <w:rsid w:val="00817427"/>
    <w:rsid w:val="008176C5"/>
    <w:rsid w:val="0081774F"/>
    <w:rsid w:val="00817936"/>
    <w:rsid w:val="00817AED"/>
    <w:rsid w:val="00817B5F"/>
    <w:rsid w:val="00817F86"/>
    <w:rsid w:val="0082000E"/>
    <w:rsid w:val="008206AD"/>
    <w:rsid w:val="0082089E"/>
    <w:rsid w:val="00820D5F"/>
    <w:rsid w:val="008213E1"/>
    <w:rsid w:val="008213FA"/>
    <w:rsid w:val="00821469"/>
    <w:rsid w:val="008215E7"/>
    <w:rsid w:val="0082184A"/>
    <w:rsid w:val="00821903"/>
    <w:rsid w:val="008219AA"/>
    <w:rsid w:val="00821B90"/>
    <w:rsid w:val="00821CA0"/>
    <w:rsid w:val="00821E2E"/>
    <w:rsid w:val="00821F20"/>
    <w:rsid w:val="0082203E"/>
    <w:rsid w:val="008221BA"/>
    <w:rsid w:val="0082234A"/>
    <w:rsid w:val="008224DD"/>
    <w:rsid w:val="00822582"/>
    <w:rsid w:val="00822ABF"/>
    <w:rsid w:val="00822C47"/>
    <w:rsid w:val="00822D83"/>
    <w:rsid w:val="00822DE5"/>
    <w:rsid w:val="008233C7"/>
    <w:rsid w:val="00823576"/>
    <w:rsid w:val="00823968"/>
    <w:rsid w:val="00823C27"/>
    <w:rsid w:val="00823F5A"/>
    <w:rsid w:val="00823F95"/>
    <w:rsid w:val="00824300"/>
    <w:rsid w:val="0082434E"/>
    <w:rsid w:val="008244AA"/>
    <w:rsid w:val="008244DF"/>
    <w:rsid w:val="00824569"/>
    <w:rsid w:val="008245AB"/>
    <w:rsid w:val="00824C04"/>
    <w:rsid w:val="00824C64"/>
    <w:rsid w:val="00824E4F"/>
    <w:rsid w:val="00824F08"/>
    <w:rsid w:val="00825108"/>
    <w:rsid w:val="00825115"/>
    <w:rsid w:val="0082564A"/>
    <w:rsid w:val="00825712"/>
    <w:rsid w:val="00825A48"/>
    <w:rsid w:val="00825B11"/>
    <w:rsid w:val="00825B6F"/>
    <w:rsid w:val="00825B9A"/>
    <w:rsid w:val="008266FD"/>
    <w:rsid w:val="00826B94"/>
    <w:rsid w:val="00826BC6"/>
    <w:rsid w:val="00826E1B"/>
    <w:rsid w:val="00826F2C"/>
    <w:rsid w:val="00827091"/>
    <w:rsid w:val="008270E9"/>
    <w:rsid w:val="0082731F"/>
    <w:rsid w:val="00827473"/>
    <w:rsid w:val="00827873"/>
    <w:rsid w:val="00827893"/>
    <w:rsid w:val="008279CD"/>
    <w:rsid w:val="00827B53"/>
    <w:rsid w:val="00830E74"/>
    <w:rsid w:val="00830F1E"/>
    <w:rsid w:val="00831068"/>
    <w:rsid w:val="008317FD"/>
    <w:rsid w:val="00831804"/>
    <w:rsid w:val="00831C84"/>
    <w:rsid w:val="00832005"/>
    <w:rsid w:val="0083225D"/>
    <w:rsid w:val="008323B9"/>
    <w:rsid w:val="008323C6"/>
    <w:rsid w:val="008324A6"/>
    <w:rsid w:val="0083287E"/>
    <w:rsid w:val="00832C82"/>
    <w:rsid w:val="00832D1F"/>
    <w:rsid w:val="00832D9F"/>
    <w:rsid w:val="00832DCE"/>
    <w:rsid w:val="008332D9"/>
    <w:rsid w:val="0083332B"/>
    <w:rsid w:val="008333C6"/>
    <w:rsid w:val="008335FD"/>
    <w:rsid w:val="0083373D"/>
    <w:rsid w:val="00833909"/>
    <w:rsid w:val="008339A5"/>
    <w:rsid w:val="00833A04"/>
    <w:rsid w:val="00833B56"/>
    <w:rsid w:val="00833EB5"/>
    <w:rsid w:val="00833FD7"/>
    <w:rsid w:val="008342F1"/>
    <w:rsid w:val="00834319"/>
    <w:rsid w:val="00834FD5"/>
    <w:rsid w:val="00835182"/>
    <w:rsid w:val="00835B0B"/>
    <w:rsid w:val="00835B8D"/>
    <w:rsid w:val="0083607F"/>
    <w:rsid w:val="0083611C"/>
    <w:rsid w:val="00836451"/>
    <w:rsid w:val="00836460"/>
    <w:rsid w:val="00836662"/>
    <w:rsid w:val="008367A2"/>
    <w:rsid w:val="00836834"/>
    <w:rsid w:val="008369A2"/>
    <w:rsid w:val="00836A35"/>
    <w:rsid w:val="00836A76"/>
    <w:rsid w:val="00836CA9"/>
    <w:rsid w:val="00837123"/>
    <w:rsid w:val="008371FE"/>
    <w:rsid w:val="008372C3"/>
    <w:rsid w:val="0083740E"/>
    <w:rsid w:val="00837517"/>
    <w:rsid w:val="008375A7"/>
    <w:rsid w:val="00837D80"/>
    <w:rsid w:val="00837FC9"/>
    <w:rsid w:val="00840155"/>
    <w:rsid w:val="008401BF"/>
    <w:rsid w:val="0084040D"/>
    <w:rsid w:val="00840471"/>
    <w:rsid w:val="008405AC"/>
    <w:rsid w:val="008408A4"/>
    <w:rsid w:val="008409D0"/>
    <w:rsid w:val="00840AC4"/>
    <w:rsid w:val="00840DAA"/>
    <w:rsid w:val="00841092"/>
    <w:rsid w:val="00841243"/>
    <w:rsid w:val="00841353"/>
    <w:rsid w:val="00841986"/>
    <w:rsid w:val="00841A1D"/>
    <w:rsid w:val="00841B5C"/>
    <w:rsid w:val="00841CD5"/>
    <w:rsid w:val="00841CD8"/>
    <w:rsid w:val="008422ED"/>
    <w:rsid w:val="0084278D"/>
    <w:rsid w:val="008427AE"/>
    <w:rsid w:val="00842D85"/>
    <w:rsid w:val="008431AE"/>
    <w:rsid w:val="00843212"/>
    <w:rsid w:val="00843423"/>
    <w:rsid w:val="0084355E"/>
    <w:rsid w:val="00843562"/>
    <w:rsid w:val="008437AD"/>
    <w:rsid w:val="00843906"/>
    <w:rsid w:val="00843B3B"/>
    <w:rsid w:val="00843C33"/>
    <w:rsid w:val="00844378"/>
    <w:rsid w:val="00844529"/>
    <w:rsid w:val="008448E5"/>
    <w:rsid w:val="00844B88"/>
    <w:rsid w:val="008452F0"/>
    <w:rsid w:val="008455C2"/>
    <w:rsid w:val="0084575B"/>
    <w:rsid w:val="00845780"/>
    <w:rsid w:val="00845832"/>
    <w:rsid w:val="00846212"/>
    <w:rsid w:val="0084667A"/>
    <w:rsid w:val="00846685"/>
    <w:rsid w:val="00846A62"/>
    <w:rsid w:val="00846B9A"/>
    <w:rsid w:val="00846D25"/>
    <w:rsid w:val="00846F38"/>
    <w:rsid w:val="00846F3E"/>
    <w:rsid w:val="008472F9"/>
    <w:rsid w:val="00847483"/>
    <w:rsid w:val="00847589"/>
    <w:rsid w:val="008478EB"/>
    <w:rsid w:val="0084797E"/>
    <w:rsid w:val="00847C83"/>
    <w:rsid w:val="00847CD4"/>
    <w:rsid w:val="00847D9D"/>
    <w:rsid w:val="00850577"/>
    <w:rsid w:val="008505C1"/>
    <w:rsid w:val="008505EC"/>
    <w:rsid w:val="0085080E"/>
    <w:rsid w:val="00850A06"/>
    <w:rsid w:val="00850B3F"/>
    <w:rsid w:val="008510B1"/>
    <w:rsid w:val="00851127"/>
    <w:rsid w:val="008511B9"/>
    <w:rsid w:val="008511F9"/>
    <w:rsid w:val="008512A6"/>
    <w:rsid w:val="00851A8A"/>
    <w:rsid w:val="00851BB5"/>
    <w:rsid w:val="00851FCB"/>
    <w:rsid w:val="0085216A"/>
    <w:rsid w:val="00852176"/>
    <w:rsid w:val="008525EA"/>
    <w:rsid w:val="0085266A"/>
    <w:rsid w:val="00852C3D"/>
    <w:rsid w:val="00852E81"/>
    <w:rsid w:val="00852F67"/>
    <w:rsid w:val="00852F76"/>
    <w:rsid w:val="008531BE"/>
    <w:rsid w:val="008531E1"/>
    <w:rsid w:val="008535A4"/>
    <w:rsid w:val="008537FF"/>
    <w:rsid w:val="0085390E"/>
    <w:rsid w:val="008539C9"/>
    <w:rsid w:val="00853A30"/>
    <w:rsid w:val="00853BC2"/>
    <w:rsid w:val="00853C5C"/>
    <w:rsid w:val="00853CC3"/>
    <w:rsid w:val="00853EDB"/>
    <w:rsid w:val="00853FAC"/>
    <w:rsid w:val="00854151"/>
    <w:rsid w:val="00854456"/>
    <w:rsid w:val="008544CD"/>
    <w:rsid w:val="008544E8"/>
    <w:rsid w:val="00854BEB"/>
    <w:rsid w:val="00854DB3"/>
    <w:rsid w:val="00854DE8"/>
    <w:rsid w:val="00854E66"/>
    <w:rsid w:val="00854EA4"/>
    <w:rsid w:val="008553E4"/>
    <w:rsid w:val="008554BC"/>
    <w:rsid w:val="00855534"/>
    <w:rsid w:val="008556D8"/>
    <w:rsid w:val="0085589D"/>
    <w:rsid w:val="0085590C"/>
    <w:rsid w:val="00855958"/>
    <w:rsid w:val="00855A0F"/>
    <w:rsid w:val="00855A31"/>
    <w:rsid w:val="00855A56"/>
    <w:rsid w:val="00855B1C"/>
    <w:rsid w:val="00855D95"/>
    <w:rsid w:val="00855F1B"/>
    <w:rsid w:val="00856300"/>
    <w:rsid w:val="0085655E"/>
    <w:rsid w:val="0085678A"/>
    <w:rsid w:val="00856A01"/>
    <w:rsid w:val="00856A0F"/>
    <w:rsid w:val="00856A29"/>
    <w:rsid w:val="00856B33"/>
    <w:rsid w:val="00857213"/>
    <w:rsid w:val="0085731D"/>
    <w:rsid w:val="00857424"/>
    <w:rsid w:val="0085749C"/>
    <w:rsid w:val="008576F3"/>
    <w:rsid w:val="00857C79"/>
    <w:rsid w:val="00857F1D"/>
    <w:rsid w:val="00857F39"/>
    <w:rsid w:val="00860254"/>
    <w:rsid w:val="008602EE"/>
    <w:rsid w:val="008603BE"/>
    <w:rsid w:val="00860815"/>
    <w:rsid w:val="00860B26"/>
    <w:rsid w:val="008614F5"/>
    <w:rsid w:val="00861640"/>
    <w:rsid w:val="00861715"/>
    <w:rsid w:val="008618CA"/>
    <w:rsid w:val="008619AE"/>
    <w:rsid w:val="00861C30"/>
    <w:rsid w:val="00861E2F"/>
    <w:rsid w:val="00861E91"/>
    <w:rsid w:val="00861ECC"/>
    <w:rsid w:val="00861EF5"/>
    <w:rsid w:val="0086249C"/>
    <w:rsid w:val="008628CB"/>
    <w:rsid w:val="008629D4"/>
    <w:rsid w:val="00862CF2"/>
    <w:rsid w:val="00862D04"/>
    <w:rsid w:val="00863114"/>
    <w:rsid w:val="008633FD"/>
    <w:rsid w:val="008634FF"/>
    <w:rsid w:val="0086354E"/>
    <w:rsid w:val="008636F1"/>
    <w:rsid w:val="0086371A"/>
    <w:rsid w:val="00863847"/>
    <w:rsid w:val="00863D44"/>
    <w:rsid w:val="00864037"/>
    <w:rsid w:val="008645B2"/>
    <w:rsid w:val="00864693"/>
    <w:rsid w:val="008647D3"/>
    <w:rsid w:val="008647D9"/>
    <w:rsid w:val="00864807"/>
    <w:rsid w:val="008648C5"/>
    <w:rsid w:val="0086490C"/>
    <w:rsid w:val="00864949"/>
    <w:rsid w:val="00864A57"/>
    <w:rsid w:val="00864CAF"/>
    <w:rsid w:val="00865027"/>
    <w:rsid w:val="0086520C"/>
    <w:rsid w:val="008655CF"/>
    <w:rsid w:val="008659C6"/>
    <w:rsid w:val="00865A26"/>
    <w:rsid w:val="00865A5F"/>
    <w:rsid w:val="00865B50"/>
    <w:rsid w:val="00865B92"/>
    <w:rsid w:val="00865BE8"/>
    <w:rsid w:val="00865CE7"/>
    <w:rsid w:val="00865CEF"/>
    <w:rsid w:val="00865E2A"/>
    <w:rsid w:val="00865EA0"/>
    <w:rsid w:val="00865F2C"/>
    <w:rsid w:val="00866683"/>
    <w:rsid w:val="00866951"/>
    <w:rsid w:val="00866C42"/>
    <w:rsid w:val="00866D90"/>
    <w:rsid w:val="00866DB5"/>
    <w:rsid w:val="00866E4F"/>
    <w:rsid w:val="00866E85"/>
    <w:rsid w:val="00866F57"/>
    <w:rsid w:val="008670C5"/>
    <w:rsid w:val="008676A1"/>
    <w:rsid w:val="00867A87"/>
    <w:rsid w:val="00867F70"/>
    <w:rsid w:val="008704B9"/>
    <w:rsid w:val="008704EE"/>
    <w:rsid w:val="008707C0"/>
    <w:rsid w:val="0087080E"/>
    <w:rsid w:val="00870B66"/>
    <w:rsid w:val="00870C19"/>
    <w:rsid w:val="00870C2B"/>
    <w:rsid w:val="0087120C"/>
    <w:rsid w:val="008712A2"/>
    <w:rsid w:val="00871389"/>
    <w:rsid w:val="0087142F"/>
    <w:rsid w:val="00871491"/>
    <w:rsid w:val="00871C50"/>
    <w:rsid w:val="00871C86"/>
    <w:rsid w:val="00871EB6"/>
    <w:rsid w:val="00872272"/>
    <w:rsid w:val="0087293E"/>
    <w:rsid w:val="0087337B"/>
    <w:rsid w:val="008734B2"/>
    <w:rsid w:val="0087360D"/>
    <w:rsid w:val="00873ACE"/>
    <w:rsid w:val="00874042"/>
    <w:rsid w:val="008744FD"/>
    <w:rsid w:val="00874804"/>
    <w:rsid w:val="00874C00"/>
    <w:rsid w:val="00874EAA"/>
    <w:rsid w:val="008751A0"/>
    <w:rsid w:val="008751C0"/>
    <w:rsid w:val="008751E2"/>
    <w:rsid w:val="008753BE"/>
    <w:rsid w:val="00875B4B"/>
    <w:rsid w:val="00875C16"/>
    <w:rsid w:val="00875FE9"/>
    <w:rsid w:val="00876182"/>
    <w:rsid w:val="0087626C"/>
    <w:rsid w:val="008763A3"/>
    <w:rsid w:val="008764DE"/>
    <w:rsid w:val="0087674E"/>
    <w:rsid w:val="00876B11"/>
    <w:rsid w:val="00876B81"/>
    <w:rsid w:val="00876CF4"/>
    <w:rsid w:val="00876D6C"/>
    <w:rsid w:val="00876FAF"/>
    <w:rsid w:val="008770FB"/>
    <w:rsid w:val="008771D9"/>
    <w:rsid w:val="008771DF"/>
    <w:rsid w:val="0087720C"/>
    <w:rsid w:val="00877513"/>
    <w:rsid w:val="00877553"/>
    <w:rsid w:val="00877735"/>
    <w:rsid w:val="0087785A"/>
    <w:rsid w:val="00877C1E"/>
    <w:rsid w:val="00877D3F"/>
    <w:rsid w:val="00880485"/>
    <w:rsid w:val="008806C2"/>
    <w:rsid w:val="0088084A"/>
    <w:rsid w:val="0088090C"/>
    <w:rsid w:val="0088094C"/>
    <w:rsid w:val="00880954"/>
    <w:rsid w:val="00880E40"/>
    <w:rsid w:val="00880F8C"/>
    <w:rsid w:val="008821FC"/>
    <w:rsid w:val="008824F5"/>
    <w:rsid w:val="0088277B"/>
    <w:rsid w:val="008827E7"/>
    <w:rsid w:val="008828B7"/>
    <w:rsid w:val="00882FF0"/>
    <w:rsid w:val="00883211"/>
    <w:rsid w:val="008834A0"/>
    <w:rsid w:val="0088399D"/>
    <w:rsid w:val="00883CFB"/>
    <w:rsid w:val="00883E2A"/>
    <w:rsid w:val="00883E67"/>
    <w:rsid w:val="00883F94"/>
    <w:rsid w:val="008845DE"/>
    <w:rsid w:val="00884669"/>
    <w:rsid w:val="00884971"/>
    <w:rsid w:val="0088498C"/>
    <w:rsid w:val="00884AB1"/>
    <w:rsid w:val="00884EBC"/>
    <w:rsid w:val="00884F17"/>
    <w:rsid w:val="00884F9E"/>
    <w:rsid w:val="00885380"/>
    <w:rsid w:val="00885672"/>
    <w:rsid w:val="00885AAF"/>
    <w:rsid w:val="00885DF4"/>
    <w:rsid w:val="00886396"/>
    <w:rsid w:val="008865BD"/>
    <w:rsid w:val="008867D8"/>
    <w:rsid w:val="00886956"/>
    <w:rsid w:val="00886A76"/>
    <w:rsid w:val="008870AB"/>
    <w:rsid w:val="008871AF"/>
    <w:rsid w:val="00887413"/>
    <w:rsid w:val="0088755C"/>
    <w:rsid w:val="008875DC"/>
    <w:rsid w:val="00887742"/>
    <w:rsid w:val="008877BC"/>
    <w:rsid w:val="00887AE2"/>
    <w:rsid w:val="00887D43"/>
    <w:rsid w:val="00887DA7"/>
    <w:rsid w:val="00890604"/>
    <w:rsid w:val="0089073D"/>
    <w:rsid w:val="00890751"/>
    <w:rsid w:val="0089095D"/>
    <w:rsid w:val="00890B2C"/>
    <w:rsid w:val="00890F22"/>
    <w:rsid w:val="008910DF"/>
    <w:rsid w:val="00891479"/>
    <w:rsid w:val="008915D4"/>
    <w:rsid w:val="00891629"/>
    <w:rsid w:val="00891F47"/>
    <w:rsid w:val="00891F86"/>
    <w:rsid w:val="00892258"/>
    <w:rsid w:val="008922CC"/>
    <w:rsid w:val="008923F4"/>
    <w:rsid w:val="008928D2"/>
    <w:rsid w:val="00892DAC"/>
    <w:rsid w:val="00892E57"/>
    <w:rsid w:val="00892ECE"/>
    <w:rsid w:val="00892F04"/>
    <w:rsid w:val="008930E7"/>
    <w:rsid w:val="0089336E"/>
    <w:rsid w:val="0089353B"/>
    <w:rsid w:val="008939CF"/>
    <w:rsid w:val="00893DCD"/>
    <w:rsid w:val="00894314"/>
    <w:rsid w:val="0089450E"/>
    <w:rsid w:val="00894A46"/>
    <w:rsid w:val="00894B20"/>
    <w:rsid w:val="00894BBA"/>
    <w:rsid w:val="00894F64"/>
    <w:rsid w:val="00895110"/>
    <w:rsid w:val="008954F6"/>
    <w:rsid w:val="008956F4"/>
    <w:rsid w:val="0089580B"/>
    <w:rsid w:val="0089597A"/>
    <w:rsid w:val="00895B76"/>
    <w:rsid w:val="00895FEC"/>
    <w:rsid w:val="008960C9"/>
    <w:rsid w:val="008961BF"/>
    <w:rsid w:val="008963BA"/>
    <w:rsid w:val="008969BA"/>
    <w:rsid w:val="008969FA"/>
    <w:rsid w:val="00896A5F"/>
    <w:rsid w:val="00896B33"/>
    <w:rsid w:val="00896C5B"/>
    <w:rsid w:val="00896CE6"/>
    <w:rsid w:val="00896DB2"/>
    <w:rsid w:val="00896F57"/>
    <w:rsid w:val="00896FE8"/>
    <w:rsid w:val="00897000"/>
    <w:rsid w:val="00897158"/>
    <w:rsid w:val="0089736A"/>
    <w:rsid w:val="00897598"/>
    <w:rsid w:val="00897753"/>
    <w:rsid w:val="008979AC"/>
    <w:rsid w:val="00897D10"/>
    <w:rsid w:val="00897DE5"/>
    <w:rsid w:val="00897F67"/>
    <w:rsid w:val="00897F88"/>
    <w:rsid w:val="008A0132"/>
    <w:rsid w:val="008A01BE"/>
    <w:rsid w:val="008A0488"/>
    <w:rsid w:val="008A057A"/>
    <w:rsid w:val="008A092A"/>
    <w:rsid w:val="008A0B7A"/>
    <w:rsid w:val="008A0CFF"/>
    <w:rsid w:val="008A0F55"/>
    <w:rsid w:val="008A13D1"/>
    <w:rsid w:val="008A13D5"/>
    <w:rsid w:val="008A1620"/>
    <w:rsid w:val="008A17A2"/>
    <w:rsid w:val="008A1B8D"/>
    <w:rsid w:val="008A1CCA"/>
    <w:rsid w:val="008A1F0E"/>
    <w:rsid w:val="008A2196"/>
    <w:rsid w:val="008A241E"/>
    <w:rsid w:val="008A244B"/>
    <w:rsid w:val="008A2636"/>
    <w:rsid w:val="008A26FC"/>
    <w:rsid w:val="008A2891"/>
    <w:rsid w:val="008A292A"/>
    <w:rsid w:val="008A297C"/>
    <w:rsid w:val="008A2C2B"/>
    <w:rsid w:val="008A2F65"/>
    <w:rsid w:val="008A2FC9"/>
    <w:rsid w:val="008A31B4"/>
    <w:rsid w:val="008A359A"/>
    <w:rsid w:val="008A371E"/>
    <w:rsid w:val="008A3AAC"/>
    <w:rsid w:val="008A3CF9"/>
    <w:rsid w:val="008A3D22"/>
    <w:rsid w:val="008A4137"/>
    <w:rsid w:val="008A42A6"/>
    <w:rsid w:val="008A4497"/>
    <w:rsid w:val="008A44D4"/>
    <w:rsid w:val="008A4806"/>
    <w:rsid w:val="008A4880"/>
    <w:rsid w:val="008A4C70"/>
    <w:rsid w:val="008A4D0C"/>
    <w:rsid w:val="008A5062"/>
    <w:rsid w:val="008A53F1"/>
    <w:rsid w:val="008A5431"/>
    <w:rsid w:val="008A554A"/>
    <w:rsid w:val="008A56BB"/>
    <w:rsid w:val="008A56FA"/>
    <w:rsid w:val="008A5A5E"/>
    <w:rsid w:val="008A5E59"/>
    <w:rsid w:val="008A663D"/>
    <w:rsid w:val="008A6ACB"/>
    <w:rsid w:val="008A6B76"/>
    <w:rsid w:val="008A6DB6"/>
    <w:rsid w:val="008A6ED2"/>
    <w:rsid w:val="008A7101"/>
    <w:rsid w:val="008A71FE"/>
    <w:rsid w:val="008A745B"/>
    <w:rsid w:val="008A77A0"/>
    <w:rsid w:val="008A783F"/>
    <w:rsid w:val="008B0CEB"/>
    <w:rsid w:val="008B0D28"/>
    <w:rsid w:val="008B103C"/>
    <w:rsid w:val="008B103E"/>
    <w:rsid w:val="008B1856"/>
    <w:rsid w:val="008B191B"/>
    <w:rsid w:val="008B206A"/>
    <w:rsid w:val="008B2251"/>
    <w:rsid w:val="008B2AB9"/>
    <w:rsid w:val="008B2C8A"/>
    <w:rsid w:val="008B2DDB"/>
    <w:rsid w:val="008B351B"/>
    <w:rsid w:val="008B3611"/>
    <w:rsid w:val="008B3692"/>
    <w:rsid w:val="008B3834"/>
    <w:rsid w:val="008B42A8"/>
    <w:rsid w:val="008B43B8"/>
    <w:rsid w:val="008B4922"/>
    <w:rsid w:val="008B4CED"/>
    <w:rsid w:val="008B50B0"/>
    <w:rsid w:val="008B551C"/>
    <w:rsid w:val="008B576E"/>
    <w:rsid w:val="008B5883"/>
    <w:rsid w:val="008B5F45"/>
    <w:rsid w:val="008B6186"/>
    <w:rsid w:val="008B6463"/>
    <w:rsid w:val="008B6773"/>
    <w:rsid w:val="008B6796"/>
    <w:rsid w:val="008B6878"/>
    <w:rsid w:val="008B69A1"/>
    <w:rsid w:val="008B6B8E"/>
    <w:rsid w:val="008B6DA4"/>
    <w:rsid w:val="008B6E34"/>
    <w:rsid w:val="008B6F0B"/>
    <w:rsid w:val="008B7A69"/>
    <w:rsid w:val="008B7BE6"/>
    <w:rsid w:val="008B7FF7"/>
    <w:rsid w:val="008C0086"/>
    <w:rsid w:val="008C016C"/>
    <w:rsid w:val="008C0307"/>
    <w:rsid w:val="008C0486"/>
    <w:rsid w:val="008C05CC"/>
    <w:rsid w:val="008C05D5"/>
    <w:rsid w:val="008C06F5"/>
    <w:rsid w:val="008C0A44"/>
    <w:rsid w:val="008C0AB4"/>
    <w:rsid w:val="008C0ACF"/>
    <w:rsid w:val="008C0F5B"/>
    <w:rsid w:val="008C14B5"/>
    <w:rsid w:val="008C1656"/>
    <w:rsid w:val="008C16FF"/>
    <w:rsid w:val="008C19D5"/>
    <w:rsid w:val="008C1C64"/>
    <w:rsid w:val="008C2233"/>
    <w:rsid w:val="008C24F9"/>
    <w:rsid w:val="008C265F"/>
    <w:rsid w:val="008C26ED"/>
    <w:rsid w:val="008C2729"/>
    <w:rsid w:val="008C2904"/>
    <w:rsid w:val="008C29FA"/>
    <w:rsid w:val="008C2A6E"/>
    <w:rsid w:val="008C2AA5"/>
    <w:rsid w:val="008C2D19"/>
    <w:rsid w:val="008C3000"/>
    <w:rsid w:val="008C323A"/>
    <w:rsid w:val="008C3664"/>
    <w:rsid w:val="008C3875"/>
    <w:rsid w:val="008C398A"/>
    <w:rsid w:val="008C3F09"/>
    <w:rsid w:val="008C4062"/>
    <w:rsid w:val="008C491C"/>
    <w:rsid w:val="008C4F21"/>
    <w:rsid w:val="008C502E"/>
    <w:rsid w:val="008C513F"/>
    <w:rsid w:val="008C523A"/>
    <w:rsid w:val="008C5446"/>
    <w:rsid w:val="008C5544"/>
    <w:rsid w:val="008C5D81"/>
    <w:rsid w:val="008C6279"/>
    <w:rsid w:val="008C62D5"/>
    <w:rsid w:val="008C657C"/>
    <w:rsid w:val="008C66E2"/>
    <w:rsid w:val="008C674C"/>
    <w:rsid w:val="008C68BA"/>
    <w:rsid w:val="008C691D"/>
    <w:rsid w:val="008C6A63"/>
    <w:rsid w:val="008C6CD2"/>
    <w:rsid w:val="008C6D5F"/>
    <w:rsid w:val="008C7127"/>
    <w:rsid w:val="008C71EF"/>
    <w:rsid w:val="008C72F3"/>
    <w:rsid w:val="008C733A"/>
    <w:rsid w:val="008C7576"/>
    <w:rsid w:val="008C7762"/>
    <w:rsid w:val="008C7A36"/>
    <w:rsid w:val="008C7AD0"/>
    <w:rsid w:val="008C7C8F"/>
    <w:rsid w:val="008C7CEB"/>
    <w:rsid w:val="008C7D41"/>
    <w:rsid w:val="008C7E1B"/>
    <w:rsid w:val="008D0218"/>
    <w:rsid w:val="008D0565"/>
    <w:rsid w:val="008D085B"/>
    <w:rsid w:val="008D08CB"/>
    <w:rsid w:val="008D09AE"/>
    <w:rsid w:val="008D13EC"/>
    <w:rsid w:val="008D1409"/>
    <w:rsid w:val="008D1581"/>
    <w:rsid w:val="008D1696"/>
    <w:rsid w:val="008D1C43"/>
    <w:rsid w:val="008D1CBE"/>
    <w:rsid w:val="008D1D3A"/>
    <w:rsid w:val="008D1DBA"/>
    <w:rsid w:val="008D1F98"/>
    <w:rsid w:val="008D2284"/>
    <w:rsid w:val="008D254F"/>
    <w:rsid w:val="008D271C"/>
    <w:rsid w:val="008D2722"/>
    <w:rsid w:val="008D2729"/>
    <w:rsid w:val="008D2B1E"/>
    <w:rsid w:val="008D2D24"/>
    <w:rsid w:val="008D3655"/>
    <w:rsid w:val="008D36C5"/>
    <w:rsid w:val="008D3763"/>
    <w:rsid w:val="008D376B"/>
    <w:rsid w:val="008D37F7"/>
    <w:rsid w:val="008D38ED"/>
    <w:rsid w:val="008D3AF9"/>
    <w:rsid w:val="008D3D2A"/>
    <w:rsid w:val="008D3DD0"/>
    <w:rsid w:val="008D4224"/>
    <w:rsid w:val="008D43DC"/>
    <w:rsid w:val="008D46DE"/>
    <w:rsid w:val="008D4712"/>
    <w:rsid w:val="008D474A"/>
    <w:rsid w:val="008D48BF"/>
    <w:rsid w:val="008D48D2"/>
    <w:rsid w:val="008D48E2"/>
    <w:rsid w:val="008D508B"/>
    <w:rsid w:val="008D5399"/>
    <w:rsid w:val="008D539B"/>
    <w:rsid w:val="008D54A8"/>
    <w:rsid w:val="008D55B2"/>
    <w:rsid w:val="008D55ED"/>
    <w:rsid w:val="008D5843"/>
    <w:rsid w:val="008D59CB"/>
    <w:rsid w:val="008D5BDB"/>
    <w:rsid w:val="008D6621"/>
    <w:rsid w:val="008D663B"/>
    <w:rsid w:val="008D6A8E"/>
    <w:rsid w:val="008D7250"/>
    <w:rsid w:val="008D7289"/>
    <w:rsid w:val="008D73A1"/>
    <w:rsid w:val="008D7BC6"/>
    <w:rsid w:val="008D7DDE"/>
    <w:rsid w:val="008D7F68"/>
    <w:rsid w:val="008D7FFB"/>
    <w:rsid w:val="008E0088"/>
    <w:rsid w:val="008E02D8"/>
    <w:rsid w:val="008E02EF"/>
    <w:rsid w:val="008E0384"/>
    <w:rsid w:val="008E083B"/>
    <w:rsid w:val="008E130A"/>
    <w:rsid w:val="008E193D"/>
    <w:rsid w:val="008E1E79"/>
    <w:rsid w:val="008E203F"/>
    <w:rsid w:val="008E21B8"/>
    <w:rsid w:val="008E2384"/>
    <w:rsid w:val="008E2602"/>
    <w:rsid w:val="008E2687"/>
    <w:rsid w:val="008E2969"/>
    <w:rsid w:val="008E2B77"/>
    <w:rsid w:val="008E2BFB"/>
    <w:rsid w:val="008E2CB7"/>
    <w:rsid w:val="008E2D8F"/>
    <w:rsid w:val="008E2EA0"/>
    <w:rsid w:val="008E2EF9"/>
    <w:rsid w:val="008E2F01"/>
    <w:rsid w:val="008E304F"/>
    <w:rsid w:val="008E31ED"/>
    <w:rsid w:val="008E3262"/>
    <w:rsid w:val="008E3477"/>
    <w:rsid w:val="008E35DE"/>
    <w:rsid w:val="008E363F"/>
    <w:rsid w:val="008E36B7"/>
    <w:rsid w:val="008E36D1"/>
    <w:rsid w:val="008E36FC"/>
    <w:rsid w:val="008E38DC"/>
    <w:rsid w:val="008E3D4C"/>
    <w:rsid w:val="008E4206"/>
    <w:rsid w:val="008E4379"/>
    <w:rsid w:val="008E4772"/>
    <w:rsid w:val="008E4F79"/>
    <w:rsid w:val="008E5015"/>
    <w:rsid w:val="008E5106"/>
    <w:rsid w:val="008E5337"/>
    <w:rsid w:val="008E552D"/>
    <w:rsid w:val="008E5B2C"/>
    <w:rsid w:val="008E5C67"/>
    <w:rsid w:val="008E5D46"/>
    <w:rsid w:val="008E5DFE"/>
    <w:rsid w:val="008E5F43"/>
    <w:rsid w:val="008E616D"/>
    <w:rsid w:val="008E61EC"/>
    <w:rsid w:val="008E6633"/>
    <w:rsid w:val="008E680F"/>
    <w:rsid w:val="008E69D2"/>
    <w:rsid w:val="008E69D6"/>
    <w:rsid w:val="008E6C77"/>
    <w:rsid w:val="008E6D01"/>
    <w:rsid w:val="008E6D2D"/>
    <w:rsid w:val="008E6D7B"/>
    <w:rsid w:val="008E7165"/>
    <w:rsid w:val="008E7183"/>
    <w:rsid w:val="008E7578"/>
    <w:rsid w:val="008E7661"/>
    <w:rsid w:val="008E7727"/>
    <w:rsid w:val="008E78CB"/>
    <w:rsid w:val="008E7B4E"/>
    <w:rsid w:val="008E7CB8"/>
    <w:rsid w:val="008E7E46"/>
    <w:rsid w:val="008E7EBC"/>
    <w:rsid w:val="008E7F25"/>
    <w:rsid w:val="008F098C"/>
    <w:rsid w:val="008F0B71"/>
    <w:rsid w:val="008F0BA3"/>
    <w:rsid w:val="008F0C11"/>
    <w:rsid w:val="008F0CEE"/>
    <w:rsid w:val="008F0DAA"/>
    <w:rsid w:val="008F0EAA"/>
    <w:rsid w:val="008F0FD6"/>
    <w:rsid w:val="008F1073"/>
    <w:rsid w:val="008F12A7"/>
    <w:rsid w:val="008F1732"/>
    <w:rsid w:val="008F197A"/>
    <w:rsid w:val="008F1A94"/>
    <w:rsid w:val="008F1E8B"/>
    <w:rsid w:val="008F1F95"/>
    <w:rsid w:val="008F254B"/>
    <w:rsid w:val="008F26A9"/>
    <w:rsid w:val="008F2847"/>
    <w:rsid w:val="008F2CD8"/>
    <w:rsid w:val="008F2D3A"/>
    <w:rsid w:val="008F2E06"/>
    <w:rsid w:val="008F2F2D"/>
    <w:rsid w:val="008F30DE"/>
    <w:rsid w:val="008F342D"/>
    <w:rsid w:val="008F34BB"/>
    <w:rsid w:val="008F36F1"/>
    <w:rsid w:val="008F3A45"/>
    <w:rsid w:val="008F3D84"/>
    <w:rsid w:val="008F3FA0"/>
    <w:rsid w:val="008F4065"/>
    <w:rsid w:val="008F4171"/>
    <w:rsid w:val="008F42F2"/>
    <w:rsid w:val="008F45E6"/>
    <w:rsid w:val="008F4663"/>
    <w:rsid w:val="008F486C"/>
    <w:rsid w:val="008F4B32"/>
    <w:rsid w:val="008F4BF4"/>
    <w:rsid w:val="008F4DA9"/>
    <w:rsid w:val="008F5067"/>
    <w:rsid w:val="008F5587"/>
    <w:rsid w:val="008F58E6"/>
    <w:rsid w:val="008F5976"/>
    <w:rsid w:val="008F63BE"/>
    <w:rsid w:val="008F686C"/>
    <w:rsid w:val="008F6942"/>
    <w:rsid w:val="008F69F8"/>
    <w:rsid w:val="008F6EFC"/>
    <w:rsid w:val="008F6FAA"/>
    <w:rsid w:val="008F7017"/>
    <w:rsid w:val="008F74B9"/>
    <w:rsid w:val="008F752F"/>
    <w:rsid w:val="008F76FD"/>
    <w:rsid w:val="008F77BC"/>
    <w:rsid w:val="008F7AD6"/>
    <w:rsid w:val="009001D5"/>
    <w:rsid w:val="009002BE"/>
    <w:rsid w:val="00900303"/>
    <w:rsid w:val="0090034B"/>
    <w:rsid w:val="00900394"/>
    <w:rsid w:val="00900408"/>
    <w:rsid w:val="009009E4"/>
    <w:rsid w:val="0090132E"/>
    <w:rsid w:val="00901B9E"/>
    <w:rsid w:val="00901FC9"/>
    <w:rsid w:val="00902074"/>
    <w:rsid w:val="00902194"/>
    <w:rsid w:val="0090230C"/>
    <w:rsid w:val="009024F6"/>
    <w:rsid w:val="00902A26"/>
    <w:rsid w:val="00902A79"/>
    <w:rsid w:val="00902F87"/>
    <w:rsid w:val="0090349E"/>
    <w:rsid w:val="00903A76"/>
    <w:rsid w:val="00903C4D"/>
    <w:rsid w:val="00903D25"/>
    <w:rsid w:val="00903DEC"/>
    <w:rsid w:val="00904055"/>
    <w:rsid w:val="00904187"/>
    <w:rsid w:val="009041CB"/>
    <w:rsid w:val="009041FF"/>
    <w:rsid w:val="009044FD"/>
    <w:rsid w:val="009045E4"/>
    <w:rsid w:val="0090471F"/>
    <w:rsid w:val="009047B5"/>
    <w:rsid w:val="00904A51"/>
    <w:rsid w:val="00904AC4"/>
    <w:rsid w:val="00904E57"/>
    <w:rsid w:val="009053DE"/>
    <w:rsid w:val="0090554A"/>
    <w:rsid w:val="0090595F"/>
    <w:rsid w:val="00905A58"/>
    <w:rsid w:val="00905AA1"/>
    <w:rsid w:val="00905D33"/>
    <w:rsid w:val="00905D3F"/>
    <w:rsid w:val="009060B3"/>
    <w:rsid w:val="009066A2"/>
    <w:rsid w:val="00906753"/>
    <w:rsid w:val="00906BC3"/>
    <w:rsid w:val="00906DAF"/>
    <w:rsid w:val="0090706B"/>
    <w:rsid w:val="00907087"/>
    <w:rsid w:val="009072AC"/>
    <w:rsid w:val="0090791A"/>
    <w:rsid w:val="00907C19"/>
    <w:rsid w:val="00907E1C"/>
    <w:rsid w:val="00910797"/>
    <w:rsid w:val="009108C4"/>
    <w:rsid w:val="00910A64"/>
    <w:rsid w:val="00910A71"/>
    <w:rsid w:val="00910DF0"/>
    <w:rsid w:val="00910F1C"/>
    <w:rsid w:val="0091125B"/>
    <w:rsid w:val="009113FB"/>
    <w:rsid w:val="00911406"/>
    <w:rsid w:val="009115F5"/>
    <w:rsid w:val="0091174D"/>
    <w:rsid w:val="00911763"/>
    <w:rsid w:val="009117CD"/>
    <w:rsid w:val="009118BC"/>
    <w:rsid w:val="00911A68"/>
    <w:rsid w:val="00911CCA"/>
    <w:rsid w:val="00911F42"/>
    <w:rsid w:val="009121C3"/>
    <w:rsid w:val="0091235E"/>
    <w:rsid w:val="00912511"/>
    <w:rsid w:val="0091288A"/>
    <w:rsid w:val="009128E9"/>
    <w:rsid w:val="00912ADB"/>
    <w:rsid w:val="00912C7C"/>
    <w:rsid w:val="009130F3"/>
    <w:rsid w:val="009131DE"/>
    <w:rsid w:val="00913342"/>
    <w:rsid w:val="0091364E"/>
    <w:rsid w:val="00913B15"/>
    <w:rsid w:val="00913B6D"/>
    <w:rsid w:val="00914298"/>
    <w:rsid w:val="009143F5"/>
    <w:rsid w:val="009147F1"/>
    <w:rsid w:val="00914B21"/>
    <w:rsid w:val="00914F13"/>
    <w:rsid w:val="009150A8"/>
    <w:rsid w:val="00915280"/>
    <w:rsid w:val="0091570A"/>
    <w:rsid w:val="00915772"/>
    <w:rsid w:val="00915AEA"/>
    <w:rsid w:val="00915FA1"/>
    <w:rsid w:val="0091609F"/>
    <w:rsid w:val="009161D2"/>
    <w:rsid w:val="009161E9"/>
    <w:rsid w:val="00916394"/>
    <w:rsid w:val="0091691D"/>
    <w:rsid w:val="00916F39"/>
    <w:rsid w:val="009170BE"/>
    <w:rsid w:val="00917122"/>
    <w:rsid w:val="00917319"/>
    <w:rsid w:val="0091733A"/>
    <w:rsid w:val="009174A2"/>
    <w:rsid w:val="0091784F"/>
    <w:rsid w:val="009178C4"/>
    <w:rsid w:val="00917921"/>
    <w:rsid w:val="009179C1"/>
    <w:rsid w:val="00917C68"/>
    <w:rsid w:val="00917D49"/>
    <w:rsid w:val="00920520"/>
    <w:rsid w:val="00920642"/>
    <w:rsid w:val="00920A65"/>
    <w:rsid w:val="0092115B"/>
    <w:rsid w:val="00921459"/>
    <w:rsid w:val="0092151C"/>
    <w:rsid w:val="0092156E"/>
    <w:rsid w:val="0092166E"/>
    <w:rsid w:val="00921905"/>
    <w:rsid w:val="009219CA"/>
    <w:rsid w:val="00921AB5"/>
    <w:rsid w:val="00921D50"/>
    <w:rsid w:val="00921DBA"/>
    <w:rsid w:val="00922203"/>
    <w:rsid w:val="0092222F"/>
    <w:rsid w:val="009224FE"/>
    <w:rsid w:val="00922508"/>
    <w:rsid w:val="00922591"/>
    <w:rsid w:val="00922AA0"/>
    <w:rsid w:val="00922B02"/>
    <w:rsid w:val="00922C22"/>
    <w:rsid w:val="00922C7F"/>
    <w:rsid w:val="00922D86"/>
    <w:rsid w:val="00922F00"/>
    <w:rsid w:val="0092355F"/>
    <w:rsid w:val="00923A3B"/>
    <w:rsid w:val="00923AEA"/>
    <w:rsid w:val="00923B8B"/>
    <w:rsid w:val="00923CCF"/>
    <w:rsid w:val="0092446D"/>
    <w:rsid w:val="009248E6"/>
    <w:rsid w:val="00924B04"/>
    <w:rsid w:val="00924EC3"/>
    <w:rsid w:val="009250EC"/>
    <w:rsid w:val="009251D1"/>
    <w:rsid w:val="00925309"/>
    <w:rsid w:val="00925566"/>
    <w:rsid w:val="009255BC"/>
    <w:rsid w:val="0092578F"/>
    <w:rsid w:val="00925B3A"/>
    <w:rsid w:val="00925F10"/>
    <w:rsid w:val="00926931"/>
    <w:rsid w:val="009269C2"/>
    <w:rsid w:val="00926A92"/>
    <w:rsid w:val="00926BCD"/>
    <w:rsid w:val="00926D58"/>
    <w:rsid w:val="00926ED5"/>
    <w:rsid w:val="00926F92"/>
    <w:rsid w:val="00927005"/>
    <w:rsid w:val="00927078"/>
    <w:rsid w:val="009270DA"/>
    <w:rsid w:val="0092751E"/>
    <w:rsid w:val="0092778C"/>
    <w:rsid w:val="009278C3"/>
    <w:rsid w:val="00927979"/>
    <w:rsid w:val="0092799B"/>
    <w:rsid w:val="00927C2B"/>
    <w:rsid w:val="00927F54"/>
    <w:rsid w:val="009301AC"/>
    <w:rsid w:val="009302DF"/>
    <w:rsid w:val="00930456"/>
    <w:rsid w:val="00930478"/>
    <w:rsid w:val="009304C4"/>
    <w:rsid w:val="009304CB"/>
    <w:rsid w:val="009306FA"/>
    <w:rsid w:val="00930848"/>
    <w:rsid w:val="00930947"/>
    <w:rsid w:val="00930B24"/>
    <w:rsid w:val="00930E8E"/>
    <w:rsid w:val="00930EAB"/>
    <w:rsid w:val="009311B6"/>
    <w:rsid w:val="0093160F"/>
    <w:rsid w:val="00931765"/>
    <w:rsid w:val="009318F6"/>
    <w:rsid w:val="00931AE4"/>
    <w:rsid w:val="00931BF5"/>
    <w:rsid w:val="00931C40"/>
    <w:rsid w:val="00931EA6"/>
    <w:rsid w:val="00932261"/>
    <w:rsid w:val="0093234D"/>
    <w:rsid w:val="00932374"/>
    <w:rsid w:val="00932408"/>
    <w:rsid w:val="009325DC"/>
    <w:rsid w:val="00932789"/>
    <w:rsid w:val="00932831"/>
    <w:rsid w:val="009331B0"/>
    <w:rsid w:val="009331F1"/>
    <w:rsid w:val="0093357A"/>
    <w:rsid w:val="009336E6"/>
    <w:rsid w:val="00933ACF"/>
    <w:rsid w:val="00933BE0"/>
    <w:rsid w:val="00933D31"/>
    <w:rsid w:val="00933FF8"/>
    <w:rsid w:val="00934091"/>
    <w:rsid w:val="009345BB"/>
    <w:rsid w:val="0093483A"/>
    <w:rsid w:val="009348D6"/>
    <w:rsid w:val="00934C66"/>
    <w:rsid w:val="00934C86"/>
    <w:rsid w:val="00934D6E"/>
    <w:rsid w:val="00934E2E"/>
    <w:rsid w:val="00934FB2"/>
    <w:rsid w:val="009350A7"/>
    <w:rsid w:val="0093515B"/>
    <w:rsid w:val="009351F2"/>
    <w:rsid w:val="009357D8"/>
    <w:rsid w:val="00935845"/>
    <w:rsid w:val="00935FDF"/>
    <w:rsid w:val="009363AE"/>
    <w:rsid w:val="0093670C"/>
    <w:rsid w:val="00937147"/>
    <w:rsid w:val="0093785B"/>
    <w:rsid w:val="00937F19"/>
    <w:rsid w:val="009400AD"/>
    <w:rsid w:val="0094013A"/>
    <w:rsid w:val="009401CC"/>
    <w:rsid w:val="0094025E"/>
    <w:rsid w:val="00940442"/>
    <w:rsid w:val="00940514"/>
    <w:rsid w:val="00940654"/>
    <w:rsid w:val="00940926"/>
    <w:rsid w:val="00940BA1"/>
    <w:rsid w:val="00940E39"/>
    <w:rsid w:val="009410D8"/>
    <w:rsid w:val="009410DB"/>
    <w:rsid w:val="009411B2"/>
    <w:rsid w:val="00941282"/>
    <w:rsid w:val="009412F0"/>
    <w:rsid w:val="00941AB2"/>
    <w:rsid w:val="00942150"/>
    <w:rsid w:val="0094248D"/>
    <w:rsid w:val="009428EA"/>
    <w:rsid w:val="00942ADB"/>
    <w:rsid w:val="00942DB4"/>
    <w:rsid w:val="0094352F"/>
    <w:rsid w:val="0094374A"/>
    <w:rsid w:val="0094378D"/>
    <w:rsid w:val="0094390E"/>
    <w:rsid w:val="00943A24"/>
    <w:rsid w:val="00943D64"/>
    <w:rsid w:val="00943D84"/>
    <w:rsid w:val="00943DD6"/>
    <w:rsid w:val="0094417A"/>
    <w:rsid w:val="00944319"/>
    <w:rsid w:val="009443B6"/>
    <w:rsid w:val="0094452C"/>
    <w:rsid w:val="0094459F"/>
    <w:rsid w:val="009446CC"/>
    <w:rsid w:val="0094474E"/>
    <w:rsid w:val="00944AF7"/>
    <w:rsid w:val="00944C3D"/>
    <w:rsid w:val="009450DA"/>
    <w:rsid w:val="009451A6"/>
    <w:rsid w:val="0094528F"/>
    <w:rsid w:val="0094535A"/>
    <w:rsid w:val="009457CA"/>
    <w:rsid w:val="009458F3"/>
    <w:rsid w:val="00945DC9"/>
    <w:rsid w:val="00945F2A"/>
    <w:rsid w:val="00945F7D"/>
    <w:rsid w:val="009463D1"/>
    <w:rsid w:val="009463F5"/>
    <w:rsid w:val="0094642C"/>
    <w:rsid w:val="00946677"/>
    <w:rsid w:val="0094698F"/>
    <w:rsid w:val="00946A28"/>
    <w:rsid w:val="00946B36"/>
    <w:rsid w:val="00946C84"/>
    <w:rsid w:val="00946CE4"/>
    <w:rsid w:val="00946F35"/>
    <w:rsid w:val="00946FAD"/>
    <w:rsid w:val="009471DD"/>
    <w:rsid w:val="00947221"/>
    <w:rsid w:val="009473DA"/>
    <w:rsid w:val="00947687"/>
    <w:rsid w:val="00947C08"/>
    <w:rsid w:val="009503A5"/>
    <w:rsid w:val="00950499"/>
    <w:rsid w:val="0095063F"/>
    <w:rsid w:val="00950891"/>
    <w:rsid w:val="00950C28"/>
    <w:rsid w:val="00950C88"/>
    <w:rsid w:val="00950F15"/>
    <w:rsid w:val="00950F4E"/>
    <w:rsid w:val="00950F7B"/>
    <w:rsid w:val="009511B2"/>
    <w:rsid w:val="0095120D"/>
    <w:rsid w:val="009515A4"/>
    <w:rsid w:val="00951872"/>
    <w:rsid w:val="00951BF9"/>
    <w:rsid w:val="00951CB6"/>
    <w:rsid w:val="00951D57"/>
    <w:rsid w:val="00951DC3"/>
    <w:rsid w:val="009524FC"/>
    <w:rsid w:val="00952CD5"/>
    <w:rsid w:val="00952DC0"/>
    <w:rsid w:val="00952FE9"/>
    <w:rsid w:val="0095316A"/>
    <w:rsid w:val="009535FD"/>
    <w:rsid w:val="00953630"/>
    <w:rsid w:val="00953A02"/>
    <w:rsid w:val="00953AAD"/>
    <w:rsid w:val="00953C7F"/>
    <w:rsid w:val="00953CC0"/>
    <w:rsid w:val="00953E91"/>
    <w:rsid w:val="00953EF6"/>
    <w:rsid w:val="00954135"/>
    <w:rsid w:val="009541B1"/>
    <w:rsid w:val="00954249"/>
    <w:rsid w:val="009544F7"/>
    <w:rsid w:val="0095471D"/>
    <w:rsid w:val="009547DB"/>
    <w:rsid w:val="009549A9"/>
    <w:rsid w:val="00954A2E"/>
    <w:rsid w:val="00954D65"/>
    <w:rsid w:val="00954E75"/>
    <w:rsid w:val="0095546E"/>
    <w:rsid w:val="009554E7"/>
    <w:rsid w:val="00955662"/>
    <w:rsid w:val="0095576B"/>
    <w:rsid w:val="009557D5"/>
    <w:rsid w:val="00955878"/>
    <w:rsid w:val="009558DA"/>
    <w:rsid w:val="00955C7D"/>
    <w:rsid w:val="00955D25"/>
    <w:rsid w:val="00955F1F"/>
    <w:rsid w:val="00955FCD"/>
    <w:rsid w:val="009562AD"/>
    <w:rsid w:val="00956599"/>
    <w:rsid w:val="009570B2"/>
    <w:rsid w:val="009572DB"/>
    <w:rsid w:val="00957400"/>
    <w:rsid w:val="00957B2B"/>
    <w:rsid w:val="00957DEF"/>
    <w:rsid w:val="00957F46"/>
    <w:rsid w:val="00957F54"/>
    <w:rsid w:val="00960231"/>
    <w:rsid w:val="00960519"/>
    <w:rsid w:val="009605BC"/>
    <w:rsid w:val="00960941"/>
    <w:rsid w:val="00960947"/>
    <w:rsid w:val="00961009"/>
    <w:rsid w:val="0096126E"/>
    <w:rsid w:val="00961566"/>
    <w:rsid w:val="0096172F"/>
    <w:rsid w:val="009617D1"/>
    <w:rsid w:val="00961D25"/>
    <w:rsid w:val="00961DEA"/>
    <w:rsid w:val="00961EEA"/>
    <w:rsid w:val="00961EED"/>
    <w:rsid w:val="009620D2"/>
    <w:rsid w:val="0096233E"/>
    <w:rsid w:val="00962347"/>
    <w:rsid w:val="0096245D"/>
    <w:rsid w:val="009625B3"/>
    <w:rsid w:val="00962632"/>
    <w:rsid w:val="009626EE"/>
    <w:rsid w:val="00962721"/>
    <w:rsid w:val="0096280B"/>
    <w:rsid w:val="00962B4A"/>
    <w:rsid w:val="00962FE1"/>
    <w:rsid w:val="0096305F"/>
    <w:rsid w:val="009630C4"/>
    <w:rsid w:val="00963139"/>
    <w:rsid w:val="0096314E"/>
    <w:rsid w:val="00963262"/>
    <w:rsid w:val="00963405"/>
    <w:rsid w:val="00963642"/>
    <w:rsid w:val="009637F0"/>
    <w:rsid w:val="00963AE4"/>
    <w:rsid w:val="00963BA0"/>
    <w:rsid w:val="00963D52"/>
    <w:rsid w:val="0096419A"/>
    <w:rsid w:val="009642A9"/>
    <w:rsid w:val="009643D9"/>
    <w:rsid w:val="00964439"/>
    <w:rsid w:val="0096447B"/>
    <w:rsid w:val="009645E3"/>
    <w:rsid w:val="00964760"/>
    <w:rsid w:val="00964B61"/>
    <w:rsid w:val="00964D37"/>
    <w:rsid w:val="0096504E"/>
    <w:rsid w:val="009652F7"/>
    <w:rsid w:val="009655A7"/>
    <w:rsid w:val="009656C2"/>
    <w:rsid w:val="0096572A"/>
    <w:rsid w:val="009658AB"/>
    <w:rsid w:val="00965B19"/>
    <w:rsid w:val="00965F22"/>
    <w:rsid w:val="009661B9"/>
    <w:rsid w:val="0096625C"/>
    <w:rsid w:val="0096663E"/>
    <w:rsid w:val="009668BB"/>
    <w:rsid w:val="009669E3"/>
    <w:rsid w:val="009669FA"/>
    <w:rsid w:val="00967005"/>
    <w:rsid w:val="009671A1"/>
    <w:rsid w:val="0096727D"/>
    <w:rsid w:val="009673CF"/>
    <w:rsid w:val="00967523"/>
    <w:rsid w:val="0096762E"/>
    <w:rsid w:val="0096770F"/>
    <w:rsid w:val="00967895"/>
    <w:rsid w:val="00967BA4"/>
    <w:rsid w:val="00967C28"/>
    <w:rsid w:val="0097001D"/>
    <w:rsid w:val="00970492"/>
    <w:rsid w:val="00970667"/>
    <w:rsid w:val="009708CA"/>
    <w:rsid w:val="00970B99"/>
    <w:rsid w:val="00970F03"/>
    <w:rsid w:val="00970F37"/>
    <w:rsid w:val="009710E0"/>
    <w:rsid w:val="00971183"/>
    <w:rsid w:val="009711F5"/>
    <w:rsid w:val="0097126A"/>
    <w:rsid w:val="0097135C"/>
    <w:rsid w:val="00971461"/>
    <w:rsid w:val="00971C2E"/>
    <w:rsid w:val="00971D3C"/>
    <w:rsid w:val="00971DA1"/>
    <w:rsid w:val="00971E91"/>
    <w:rsid w:val="00971EEE"/>
    <w:rsid w:val="00972077"/>
    <w:rsid w:val="00972111"/>
    <w:rsid w:val="0097223A"/>
    <w:rsid w:val="00972289"/>
    <w:rsid w:val="009729D0"/>
    <w:rsid w:val="00972DAA"/>
    <w:rsid w:val="00972FE9"/>
    <w:rsid w:val="009732FF"/>
    <w:rsid w:val="00973498"/>
    <w:rsid w:val="00973AA2"/>
    <w:rsid w:val="00973BD1"/>
    <w:rsid w:val="00973E6F"/>
    <w:rsid w:val="00973F42"/>
    <w:rsid w:val="00974002"/>
    <w:rsid w:val="00974007"/>
    <w:rsid w:val="009740A6"/>
    <w:rsid w:val="00974208"/>
    <w:rsid w:val="009744F6"/>
    <w:rsid w:val="00974637"/>
    <w:rsid w:val="00974987"/>
    <w:rsid w:val="00974A5A"/>
    <w:rsid w:val="00975209"/>
    <w:rsid w:val="009755A4"/>
    <w:rsid w:val="009755CE"/>
    <w:rsid w:val="00975666"/>
    <w:rsid w:val="00975671"/>
    <w:rsid w:val="00975909"/>
    <w:rsid w:val="00975C0E"/>
    <w:rsid w:val="00975D1C"/>
    <w:rsid w:val="009761E0"/>
    <w:rsid w:val="00976966"/>
    <w:rsid w:val="00976BBD"/>
    <w:rsid w:val="00976D35"/>
    <w:rsid w:val="00976E6D"/>
    <w:rsid w:val="00976F48"/>
    <w:rsid w:val="00977114"/>
    <w:rsid w:val="009771DA"/>
    <w:rsid w:val="00977432"/>
    <w:rsid w:val="009776F5"/>
    <w:rsid w:val="009779A4"/>
    <w:rsid w:val="009803D8"/>
    <w:rsid w:val="0098060C"/>
    <w:rsid w:val="009807C5"/>
    <w:rsid w:val="00980806"/>
    <w:rsid w:val="00980908"/>
    <w:rsid w:val="00980926"/>
    <w:rsid w:val="00980C94"/>
    <w:rsid w:val="00980D7E"/>
    <w:rsid w:val="00980D9D"/>
    <w:rsid w:val="00981082"/>
    <w:rsid w:val="0098125C"/>
    <w:rsid w:val="0098139C"/>
    <w:rsid w:val="00981524"/>
    <w:rsid w:val="00981700"/>
    <w:rsid w:val="00981A10"/>
    <w:rsid w:val="00981DD4"/>
    <w:rsid w:val="00981E2B"/>
    <w:rsid w:val="00982640"/>
    <w:rsid w:val="00982772"/>
    <w:rsid w:val="00982806"/>
    <w:rsid w:val="009828BE"/>
    <w:rsid w:val="00982C42"/>
    <w:rsid w:val="00982FBC"/>
    <w:rsid w:val="00983058"/>
    <w:rsid w:val="00983150"/>
    <w:rsid w:val="00983275"/>
    <w:rsid w:val="009832BE"/>
    <w:rsid w:val="0098331D"/>
    <w:rsid w:val="00983334"/>
    <w:rsid w:val="00983380"/>
    <w:rsid w:val="009833D4"/>
    <w:rsid w:val="00983434"/>
    <w:rsid w:val="00983648"/>
    <w:rsid w:val="00983946"/>
    <w:rsid w:val="00983F59"/>
    <w:rsid w:val="00983FD7"/>
    <w:rsid w:val="00984074"/>
    <w:rsid w:val="0098412F"/>
    <w:rsid w:val="00984502"/>
    <w:rsid w:val="00984A5E"/>
    <w:rsid w:val="00984C97"/>
    <w:rsid w:val="00984FA9"/>
    <w:rsid w:val="00985053"/>
    <w:rsid w:val="00985085"/>
    <w:rsid w:val="009850AB"/>
    <w:rsid w:val="00985698"/>
    <w:rsid w:val="00985754"/>
    <w:rsid w:val="0098593D"/>
    <w:rsid w:val="00986096"/>
    <w:rsid w:val="009860CC"/>
    <w:rsid w:val="009862A1"/>
    <w:rsid w:val="009862D8"/>
    <w:rsid w:val="00986423"/>
    <w:rsid w:val="00986425"/>
    <w:rsid w:val="0098647B"/>
    <w:rsid w:val="0098654C"/>
    <w:rsid w:val="00986550"/>
    <w:rsid w:val="00986717"/>
    <w:rsid w:val="009868CD"/>
    <w:rsid w:val="00986ADA"/>
    <w:rsid w:val="00986B3D"/>
    <w:rsid w:val="00987018"/>
    <w:rsid w:val="009874F7"/>
    <w:rsid w:val="00987641"/>
    <w:rsid w:val="00987772"/>
    <w:rsid w:val="00987838"/>
    <w:rsid w:val="00987949"/>
    <w:rsid w:val="00990255"/>
    <w:rsid w:val="00990285"/>
    <w:rsid w:val="009902B8"/>
    <w:rsid w:val="009903ED"/>
    <w:rsid w:val="0099040D"/>
    <w:rsid w:val="0099092A"/>
    <w:rsid w:val="00990B7E"/>
    <w:rsid w:val="00991831"/>
    <w:rsid w:val="00991B46"/>
    <w:rsid w:val="00991C34"/>
    <w:rsid w:val="00991D8C"/>
    <w:rsid w:val="00991D8D"/>
    <w:rsid w:val="00992211"/>
    <w:rsid w:val="009924C6"/>
    <w:rsid w:val="00992607"/>
    <w:rsid w:val="00992880"/>
    <w:rsid w:val="009928E9"/>
    <w:rsid w:val="009929EE"/>
    <w:rsid w:val="009930CF"/>
    <w:rsid w:val="0099316D"/>
    <w:rsid w:val="009933C5"/>
    <w:rsid w:val="009934A6"/>
    <w:rsid w:val="00993521"/>
    <w:rsid w:val="009939C7"/>
    <w:rsid w:val="00993AD0"/>
    <w:rsid w:val="00993E49"/>
    <w:rsid w:val="0099400F"/>
    <w:rsid w:val="0099431D"/>
    <w:rsid w:val="0099468B"/>
    <w:rsid w:val="0099470B"/>
    <w:rsid w:val="00994769"/>
    <w:rsid w:val="009948FD"/>
    <w:rsid w:val="00994A2F"/>
    <w:rsid w:val="00995218"/>
    <w:rsid w:val="00995362"/>
    <w:rsid w:val="0099542A"/>
    <w:rsid w:val="0099559E"/>
    <w:rsid w:val="0099588B"/>
    <w:rsid w:val="009958DA"/>
    <w:rsid w:val="00995B3E"/>
    <w:rsid w:val="00995B5B"/>
    <w:rsid w:val="00995CF7"/>
    <w:rsid w:val="00995EBF"/>
    <w:rsid w:val="00995F5F"/>
    <w:rsid w:val="00995F6E"/>
    <w:rsid w:val="00996048"/>
    <w:rsid w:val="0099630C"/>
    <w:rsid w:val="0099630D"/>
    <w:rsid w:val="009963DB"/>
    <w:rsid w:val="00996427"/>
    <w:rsid w:val="00996575"/>
    <w:rsid w:val="00996ECA"/>
    <w:rsid w:val="00997114"/>
    <w:rsid w:val="00997535"/>
    <w:rsid w:val="009975A8"/>
    <w:rsid w:val="0099769D"/>
    <w:rsid w:val="00997758"/>
    <w:rsid w:val="00997772"/>
    <w:rsid w:val="00997805"/>
    <w:rsid w:val="009979B7"/>
    <w:rsid w:val="00997BEA"/>
    <w:rsid w:val="00997D42"/>
    <w:rsid w:val="009A002C"/>
    <w:rsid w:val="009A03D7"/>
    <w:rsid w:val="009A05B2"/>
    <w:rsid w:val="009A06FA"/>
    <w:rsid w:val="009A0706"/>
    <w:rsid w:val="009A0792"/>
    <w:rsid w:val="009A07B5"/>
    <w:rsid w:val="009A081F"/>
    <w:rsid w:val="009A0C9C"/>
    <w:rsid w:val="009A0DB5"/>
    <w:rsid w:val="009A0FDE"/>
    <w:rsid w:val="009A1003"/>
    <w:rsid w:val="009A1112"/>
    <w:rsid w:val="009A1506"/>
    <w:rsid w:val="009A1A4C"/>
    <w:rsid w:val="009A1C6D"/>
    <w:rsid w:val="009A1D0D"/>
    <w:rsid w:val="009A1D8D"/>
    <w:rsid w:val="009A20B5"/>
    <w:rsid w:val="009A211F"/>
    <w:rsid w:val="009A2267"/>
    <w:rsid w:val="009A2979"/>
    <w:rsid w:val="009A2A65"/>
    <w:rsid w:val="009A2C16"/>
    <w:rsid w:val="009A2C9A"/>
    <w:rsid w:val="009A2E1A"/>
    <w:rsid w:val="009A31C3"/>
    <w:rsid w:val="009A3243"/>
    <w:rsid w:val="009A32D8"/>
    <w:rsid w:val="009A349E"/>
    <w:rsid w:val="009A3561"/>
    <w:rsid w:val="009A35D4"/>
    <w:rsid w:val="009A3648"/>
    <w:rsid w:val="009A394F"/>
    <w:rsid w:val="009A3D52"/>
    <w:rsid w:val="009A3DC6"/>
    <w:rsid w:val="009A3E42"/>
    <w:rsid w:val="009A40F9"/>
    <w:rsid w:val="009A413C"/>
    <w:rsid w:val="009A427C"/>
    <w:rsid w:val="009A467E"/>
    <w:rsid w:val="009A49AA"/>
    <w:rsid w:val="009A4BF1"/>
    <w:rsid w:val="009A4EEB"/>
    <w:rsid w:val="009A51AF"/>
    <w:rsid w:val="009A5394"/>
    <w:rsid w:val="009A5773"/>
    <w:rsid w:val="009A5974"/>
    <w:rsid w:val="009A5C20"/>
    <w:rsid w:val="009A5CDD"/>
    <w:rsid w:val="009A5DD9"/>
    <w:rsid w:val="009A5F4B"/>
    <w:rsid w:val="009A5F80"/>
    <w:rsid w:val="009A64DC"/>
    <w:rsid w:val="009A66D7"/>
    <w:rsid w:val="009A6921"/>
    <w:rsid w:val="009A6E8E"/>
    <w:rsid w:val="009A717E"/>
    <w:rsid w:val="009A7618"/>
    <w:rsid w:val="009A789A"/>
    <w:rsid w:val="009A7DBC"/>
    <w:rsid w:val="009A7E00"/>
    <w:rsid w:val="009A7FBF"/>
    <w:rsid w:val="009B0273"/>
    <w:rsid w:val="009B0306"/>
    <w:rsid w:val="009B036F"/>
    <w:rsid w:val="009B0538"/>
    <w:rsid w:val="009B0884"/>
    <w:rsid w:val="009B0B71"/>
    <w:rsid w:val="009B0D4E"/>
    <w:rsid w:val="009B0D68"/>
    <w:rsid w:val="009B1EFB"/>
    <w:rsid w:val="009B2046"/>
    <w:rsid w:val="009B294C"/>
    <w:rsid w:val="009B2D58"/>
    <w:rsid w:val="009B3102"/>
    <w:rsid w:val="009B3397"/>
    <w:rsid w:val="009B3B5C"/>
    <w:rsid w:val="009B3C4F"/>
    <w:rsid w:val="009B3FB4"/>
    <w:rsid w:val="009B4910"/>
    <w:rsid w:val="009B4A0E"/>
    <w:rsid w:val="009B4DA0"/>
    <w:rsid w:val="009B4F2F"/>
    <w:rsid w:val="009B4FB1"/>
    <w:rsid w:val="009B520F"/>
    <w:rsid w:val="009B5304"/>
    <w:rsid w:val="009B5B67"/>
    <w:rsid w:val="009B5C94"/>
    <w:rsid w:val="009B5CB7"/>
    <w:rsid w:val="009B61CC"/>
    <w:rsid w:val="009B6216"/>
    <w:rsid w:val="009B665D"/>
    <w:rsid w:val="009B66A5"/>
    <w:rsid w:val="009B66C3"/>
    <w:rsid w:val="009B66F8"/>
    <w:rsid w:val="009B6734"/>
    <w:rsid w:val="009B680D"/>
    <w:rsid w:val="009B6A2C"/>
    <w:rsid w:val="009B6F62"/>
    <w:rsid w:val="009B6F8C"/>
    <w:rsid w:val="009B72F9"/>
    <w:rsid w:val="009B73B9"/>
    <w:rsid w:val="009B7421"/>
    <w:rsid w:val="009B75A9"/>
    <w:rsid w:val="009B77B2"/>
    <w:rsid w:val="009B7946"/>
    <w:rsid w:val="009B7EBC"/>
    <w:rsid w:val="009B7F52"/>
    <w:rsid w:val="009B7F60"/>
    <w:rsid w:val="009C00AB"/>
    <w:rsid w:val="009C013C"/>
    <w:rsid w:val="009C0161"/>
    <w:rsid w:val="009C022C"/>
    <w:rsid w:val="009C091F"/>
    <w:rsid w:val="009C0B2B"/>
    <w:rsid w:val="009C0BBF"/>
    <w:rsid w:val="009C1072"/>
    <w:rsid w:val="009C12E5"/>
    <w:rsid w:val="009C1320"/>
    <w:rsid w:val="009C15E6"/>
    <w:rsid w:val="009C17C0"/>
    <w:rsid w:val="009C1A0C"/>
    <w:rsid w:val="009C1A83"/>
    <w:rsid w:val="009C1AB4"/>
    <w:rsid w:val="009C1BFA"/>
    <w:rsid w:val="009C1D49"/>
    <w:rsid w:val="009C21AE"/>
    <w:rsid w:val="009C2570"/>
    <w:rsid w:val="009C265F"/>
    <w:rsid w:val="009C2661"/>
    <w:rsid w:val="009C27A2"/>
    <w:rsid w:val="009C2930"/>
    <w:rsid w:val="009C29A2"/>
    <w:rsid w:val="009C2BAA"/>
    <w:rsid w:val="009C2C9C"/>
    <w:rsid w:val="009C2D8D"/>
    <w:rsid w:val="009C300A"/>
    <w:rsid w:val="009C3275"/>
    <w:rsid w:val="009C347A"/>
    <w:rsid w:val="009C35DB"/>
    <w:rsid w:val="009C4004"/>
    <w:rsid w:val="009C40E5"/>
    <w:rsid w:val="009C4812"/>
    <w:rsid w:val="009C4972"/>
    <w:rsid w:val="009C4A98"/>
    <w:rsid w:val="009C4AB1"/>
    <w:rsid w:val="009C4AF9"/>
    <w:rsid w:val="009C5216"/>
    <w:rsid w:val="009C529B"/>
    <w:rsid w:val="009C58EB"/>
    <w:rsid w:val="009C59FC"/>
    <w:rsid w:val="009C5C89"/>
    <w:rsid w:val="009C6026"/>
    <w:rsid w:val="009C608A"/>
    <w:rsid w:val="009C608D"/>
    <w:rsid w:val="009C6154"/>
    <w:rsid w:val="009C6416"/>
    <w:rsid w:val="009C65EB"/>
    <w:rsid w:val="009C6612"/>
    <w:rsid w:val="009C6650"/>
    <w:rsid w:val="009C6666"/>
    <w:rsid w:val="009C66B2"/>
    <w:rsid w:val="009C6C5C"/>
    <w:rsid w:val="009C6D74"/>
    <w:rsid w:val="009C6F01"/>
    <w:rsid w:val="009C74D9"/>
    <w:rsid w:val="009C74F3"/>
    <w:rsid w:val="009C7718"/>
    <w:rsid w:val="009C7848"/>
    <w:rsid w:val="009C7939"/>
    <w:rsid w:val="009C7A32"/>
    <w:rsid w:val="009C7D3B"/>
    <w:rsid w:val="009C7DFB"/>
    <w:rsid w:val="009D00D8"/>
    <w:rsid w:val="009D023F"/>
    <w:rsid w:val="009D0311"/>
    <w:rsid w:val="009D065E"/>
    <w:rsid w:val="009D07A2"/>
    <w:rsid w:val="009D082B"/>
    <w:rsid w:val="009D114F"/>
    <w:rsid w:val="009D1223"/>
    <w:rsid w:val="009D1463"/>
    <w:rsid w:val="009D1505"/>
    <w:rsid w:val="009D1587"/>
    <w:rsid w:val="009D1754"/>
    <w:rsid w:val="009D17BF"/>
    <w:rsid w:val="009D1BF6"/>
    <w:rsid w:val="009D1C1A"/>
    <w:rsid w:val="009D1C31"/>
    <w:rsid w:val="009D1C6F"/>
    <w:rsid w:val="009D1EAC"/>
    <w:rsid w:val="009D2006"/>
    <w:rsid w:val="009D2322"/>
    <w:rsid w:val="009D2A22"/>
    <w:rsid w:val="009D2AE6"/>
    <w:rsid w:val="009D2E57"/>
    <w:rsid w:val="009D3177"/>
    <w:rsid w:val="009D3327"/>
    <w:rsid w:val="009D3A70"/>
    <w:rsid w:val="009D3E42"/>
    <w:rsid w:val="009D4045"/>
    <w:rsid w:val="009D42DB"/>
    <w:rsid w:val="009D4634"/>
    <w:rsid w:val="009D48E7"/>
    <w:rsid w:val="009D4BB0"/>
    <w:rsid w:val="009D4DC7"/>
    <w:rsid w:val="009D505C"/>
    <w:rsid w:val="009D50C5"/>
    <w:rsid w:val="009D5485"/>
    <w:rsid w:val="009D5830"/>
    <w:rsid w:val="009D5924"/>
    <w:rsid w:val="009D5B96"/>
    <w:rsid w:val="009D5BEE"/>
    <w:rsid w:val="009D5D32"/>
    <w:rsid w:val="009D5EC2"/>
    <w:rsid w:val="009D602A"/>
    <w:rsid w:val="009D6466"/>
    <w:rsid w:val="009D691B"/>
    <w:rsid w:val="009D6E7F"/>
    <w:rsid w:val="009D71E3"/>
    <w:rsid w:val="009D721B"/>
    <w:rsid w:val="009D7475"/>
    <w:rsid w:val="009D77B9"/>
    <w:rsid w:val="009D7C6F"/>
    <w:rsid w:val="009D7C90"/>
    <w:rsid w:val="009D7FA4"/>
    <w:rsid w:val="009E006B"/>
    <w:rsid w:val="009E08AB"/>
    <w:rsid w:val="009E0D3C"/>
    <w:rsid w:val="009E0E28"/>
    <w:rsid w:val="009E0EC4"/>
    <w:rsid w:val="009E1032"/>
    <w:rsid w:val="009E12C5"/>
    <w:rsid w:val="009E1309"/>
    <w:rsid w:val="009E1408"/>
    <w:rsid w:val="009E14D0"/>
    <w:rsid w:val="009E15E5"/>
    <w:rsid w:val="009E184D"/>
    <w:rsid w:val="009E1947"/>
    <w:rsid w:val="009E1B2E"/>
    <w:rsid w:val="009E1D35"/>
    <w:rsid w:val="009E2017"/>
    <w:rsid w:val="009E2091"/>
    <w:rsid w:val="009E226A"/>
    <w:rsid w:val="009E2472"/>
    <w:rsid w:val="009E24C9"/>
    <w:rsid w:val="009E2513"/>
    <w:rsid w:val="009E28D5"/>
    <w:rsid w:val="009E2B49"/>
    <w:rsid w:val="009E2D7C"/>
    <w:rsid w:val="009E2D9D"/>
    <w:rsid w:val="009E2DE5"/>
    <w:rsid w:val="009E2E21"/>
    <w:rsid w:val="009E3165"/>
    <w:rsid w:val="009E3260"/>
    <w:rsid w:val="009E346A"/>
    <w:rsid w:val="009E354B"/>
    <w:rsid w:val="009E3553"/>
    <w:rsid w:val="009E3728"/>
    <w:rsid w:val="009E3899"/>
    <w:rsid w:val="009E3D01"/>
    <w:rsid w:val="009E40BB"/>
    <w:rsid w:val="009E43FE"/>
    <w:rsid w:val="009E4578"/>
    <w:rsid w:val="009E466B"/>
    <w:rsid w:val="009E4743"/>
    <w:rsid w:val="009E47B1"/>
    <w:rsid w:val="009E48D2"/>
    <w:rsid w:val="009E491C"/>
    <w:rsid w:val="009E4B37"/>
    <w:rsid w:val="009E4FB2"/>
    <w:rsid w:val="009E54A5"/>
    <w:rsid w:val="009E54B6"/>
    <w:rsid w:val="009E59B8"/>
    <w:rsid w:val="009E5A80"/>
    <w:rsid w:val="009E5B35"/>
    <w:rsid w:val="009E5B93"/>
    <w:rsid w:val="009E5F48"/>
    <w:rsid w:val="009E5F8B"/>
    <w:rsid w:val="009E6087"/>
    <w:rsid w:val="009E62AB"/>
    <w:rsid w:val="009E642F"/>
    <w:rsid w:val="009E6476"/>
    <w:rsid w:val="009E6545"/>
    <w:rsid w:val="009E698C"/>
    <w:rsid w:val="009E6BF7"/>
    <w:rsid w:val="009E6DB4"/>
    <w:rsid w:val="009E6DBF"/>
    <w:rsid w:val="009E74EE"/>
    <w:rsid w:val="009E770D"/>
    <w:rsid w:val="009E7CCF"/>
    <w:rsid w:val="009E7CF9"/>
    <w:rsid w:val="009E7F10"/>
    <w:rsid w:val="009F056F"/>
    <w:rsid w:val="009F08F2"/>
    <w:rsid w:val="009F0BC4"/>
    <w:rsid w:val="009F0BD5"/>
    <w:rsid w:val="009F0C08"/>
    <w:rsid w:val="009F0D74"/>
    <w:rsid w:val="009F0D82"/>
    <w:rsid w:val="009F0EF5"/>
    <w:rsid w:val="009F0F60"/>
    <w:rsid w:val="009F0FF0"/>
    <w:rsid w:val="009F12D7"/>
    <w:rsid w:val="009F1482"/>
    <w:rsid w:val="009F15F3"/>
    <w:rsid w:val="009F17DD"/>
    <w:rsid w:val="009F1BD3"/>
    <w:rsid w:val="009F20E6"/>
    <w:rsid w:val="009F23EC"/>
    <w:rsid w:val="009F2572"/>
    <w:rsid w:val="009F2895"/>
    <w:rsid w:val="009F28DD"/>
    <w:rsid w:val="009F28ED"/>
    <w:rsid w:val="009F2955"/>
    <w:rsid w:val="009F2B20"/>
    <w:rsid w:val="009F2D01"/>
    <w:rsid w:val="009F2DA5"/>
    <w:rsid w:val="009F2DBD"/>
    <w:rsid w:val="009F2FB7"/>
    <w:rsid w:val="009F36AA"/>
    <w:rsid w:val="009F3D24"/>
    <w:rsid w:val="009F416E"/>
    <w:rsid w:val="009F44B6"/>
    <w:rsid w:val="009F44C0"/>
    <w:rsid w:val="009F457C"/>
    <w:rsid w:val="009F46A0"/>
    <w:rsid w:val="009F4744"/>
    <w:rsid w:val="009F494E"/>
    <w:rsid w:val="009F4BD1"/>
    <w:rsid w:val="009F4BED"/>
    <w:rsid w:val="009F4F03"/>
    <w:rsid w:val="009F521E"/>
    <w:rsid w:val="009F52D6"/>
    <w:rsid w:val="009F56E4"/>
    <w:rsid w:val="009F58AA"/>
    <w:rsid w:val="009F5FBA"/>
    <w:rsid w:val="009F6059"/>
    <w:rsid w:val="009F610D"/>
    <w:rsid w:val="009F631F"/>
    <w:rsid w:val="009F6524"/>
    <w:rsid w:val="009F680E"/>
    <w:rsid w:val="009F6A78"/>
    <w:rsid w:val="009F6D5F"/>
    <w:rsid w:val="009F71EB"/>
    <w:rsid w:val="009F7582"/>
    <w:rsid w:val="009F79CE"/>
    <w:rsid w:val="009F7A14"/>
    <w:rsid w:val="009F7B24"/>
    <w:rsid w:val="009F7C0E"/>
    <w:rsid w:val="009F7E4B"/>
    <w:rsid w:val="009F7FF2"/>
    <w:rsid w:val="00A00215"/>
    <w:rsid w:val="00A003C6"/>
    <w:rsid w:val="00A0051A"/>
    <w:rsid w:val="00A006E4"/>
    <w:rsid w:val="00A00825"/>
    <w:rsid w:val="00A008F2"/>
    <w:rsid w:val="00A00C25"/>
    <w:rsid w:val="00A00E01"/>
    <w:rsid w:val="00A00EF4"/>
    <w:rsid w:val="00A00F2E"/>
    <w:rsid w:val="00A00F53"/>
    <w:rsid w:val="00A01012"/>
    <w:rsid w:val="00A0115D"/>
    <w:rsid w:val="00A013F7"/>
    <w:rsid w:val="00A017EF"/>
    <w:rsid w:val="00A018ED"/>
    <w:rsid w:val="00A01A34"/>
    <w:rsid w:val="00A01C38"/>
    <w:rsid w:val="00A01E01"/>
    <w:rsid w:val="00A0205C"/>
    <w:rsid w:val="00A02195"/>
    <w:rsid w:val="00A021BC"/>
    <w:rsid w:val="00A02206"/>
    <w:rsid w:val="00A0284C"/>
    <w:rsid w:val="00A02924"/>
    <w:rsid w:val="00A02BF5"/>
    <w:rsid w:val="00A02D4A"/>
    <w:rsid w:val="00A02F7F"/>
    <w:rsid w:val="00A0313B"/>
    <w:rsid w:val="00A0324B"/>
    <w:rsid w:val="00A03768"/>
    <w:rsid w:val="00A039EF"/>
    <w:rsid w:val="00A039FC"/>
    <w:rsid w:val="00A03E0B"/>
    <w:rsid w:val="00A043F8"/>
    <w:rsid w:val="00A044C9"/>
    <w:rsid w:val="00A04789"/>
    <w:rsid w:val="00A04C7B"/>
    <w:rsid w:val="00A04FBF"/>
    <w:rsid w:val="00A0513C"/>
    <w:rsid w:val="00A052BD"/>
    <w:rsid w:val="00A05325"/>
    <w:rsid w:val="00A05649"/>
    <w:rsid w:val="00A05D3B"/>
    <w:rsid w:val="00A060D0"/>
    <w:rsid w:val="00A06338"/>
    <w:rsid w:val="00A06432"/>
    <w:rsid w:val="00A0648A"/>
    <w:rsid w:val="00A064B9"/>
    <w:rsid w:val="00A06511"/>
    <w:rsid w:val="00A06AF7"/>
    <w:rsid w:val="00A06E56"/>
    <w:rsid w:val="00A06EE1"/>
    <w:rsid w:val="00A0721F"/>
    <w:rsid w:val="00A07232"/>
    <w:rsid w:val="00A07652"/>
    <w:rsid w:val="00A07675"/>
    <w:rsid w:val="00A07C8C"/>
    <w:rsid w:val="00A10ABC"/>
    <w:rsid w:val="00A10D65"/>
    <w:rsid w:val="00A10FCD"/>
    <w:rsid w:val="00A11026"/>
    <w:rsid w:val="00A1114B"/>
    <w:rsid w:val="00A111A0"/>
    <w:rsid w:val="00A1175B"/>
    <w:rsid w:val="00A11817"/>
    <w:rsid w:val="00A1182F"/>
    <w:rsid w:val="00A11CC4"/>
    <w:rsid w:val="00A11D60"/>
    <w:rsid w:val="00A11E0D"/>
    <w:rsid w:val="00A11EF6"/>
    <w:rsid w:val="00A12001"/>
    <w:rsid w:val="00A12004"/>
    <w:rsid w:val="00A120F7"/>
    <w:rsid w:val="00A12280"/>
    <w:rsid w:val="00A1252B"/>
    <w:rsid w:val="00A1258A"/>
    <w:rsid w:val="00A126B7"/>
    <w:rsid w:val="00A12712"/>
    <w:rsid w:val="00A12786"/>
    <w:rsid w:val="00A12B21"/>
    <w:rsid w:val="00A12DB6"/>
    <w:rsid w:val="00A13042"/>
    <w:rsid w:val="00A1311A"/>
    <w:rsid w:val="00A13285"/>
    <w:rsid w:val="00A1350F"/>
    <w:rsid w:val="00A1374C"/>
    <w:rsid w:val="00A137F2"/>
    <w:rsid w:val="00A13B41"/>
    <w:rsid w:val="00A141E7"/>
    <w:rsid w:val="00A1463A"/>
    <w:rsid w:val="00A1473A"/>
    <w:rsid w:val="00A14974"/>
    <w:rsid w:val="00A14AFB"/>
    <w:rsid w:val="00A14C57"/>
    <w:rsid w:val="00A14F76"/>
    <w:rsid w:val="00A151A3"/>
    <w:rsid w:val="00A15348"/>
    <w:rsid w:val="00A153A8"/>
    <w:rsid w:val="00A15534"/>
    <w:rsid w:val="00A15541"/>
    <w:rsid w:val="00A156CC"/>
    <w:rsid w:val="00A15894"/>
    <w:rsid w:val="00A159C5"/>
    <w:rsid w:val="00A15A43"/>
    <w:rsid w:val="00A15BAB"/>
    <w:rsid w:val="00A15BE2"/>
    <w:rsid w:val="00A15D72"/>
    <w:rsid w:val="00A160D8"/>
    <w:rsid w:val="00A162A0"/>
    <w:rsid w:val="00A162B6"/>
    <w:rsid w:val="00A16645"/>
    <w:rsid w:val="00A167CE"/>
    <w:rsid w:val="00A16E92"/>
    <w:rsid w:val="00A16F98"/>
    <w:rsid w:val="00A17197"/>
    <w:rsid w:val="00A17299"/>
    <w:rsid w:val="00A1740B"/>
    <w:rsid w:val="00A1747D"/>
    <w:rsid w:val="00A175BC"/>
    <w:rsid w:val="00A17D08"/>
    <w:rsid w:val="00A20066"/>
    <w:rsid w:val="00A201E0"/>
    <w:rsid w:val="00A205CD"/>
    <w:rsid w:val="00A20A48"/>
    <w:rsid w:val="00A21261"/>
    <w:rsid w:val="00A216CC"/>
    <w:rsid w:val="00A21763"/>
    <w:rsid w:val="00A218D7"/>
    <w:rsid w:val="00A21BA2"/>
    <w:rsid w:val="00A21BFD"/>
    <w:rsid w:val="00A21CEF"/>
    <w:rsid w:val="00A21D55"/>
    <w:rsid w:val="00A21DBF"/>
    <w:rsid w:val="00A21DFB"/>
    <w:rsid w:val="00A21ECD"/>
    <w:rsid w:val="00A21F07"/>
    <w:rsid w:val="00A2215F"/>
    <w:rsid w:val="00A221F7"/>
    <w:rsid w:val="00A2251E"/>
    <w:rsid w:val="00A2266F"/>
    <w:rsid w:val="00A228FC"/>
    <w:rsid w:val="00A229B1"/>
    <w:rsid w:val="00A2313A"/>
    <w:rsid w:val="00A233B9"/>
    <w:rsid w:val="00A236FF"/>
    <w:rsid w:val="00A23719"/>
    <w:rsid w:val="00A23967"/>
    <w:rsid w:val="00A239D0"/>
    <w:rsid w:val="00A23AA8"/>
    <w:rsid w:val="00A23C32"/>
    <w:rsid w:val="00A23D11"/>
    <w:rsid w:val="00A242DD"/>
    <w:rsid w:val="00A244E5"/>
    <w:rsid w:val="00A24874"/>
    <w:rsid w:val="00A252E9"/>
    <w:rsid w:val="00A25806"/>
    <w:rsid w:val="00A25A55"/>
    <w:rsid w:val="00A25C2C"/>
    <w:rsid w:val="00A25D6B"/>
    <w:rsid w:val="00A25E97"/>
    <w:rsid w:val="00A262FD"/>
    <w:rsid w:val="00A2644D"/>
    <w:rsid w:val="00A266E4"/>
    <w:rsid w:val="00A2692D"/>
    <w:rsid w:val="00A26A44"/>
    <w:rsid w:val="00A26D9F"/>
    <w:rsid w:val="00A271F2"/>
    <w:rsid w:val="00A27255"/>
    <w:rsid w:val="00A2740D"/>
    <w:rsid w:val="00A27832"/>
    <w:rsid w:val="00A27A18"/>
    <w:rsid w:val="00A3014D"/>
    <w:rsid w:val="00A301DA"/>
    <w:rsid w:val="00A302F5"/>
    <w:rsid w:val="00A305E4"/>
    <w:rsid w:val="00A30B85"/>
    <w:rsid w:val="00A30F4D"/>
    <w:rsid w:val="00A30F68"/>
    <w:rsid w:val="00A3102C"/>
    <w:rsid w:val="00A31293"/>
    <w:rsid w:val="00A3140F"/>
    <w:rsid w:val="00A3178C"/>
    <w:rsid w:val="00A319A6"/>
    <w:rsid w:val="00A31C37"/>
    <w:rsid w:val="00A31EEC"/>
    <w:rsid w:val="00A32414"/>
    <w:rsid w:val="00A3241C"/>
    <w:rsid w:val="00A32970"/>
    <w:rsid w:val="00A329C0"/>
    <w:rsid w:val="00A32A55"/>
    <w:rsid w:val="00A32CDB"/>
    <w:rsid w:val="00A32D41"/>
    <w:rsid w:val="00A32E44"/>
    <w:rsid w:val="00A32E7F"/>
    <w:rsid w:val="00A32EB8"/>
    <w:rsid w:val="00A3300B"/>
    <w:rsid w:val="00A3330F"/>
    <w:rsid w:val="00A33320"/>
    <w:rsid w:val="00A33407"/>
    <w:rsid w:val="00A334D1"/>
    <w:rsid w:val="00A3377E"/>
    <w:rsid w:val="00A33859"/>
    <w:rsid w:val="00A33924"/>
    <w:rsid w:val="00A33A16"/>
    <w:rsid w:val="00A33A73"/>
    <w:rsid w:val="00A33ADE"/>
    <w:rsid w:val="00A33DF5"/>
    <w:rsid w:val="00A33F40"/>
    <w:rsid w:val="00A340A8"/>
    <w:rsid w:val="00A3422C"/>
    <w:rsid w:val="00A3455B"/>
    <w:rsid w:val="00A34661"/>
    <w:rsid w:val="00A34AA8"/>
    <w:rsid w:val="00A34E1D"/>
    <w:rsid w:val="00A34F5C"/>
    <w:rsid w:val="00A3512A"/>
    <w:rsid w:val="00A3515A"/>
    <w:rsid w:val="00A3542A"/>
    <w:rsid w:val="00A35777"/>
    <w:rsid w:val="00A358DB"/>
    <w:rsid w:val="00A359F0"/>
    <w:rsid w:val="00A35A0B"/>
    <w:rsid w:val="00A36402"/>
    <w:rsid w:val="00A367F7"/>
    <w:rsid w:val="00A36915"/>
    <w:rsid w:val="00A36946"/>
    <w:rsid w:val="00A369AE"/>
    <w:rsid w:val="00A36B3F"/>
    <w:rsid w:val="00A36C91"/>
    <w:rsid w:val="00A36D40"/>
    <w:rsid w:val="00A36F61"/>
    <w:rsid w:val="00A37255"/>
    <w:rsid w:val="00A372E5"/>
    <w:rsid w:val="00A3767D"/>
    <w:rsid w:val="00A37992"/>
    <w:rsid w:val="00A37DE5"/>
    <w:rsid w:val="00A4004D"/>
    <w:rsid w:val="00A401BF"/>
    <w:rsid w:val="00A4029D"/>
    <w:rsid w:val="00A402F4"/>
    <w:rsid w:val="00A40543"/>
    <w:rsid w:val="00A40604"/>
    <w:rsid w:val="00A4065A"/>
    <w:rsid w:val="00A40F41"/>
    <w:rsid w:val="00A413D1"/>
    <w:rsid w:val="00A416AA"/>
    <w:rsid w:val="00A4182F"/>
    <w:rsid w:val="00A41A6E"/>
    <w:rsid w:val="00A41BD8"/>
    <w:rsid w:val="00A41BE5"/>
    <w:rsid w:val="00A41F0E"/>
    <w:rsid w:val="00A41FC1"/>
    <w:rsid w:val="00A42166"/>
    <w:rsid w:val="00A42739"/>
    <w:rsid w:val="00A42AAF"/>
    <w:rsid w:val="00A42C12"/>
    <w:rsid w:val="00A42DC6"/>
    <w:rsid w:val="00A42E5A"/>
    <w:rsid w:val="00A43053"/>
    <w:rsid w:val="00A430FA"/>
    <w:rsid w:val="00A4338C"/>
    <w:rsid w:val="00A43821"/>
    <w:rsid w:val="00A43AD8"/>
    <w:rsid w:val="00A43B10"/>
    <w:rsid w:val="00A43DB3"/>
    <w:rsid w:val="00A44004"/>
    <w:rsid w:val="00A44070"/>
    <w:rsid w:val="00A4410E"/>
    <w:rsid w:val="00A441FE"/>
    <w:rsid w:val="00A442AB"/>
    <w:rsid w:val="00A44503"/>
    <w:rsid w:val="00A44941"/>
    <w:rsid w:val="00A44C53"/>
    <w:rsid w:val="00A44D27"/>
    <w:rsid w:val="00A44F90"/>
    <w:rsid w:val="00A45293"/>
    <w:rsid w:val="00A45506"/>
    <w:rsid w:val="00A45A58"/>
    <w:rsid w:val="00A45C17"/>
    <w:rsid w:val="00A45D30"/>
    <w:rsid w:val="00A45FD5"/>
    <w:rsid w:val="00A45FE0"/>
    <w:rsid w:val="00A462CB"/>
    <w:rsid w:val="00A466C2"/>
    <w:rsid w:val="00A467BE"/>
    <w:rsid w:val="00A46A5F"/>
    <w:rsid w:val="00A46DAD"/>
    <w:rsid w:val="00A471B6"/>
    <w:rsid w:val="00A474F6"/>
    <w:rsid w:val="00A4766C"/>
    <w:rsid w:val="00A476D8"/>
    <w:rsid w:val="00A47794"/>
    <w:rsid w:val="00A47801"/>
    <w:rsid w:val="00A479C4"/>
    <w:rsid w:val="00A47A9A"/>
    <w:rsid w:val="00A47E70"/>
    <w:rsid w:val="00A47F53"/>
    <w:rsid w:val="00A501AD"/>
    <w:rsid w:val="00A50432"/>
    <w:rsid w:val="00A5047F"/>
    <w:rsid w:val="00A504F4"/>
    <w:rsid w:val="00A50812"/>
    <w:rsid w:val="00A50A2B"/>
    <w:rsid w:val="00A50AC5"/>
    <w:rsid w:val="00A50B39"/>
    <w:rsid w:val="00A50CB7"/>
    <w:rsid w:val="00A511E3"/>
    <w:rsid w:val="00A512DD"/>
    <w:rsid w:val="00A5148C"/>
    <w:rsid w:val="00A514BD"/>
    <w:rsid w:val="00A5161B"/>
    <w:rsid w:val="00A51645"/>
    <w:rsid w:val="00A51F1F"/>
    <w:rsid w:val="00A525EA"/>
    <w:rsid w:val="00A52C7D"/>
    <w:rsid w:val="00A533BD"/>
    <w:rsid w:val="00A5386B"/>
    <w:rsid w:val="00A54300"/>
    <w:rsid w:val="00A54361"/>
    <w:rsid w:val="00A54420"/>
    <w:rsid w:val="00A545E8"/>
    <w:rsid w:val="00A545E9"/>
    <w:rsid w:val="00A54632"/>
    <w:rsid w:val="00A5469D"/>
    <w:rsid w:val="00A546B5"/>
    <w:rsid w:val="00A54A5C"/>
    <w:rsid w:val="00A54B05"/>
    <w:rsid w:val="00A54B96"/>
    <w:rsid w:val="00A54B97"/>
    <w:rsid w:val="00A54D75"/>
    <w:rsid w:val="00A54D8A"/>
    <w:rsid w:val="00A554BC"/>
    <w:rsid w:val="00A554E4"/>
    <w:rsid w:val="00A55983"/>
    <w:rsid w:val="00A55A2E"/>
    <w:rsid w:val="00A55C4F"/>
    <w:rsid w:val="00A55CC5"/>
    <w:rsid w:val="00A55D76"/>
    <w:rsid w:val="00A55E3B"/>
    <w:rsid w:val="00A55F72"/>
    <w:rsid w:val="00A560AD"/>
    <w:rsid w:val="00A5668D"/>
    <w:rsid w:val="00A5685F"/>
    <w:rsid w:val="00A5689C"/>
    <w:rsid w:val="00A56C27"/>
    <w:rsid w:val="00A56D82"/>
    <w:rsid w:val="00A56FB9"/>
    <w:rsid w:val="00A578B5"/>
    <w:rsid w:val="00A57EA9"/>
    <w:rsid w:val="00A603A2"/>
    <w:rsid w:val="00A606C5"/>
    <w:rsid w:val="00A60736"/>
    <w:rsid w:val="00A607A1"/>
    <w:rsid w:val="00A60B8C"/>
    <w:rsid w:val="00A614B7"/>
    <w:rsid w:val="00A61969"/>
    <w:rsid w:val="00A61B2C"/>
    <w:rsid w:val="00A61B3E"/>
    <w:rsid w:val="00A61B5B"/>
    <w:rsid w:val="00A61C74"/>
    <w:rsid w:val="00A61DFE"/>
    <w:rsid w:val="00A61F18"/>
    <w:rsid w:val="00A61F1C"/>
    <w:rsid w:val="00A61FFE"/>
    <w:rsid w:val="00A622AF"/>
    <w:rsid w:val="00A6261F"/>
    <w:rsid w:val="00A62631"/>
    <w:rsid w:val="00A626B0"/>
    <w:rsid w:val="00A628CE"/>
    <w:rsid w:val="00A62932"/>
    <w:rsid w:val="00A62F17"/>
    <w:rsid w:val="00A63099"/>
    <w:rsid w:val="00A631E1"/>
    <w:rsid w:val="00A6340D"/>
    <w:rsid w:val="00A6345B"/>
    <w:rsid w:val="00A63468"/>
    <w:rsid w:val="00A639AB"/>
    <w:rsid w:val="00A639D6"/>
    <w:rsid w:val="00A639DD"/>
    <w:rsid w:val="00A63E98"/>
    <w:rsid w:val="00A63EC1"/>
    <w:rsid w:val="00A63F37"/>
    <w:rsid w:val="00A64151"/>
    <w:rsid w:val="00A64181"/>
    <w:rsid w:val="00A644E2"/>
    <w:rsid w:val="00A64523"/>
    <w:rsid w:val="00A6452B"/>
    <w:rsid w:val="00A6461B"/>
    <w:rsid w:val="00A646EE"/>
    <w:rsid w:val="00A64849"/>
    <w:rsid w:val="00A653C4"/>
    <w:rsid w:val="00A65681"/>
    <w:rsid w:val="00A6572E"/>
    <w:rsid w:val="00A65850"/>
    <w:rsid w:val="00A65DB2"/>
    <w:rsid w:val="00A65DF8"/>
    <w:rsid w:val="00A665FD"/>
    <w:rsid w:val="00A66773"/>
    <w:rsid w:val="00A66905"/>
    <w:rsid w:val="00A66F33"/>
    <w:rsid w:val="00A670F6"/>
    <w:rsid w:val="00A67252"/>
    <w:rsid w:val="00A67400"/>
    <w:rsid w:val="00A6782E"/>
    <w:rsid w:val="00A67937"/>
    <w:rsid w:val="00A67A47"/>
    <w:rsid w:val="00A703D6"/>
    <w:rsid w:val="00A707C5"/>
    <w:rsid w:val="00A70954"/>
    <w:rsid w:val="00A70EB1"/>
    <w:rsid w:val="00A70F1D"/>
    <w:rsid w:val="00A71146"/>
    <w:rsid w:val="00A71147"/>
    <w:rsid w:val="00A7168D"/>
    <w:rsid w:val="00A71708"/>
    <w:rsid w:val="00A71746"/>
    <w:rsid w:val="00A718E7"/>
    <w:rsid w:val="00A72522"/>
    <w:rsid w:val="00A7252D"/>
    <w:rsid w:val="00A72E81"/>
    <w:rsid w:val="00A72E99"/>
    <w:rsid w:val="00A72FD4"/>
    <w:rsid w:val="00A7315F"/>
    <w:rsid w:val="00A7323A"/>
    <w:rsid w:val="00A73661"/>
    <w:rsid w:val="00A7367A"/>
    <w:rsid w:val="00A73763"/>
    <w:rsid w:val="00A73990"/>
    <w:rsid w:val="00A73A6D"/>
    <w:rsid w:val="00A73B28"/>
    <w:rsid w:val="00A73BFE"/>
    <w:rsid w:val="00A73C03"/>
    <w:rsid w:val="00A73DB6"/>
    <w:rsid w:val="00A74155"/>
    <w:rsid w:val="00A74159"/>
    <w:rsid w:val="00A7437F"/>
    <w:rsid w:val="00A744B8"/>
    <w:rsid w:val="00A7461F"/>
    <w:rsid w:val="00A749BE"/>
    <w:rsid w:val="00A74C3D"/>
    <w:rsid w:val="00A74C69"/>
    <w:rsid w:val="00A74CA7"/>
    <w:rsid w:val="00A74DD8"/>
    <w:rsid w:val="00A75081"/>
    <w:rsid w:val="00A75352"/>
    <w:rsid w:val="00A75463"/>
    <w:rsid w:val="00A75509"/>
    <w:rsid w:val="00A758D9"/>
    <w:rsid w:val="00A76022"/>
    <w:rsid w:val="00A763B6"/>
    <w:rsid w:val="00A76783"/>
    <w:rsid w:val="00A767C1"/>
    <w:rsid w:val="00A76922"/>
    <w:rsid w:val="00A76AC9"/>
    <w:rsid w:val="00A76BED"/>
    <w:rsid w:val="00A76C90"/>
    <w:rsid w:val="00A76F77"/>
    <w:rsid w:val="00A770F9"/>
    <w:rsid w:val="00A77134"/>
    <w:rsid w:val="00A7721D"/>
    <w:rsid w:val="00A775CD"/>
    <w:rsid w:val="00A77AFF"/>
    <w:rsid w:val="00A77B2A"/>
    <w:rsid w:val="00A77C1D"/>
    <w:rsid w:val="00A77D39"/>
    <w:rsid w:val="00A77F36"/>
    <w:rsid w:val="00A77F3D"/>
    <w:rsid w:val="00A8005A"/>
    <w:rsid w:val="00A8015A"/>
    <w:rsid w:val="00A80165"/>
    <w:rsid w:val="00A80247"/>
    <w:rsid w:val="00A8026D"/>
    <w:rsid w:val="00A8030F"/>
    <w:rsid w:val="00A803C4"/>
    <w:rsid w:val="00A80870"/>
    <w:rsid w:val="00A80A5D"/>
    <w:rsid w:val="00A80D2F"/>
    <w:rsid w:val="00A810F2"/>
    <w:rsid w:val="00A812AC"/>
    <w:rsid w:val="00A813F0"/>
    <w:rsid w:val="00A815AC"/>
    <w:rsid w:val="00A816AA"/>
    <w:rsid w:val="00A816F3"/>
    <w:rsid w:val="00A819F8"/>
    <w:rsid w:val="00A81BFD"/>
    <w:rsid w:val="00A81C1A"/>
    <w:rsid w:val="00A81D88"/>
    <w:rsid w:val="00A81E12"/>
    <w:rsid w:val="00A82088"/>
    <w:rsid w:val="00A82110"/>
    <w:rsid w:val="00A821E5"/>
    <w:rsid w:val="00A829FF"/>
    <w:rsid w:val="00A82B13"/>
    <w:rsid w:val="00A82F10"/>
    <w:rsid w:val="00A830D0"/>
    <w:rsid w:val="00A8399F"/>
    <w:rsid w:val="00A83AEB"/>
    <w:rsid w:val="00A83EF6"/>
    <w:rsid w:val="00A8401C"/>
    <w:rsid w:val="00A843C2"/>
    <w:rsid w:val="00A843E3"/>
    <w:rsid w:val="00A844F5"/>
    <w:rsid w:val="00A847B2"/>
    <w:rsid w:val="00A848BB"/>
    <w:rsid w:val="00A84C1B"/>
    <w:rsid w:val="00A85504"/>
    <w:rsid w:val="00A85511"/>
    <w:rsid w:val="00A8569C"/>
    <w:rsid w:val="00A856AF"/>
    <w:rsid w:val="00A85A70"/>
    <w:rsid w:val="00A85ABF"/>
    <w:rsid w:val="00A85AF7"/>
    <w:rsid w:val="00A85CBC"/>
    <w:rsid w:val="00A85DAB"/>
    <w:rsid w:val="00A85E40"/>
    <w:rsid w:val="00A85F22"/>
    <w:rsid w:val="00A862AE"/>
    <w:rsid w:val="00A86819"/>
    <w:rsid w:val="00A86B99"/>
    <w:rsid w:val="00A86BC8"/>
    <w:rsid w:val="00A86D4B"/>
    <w:rsid w:val="00A86DCE"/>
    <w:rsid w:val="00A86E69"/>
    <w:rsid w:val="00A86F6F"/>
    <w:rsid w:val="00A86FD8"/>
    <w:rsid w:val="00A87054"/>
    <w:rsid w:val="00A872E2"/>
    <w:rsid w:val="00A874FC"/>
    <w:rsid w:val="00A87602"/>
    <w:rsid w:val="00A87DCA"/>
    <w:rsid w:val="00A90364"/>
    <w:rsid w:val="00A903E1"/>
    <w:rsid w:val="00A90461"/>
    <w:rsid w:val="00A90466"/>
    <w:rsid w:val="00A907D8"/>
    <w:rsid w:val="00A90AAE"/>
    <w:rsid w:val="00A90F45"/>
    <w:rsid w:val="00A91061"/>
    <w:rsid w:val="00A91213"/>
    <w:rsid w:val="00A913A7"/>
    <w:rsid w:val="00A915EA"/>
    <w:rsid w:val="00A9173C"/>
    <w:rsid w:val="00A919F1"/>
    <w:rsid w:val="00A91A85"/>
    <w:rsid w:val="00A91DF9"/>
    <w:rsid w:val="00A9229F"/>
    <w:rsid w:val="00A923A5"/>
    <w:rsid w:val="00A92474"/>
    <w:rsid w:val="00A928D3"/>
    <w:rsid w:val="00A92A9E"/>
    <w:rsid w:val="00A93258"/>
    <w:rsid w:val="00A934E6"/>
    <w:rsid w:val="00A935AE"/>
    <w:rsid w:val="00A937BF"/>
    <w:rsid w:val="00A93BA1"/>
    <w:rsid w:val="00A93D61"/>
    <w:rsid w:val="00A93E8A"/>
    <w:rsid w:val="00A93EC6"/>
    <w:rsid w:val="00A93F1E"/>
    <w:rsid w:val="00A941A7"/>
    <w:rsid w:val="00A945EC"/>
    <w:rsid w:val="00A9472A"/>
    <w:rsid w:val="00A9478B"/>
    <w:rsid w:val="00A94933"/>
    <w:rsid w:val="00A94A22"/>
    <w:rsid w:val="00A94C5F"/>
    <w:rsid w:val="00A94CE1"/>
    <w:rsid w:val="00A94CF8"/>
    <w:rsid w:val="00A94EA9"/>
    <w:rsid w:val="00A95276"/>
    <w:rsid w:val="00A957C3"/>
    <w:rsid w:val="00A9593B"/>
    <w:rsid w:val="00A95ADC"/>
    <w:rsid w:val="00A95D03"/>
    <w:rsid w:val="00A95DAB"/>
    <w:rsid w:val="00A95DDA"/>
    <w:rsid w:val="00A95FB6"/>
    <w:rsid w:val="00A960D4"/>
    <w:rsid w:val="00A96680"/>
    <w:rsid w:val="00A968BF"/>
    <w:rsid w:val="00A96B2F"/>
    <w:rsid w:val="00A96B3D"/>
    <w:rsid w:val="00A96C17"/>
    <w:rsid w:val="00A96FFF"/>
    <w:rsid w:val="00A97159"/>
    <w:rsid w:val="00A971C0"/>
    <w:rsid w:val="00A9739E"/>
    <w:rsid w:val="00A9740F"/>
    <w:rsid w:val="00A975BD"/>
    <w:rsid w:val="00A976C7"/>
    <w:rsid w:val="00A9792B"/>
    <w:rsid w:val="00A97AA9"/>
    <w:rsid w:val="00A97B71"/>
    <w:rsid w:val="00A97CAF"/>
    <w:rsid w:val="00A97E57"/>
    <w:rsid w:val="00AA025D"/>
    <w:rsid w:val="00AA027E"/>
    <w:rsid w:val="00AA0664"/>
    <w:rsid w:val="00AA069B"/>
    <w:rsid w:val="00AA08AB"/>
    <w:rsid w:val="00AA0A29"/>
    <w:rsid w:val="00AA0B19"/>
    <w:rsid w:val="00AA0E61"/>
    <w:rsid w:val="00AA0E7F"/>
    <w:rsid w:val="00AA11A9"/>
    <w:rsid w:val="00AA1363"/>
    <w:rsid w:val="00AA13AA"/>
    <w:rsid w:val="00AA1573"/>
    <w:rsid w:val="00AA19EA"/>
    <w:rsid w:val="00AA1CFE"/>
    <w:rsid w:val="00AA1FA4"/>
    <w:rsid w:val="00AA20C3"/>
    <w:rsid w:val="00AA2258"/>
    <w:rsid w:val="00AA22A9"/>
    <w:rsid w:val="00AA23AE"/>
    <w:rsid w:val="00AA2739"/>
    <w:rsid w:val="00AA2D0C"/>
    <w:rsid w:val="00AA2F7B"/>
    <w:rsid w:val="00AA357F"/>
    <w:rsid w:val="00AA35B9"/>
    <w:rsid w:val="00AA43D1"/>
    <w:rsid w:val="00AA45E5"/>
    <w:rsid w:val="00AA4825"/>
    <w:rsid w:val="00AA482A"/>
    <w:rsid w:val="00AA4B85"/>
    <w:rsid w:val="00AA4F62"/>
    <w:rsid w:val="00AA5146"/>
    <w:rsid w:val="00AA522F"/>
    <w:rsid w:val="00AA5374"/>
    <w:rsid w:val="00AA53AD"/>
    <w:rsid w:val="00AA5DD7"/>
    <w:rsid w:val="00AA5F72"/>
    <w:rsid w:val="00AA6275"/>
    <w:rsid w:val="00AA668C"/>
    <w:rsid w:val="00AA66C8"/>
    <w:rsid w:val="00AA687B"/>
    <w:rsid w:val="00AA6AB0"/>
    <w:rsid w:val="00AA6B4F"/>
    <w:rsid w:val="00AA6BA6"/>
    <w:rsid w:val="00AA6D66"/>
    <w:rsid w:val="00AA704D"/>
    <w:rsid w:val="00AA71C5"/>
    <w:rsid w:val="00AA71EB"/>
    <w:rsid w:val="00AA7233"/>
    <w:rsid w:val="00AA7256"/>
    <w:rsid w:val="00AA7331"/>
    <w:rsid w:val="00AA73DE"/>
    <w:rsid w:val="00AA761F"/>
    <w:rsid w:val="00AA76AC"/>
    <w:rsid w:val="00AA76FE"/>
    <w:rsid w:val="00AA78AE"/>
    <w:rsid w:val="00AA78FC"/>
    <w:rsid w:val="00AA7BEB"/>
    <w:rsid w:val="00AA7D90"/>
    <w:rsid w:val="00AA7D9F"/>
    <w:rsid w:val="00AA7EB1"/>
    <w:rsid w:val="00AB039C"/>
    <w:rsid w:val="00AB08B4"/>
    <w:rsid w:val="00AB0C5E"/>
    <w:rsid w:val="00AB0D2D"/>
    <w:rsid w:val="00AB13CE"/>
    <w:rsid w:val="00AB15A9"/>
    <w:rsid w:val="00AB15CC"/>
    <w:rsid w:val="00AB15D3"/>
    <w:rsid w:val="00AB1AC3"/>
    <w:rsid w:val="00AB22B1"/>
    <w:rsid w:val="00AB257D"/>
    <w:rsid w:val="00AB2B7B"/>
    <w:rsid w:val="00AB2BD2"/>
    <w:rsid w:val="00AB2E13"/>
    <w:rsid w:val="00AB2E2D"/>
    <w:rsid w:val="00AB308E"/>
    <w:rsid w:val="00AB3163"/>
    <w:rsid w:val="00AB3446"/>
    <w:rsid w:val="00AB3913"/>
    <w:rsid w:val="00AB3EB6"/>
    <w:rsid w:val="00AB43AF"/>
    <w:rsid w:val="00AB4428"/>
    <w:rsid w:val="00AB4650"/>
    <w:rsid w:val="00AB48A0"/>
    <w:rsid w:val="00AB4BB8"/>
    <w:rsid w:val="00AB4C2A"/>
    <w:rsid w:val="00AB4D76"/>
    <w:rsid w:val="00AB4DE6"/>
    <w:rsid w:val="00AB5447"/>
    <w:rsid w:val="00AB54A9"/>
    <w:rsid w:val="00AB5539"/>
    <w:rsid w:val="00AB5650"/>
    <w:rsid w:val="00AB56D1"/>
    <w:rsid w:val="00AB575F"/>
    <w:rsid w:val="00AB58CE"/>
    <w:rsid w:val="00AB5A23"/>
    <w:rsid w:val="00AB5CFC"/>
    <w:rsid w:val="00AB5ECB"/>
    <w:rsid w:val="00AB61C1"/>
    <w:rsid w:val="00AB630E"/>
    <w:rsid w:val="00AB6B75"/>
    <w:rsid w:val="00AB7426"/>
    <w:rsid w:val="00AB7734"/>
    <w:rsid w:val="00AB7A01"/>
    <w:rsid w:val="00AB7A66"/>
    <w:rsid w:val="00AB7A75"/>
    <w:rsid w:val="00AB7CCA"/>
    <w:rsid w:val="00AB7D9A"/>
    <w:rsid w:val="00AC0550"/>
    <w:rsid w:val="00AC08DF"/>
    <w:rsid w:val="00AC0917"/>
    <w:rsid w:val="00AC09F0"/>
    <w:rsid w:val="00AC12F1"/>
    <w:rsid w:val="00AC1300"/>
    <w:rsid w:val="00AC13F1"/>
    <w:rsid w:val="00AC14B0"/>
    <w:rsid w:val="00AC1618"/>
    <w:rsid w:val="00AC1B01"/>
    <w:rsid w:val="00AC1E50"/>
    <w:rsid w:val="00AC1EAD"/>
    <w:rsid w:val="00AC2308"/>
    <w:rsid w:val="00AC26FD"/>
    <w:rsid w:val="00AC2A53"/>
    <w:rsid w:val="00AC2D17"/>
    <w:rsid w:val="00AC373C"/>
    <w:rsid w:val="00AC3878"/>
    <w:rsid w:val="00AC3A72"/>
    <w:rsid w:val="00AC3D5E"/>
    <w:rsid w:val="00AC3D66"/>
    <w:rsid w:val="00AC44D3"/>
    <w:rsid w:val="00AC4585"/>
    <w:rsid w:val="00AC4699"/>
    <w:rsid w:val="00AC474A"/>
    <w:rsid w:val="00AC48BA"/>
    <w:rsid w:val="00AC4B5A"/>
    <w:rsid w:val="00AC4C4A"/>
    <w:rsid w:val="00AC4C83"/>
    <w:rsid w:val="00AC4E84"/>
    <w:rsid w:val="00AC4F24"/>
    <w:rsid w:val="00AC4F9B"/>
    <w:rsid w:val="00AC530D"/>
    <w:rsid w:val="00AC5525"/>
    <w:rsid w:val="00AC5592"/>
    <w:rsid w:val="00AC5B19"/>
    <w:rsid w:val="00AC5EE4"/>
    <w:rsid w:val="00AC5FC6"/>
    <w:rsid w:val="00AC6352"/>
    <w:rsid w:val="00AC6730"/>
    <w:rsid w:val="00AC67EA"/>
    <w:rsid w:val="00AC6C2E"/>
    <w:rsid w:val="00AC6E0C"/>
    <w:rsid w:val="00AC6F35"/>
    <w:rsid w:val="00AC71B2"/>
    <w:rsid w:val="00AC7723"/>
    <w:rsid w:val="00AC7A83"/>
    <w:rsid w:val="00AC7C13"/>
    <w:rsid w:val="00AC7EFB"/>
    <w:rsid w:val="00AD001D"/>
    <w:rsid w:val="00AD004F"/>
    <w:rsid w:val="00AD0127"/>
    <w:rsid w:val="00AD0699"/>
    <w:rsid w:val="00AD08DE"/>
    <w:rsid w:val="00AD1507"/>
    <w:rsid w:val="00AD15C4"/>
    <w:rsid w:val="00AD1636"/>
    <w:rsid w:val="00AD1851"/>
    <w:rsid w:val="00AD1D86"/>
    <w:rsid w:val="00AD2582"/>
    <w:rsid w:val="00AD26F4"/>
    <w:rsid w:val="00AD299E"/>
    <w:rsid w:val="00AD2D35"/>
    <w:rsid w:val="00AD329A"/>
    <w:rsid w:val="00AD3593"/>
    <w:rsid w:val="00AD3820"/>
    <w:rsid w:val="00AD3909"/>
    <w:rsid w:val="00AD3B5F"/>
    <w:rsid w:val="00AD3ECC"/>
    <w:rsid w:val="00AD4398"/>
    <w:rsid w:val="00AD43D4"/>
    <w:rsid w:val="00AD4448"/>
    <w:rsid w:val="00AD47E6"/>
    <w:rsid w:val="00AD49F4"/>
    <w:rsid w:val="00AD4B8C"/>
    <w:rsid w:val="00AD4B8F"/>
    <w:rsid w:val="00AD4D7A"/>
    <w:rsid w:val="00AD4EB9"/>
    <w:rsid w:val="00AD510E"/>
    <w:rsid w:val="00AD57BA"/>
    <w:rsid w:val="00AD583C"/>
    <w:rsid w:val="00AD5B57"/>
    <w:rsid w:val="00AD5BEA"/>
    <w:rsid w:val="00AD5CEF"/>
    <w:rsid w:val="00AD5F5C"/>
    <w:rsid w:val="00AD5FC9"/>
    <w:rsid w:val="00AD61C9"/>
    <w:rsid w:val="00AD62ED"/>
    <w:rsid w:val="00AD6631"/>
    <w:rsid w:val="00AD67DA"/>
    <w:rsid w:val="00AD69E9"/>
    <w:rsid w:val="00AD6C7D"/>
    <w:rsid w:val="00AD6DB6"/>
    <w:rsid w:val="00AD6E3B"/>
    <w:rsid w:val="00AD6EB1"/>
    <w:rsid w:val="00AD7460"/>
    <w:rsid w:val="00AD766C"/>
    <w:rsid w:val="00AD7F24"/>
    <w:rsid w:val="00AE0680"/>
    <w:rsid w:val="00AE0A08"/>
    <w:rsid w:val="00AE0C5E"/>
    <w:rsid w:val="00AE0DAD"/>
    <w:rsid w:val="00AE0F47"/>
    <w:rsid w:val="00AE11BA"/>
    <w:rsid w:val="00AE1462"/>
    <w:rsid w:val="00AE1515"/>
    <w:rsid w:val="00AE182D"/>
    <w:rsid w:val="00AE1B52"/>
    <w:rsid w:val="00AE1C07"/>
    <w:rsid w:val="00AE1D6A"/>
    <w:rsid w:val="00AE1E4B"/>
    <w:rsid w:val="00AE1F5D"/>
    <w:rsid w:val="00AE1FD8"/>
    <w:rsid w:val="00AE2164"/>
    <w:rsid w:val="00AE2166"/>
    <w:rsid w:val="00AE225C"/>
    <w:rsid w:val="00AE2E05"/>
    <w:rsid w:val="00AE302B"/>
    <w:rsid w:val="00AE3199"/>
    <w:rsid w:val="00AE325E"/>
    <w:rsid w:val="00AE326F"/>
    <w:rsid w:val="00AE3434"/>
    <w:rsid w:val="00AE34A1"/>
    <w:rsid w:val="00AE357D"/>
    <w:rsid w:val="00AE36C5"/>
    <w:rsid w:val="00AE36FB"/>
    <w:rsid w:val="00AE37CD"/>
    <w:rsid w:val="00AE38E3"/>
    <w:rsid w:val="00AE3932"/>
    <w:rsid w:val="00AE3939"/>
    <w:rsid w:val="00AE3A7E"/>
    <w:rsid w:val="00AE3B56"/>
    <w:rsid w:val="00AE4167"/>
    <w:rsid w:val="00AE47B1"/>
    <w:rsid w:val="00AE4A38"/>
    <w:rsid w:val="00AE4A3B"/>
    <w:rsid w:val="00AE4A54"/>
    <w:rsid w:val="00AE4B40"/>
    <w:rsid w:val="00AE4C33"/>
    <w:rsid w:val="00AE51AF"/>
    <w:rsid w:val="00AE56AF"/>
    <w:rsid w:val="00AE5906"/>
    <w:rsid w:val="00AE5A81"/>
    <w:rsid w:val="00AE616A"/>
    <w:rsid w:val="00AE683B"/>
    <w:rsid w:val="00AE696C"/>
    <w:rsid w:val="00AE6992"/>
    <w:rsid w:val="00AE6FB9"/>
    <w:rsid w:val="00AE73DF"/>
    <w:rsid w:val="00AE741C"/>
    <w:rsid w:val="00AE7632"/>
    <w:rsid w:val="00AE7703"/>
    <w:rsid w:val="00AE794A"/>
    <w:rsid w:val="00AE7CBC"/>
    <w:rsid w:val="00AE7DED"/>
    <w:rsid w:val="00AE7EDB"/>
    <w:rsid w:val="00AF0455"/>
    <w:rsid w:val="00AF066A"/>
    <w:rsid w:val="00AF0905"/>
    <w:rsid w:val="00AF0C96"/>
    <w:rsid w:val="00AF0EC2"/>
    <w:rsid w:val="00AF11FC"/>
    <w:rsid w:val="00AF1375"/>
    <w:rsid w:val="00AF1458"/>
    <w:rsid w:val="00AF15E5"/>
    <w:rsid w:val="00AF195D"/>
    <w:rsid w:val="00AF1A08"/>
    <w:rsid w:val="00AF1F86"/>
    <w:rsid w:val="00AF209A"/>
    <w:rsid w:val="00AF22EF"/>
    <w:rsid w:val="00AF232A"/>
    <w:rsid w:val="00AF27AA"/>
    <w:rsid w:val="00AF2803"/>
    <w:rsid w:val="00AF2A87"/>
    <w:rsid w:val="00AF2C54"/>
    <w:rsid w:val="00AF2DF4"/>
    <w:rsid w:val="00AF2EB1"/>
    <w:rsid w:val="00AF34E2"/>
    <w:rsid w:val="00AF3807"/>
    <w:rsid w:val="00AF3A46"/>
    <w:rsid w:val="00AF3EE9"/>
    <w:rsid w:val="00AF3FD7"/>
    <w:rsid w:val="00AF3FDC"/>
    <w:rsid w:val="00AF40E9"/>
    <w:rsid w:val="00AF4272"/>
    <w:rsid w:val="00AF453A"/>
    <w:rsid w:val="00AF4742"/>
    <w:rsid w:val="00AF49FA"/>
    <w:rsid w:val="00AF4B42"/>
    <w:rsid w:val="00AF5581"/>
    <w:rsid w:val="00AF58D3"/>
    <w:rsid w:val="00AF59CE"/>
    <w:rsid w:val="00AF5CD9"/>
    <w:rsid w:val="00AF5D55"/>
    <w:rsid w:val="00AF5D5E"/>
    <w:rsid w:val="00AF6127"/>
    <w:rsid w:val="00AF64CD"/>
    <w:rsid w:val="00AF68D4"/>
    <w:rsid w:val="00AF6C15"/>
    <w:rsid w:val="00AF7048"/>
    <w:rsid w:val="00AF73A8"/>
    <w:rsid w:val="00AF777E"/>
    <w:rsid w:val="00AF7851"/>
    <w:rsid w:val="00AF797D"/>
    <w:rsid w:val="00AF798A"/>
    <w:rsid w:val="00AF7E09"/>
    <w:rsid w:val="00AF7EA0"/>
    <w:rsid w:val="00AF7EB3"/>
    <w:rsid w:val="00AF7F84"/>
    <w:rsid w:val="00B00127"/>
    <w:rsid w:val="00B003A0"/>
    <w:rsid w:val="00B00426"/>
    <w:rsid w:val="00B00467"/>
    <w:rsid w:val="00B005E3"/>
    <w:rsid w:val="00B00842"/>
    <w:rsid w:val="00B0179C"/>
    <w:rsid w:val="00B01B71"/>
    <w:rsid w:val="00B01C40"/>
    <w:rsid w:val="00B01ECA"/>
    <w:rsid w:val="00B022ED"/>
    <w:rsid w:val="00B02611"/>
    <w:rsid w:val="00B02692"/>
    <w:rsid w:val="00B0270A"/>
    <w:rsid w:val="00B028F2"/>
    <w:rsid w:val="00B02AAF"/>
    <w:rsid w:val="00B02CF8"/>
    <w:rsid w:val="00B02DA7"/>
    <w:rsid w:val="00B02E1F"/>
    <w:rsid w:val="00B02EF9"/>
    <w:rsid w:val="00B02F31"/>
    <w:rsid w:val="00B033B1"/>
    <w:rsid w:val="00B03527"/>
    <w:rsid w:val="00B0370F"/>
    <w:rsid w:val="00B0389E"/>
    <w:rsid w:val="00B0393D"/>
    <w:rsid w:val="00B0468B"/>
    <w:rsid w:val="00B046BE"/>
    <w:rsid w:val="00B04ABC"/>
    <w:rsid w:val="00B04E94"/>
    <w:rsid w:val="00B04EAD"/>
    <w:rsid w:val="00B0512E"/>
    <w:rsid w:val="00B054DA"/>
    <w:rsid w:val="00B05521"/>
    <w:rsid w:val="00B0553B"/>
    <w:rsid w:val="00B05ACE"/>
    <w:rsid w:val="00B05B2C"/>
    <w:rsid w:val="00B05E66"/>
    <w:rsid w:val="00B06752"/>
    <w:rsid w:val="00B06793"/>
    <w:rsid w:val="00B06D80"/>
    <w:rsid w:val="00B07088"/>
    <w:rsid w:val="00B07776"/>
    <w:rsid w:val="00B07D83"/>
    <w:rsid w:val="00B10189"/>
    <w:rsid w:val="00B10596"/>
    <w:rsid w:val="00B10AC7"/>
    <w:rsid w:val="00B10AD9"/>
    <w:rsid w:val="00B10CEB"/>
    <w:rsid w:val="00B10E07"/>
    <w:rsid w:val="00B10FD5"/>
    <w:rsid w:val="00B110CA"/>
    <w:rsid w:val="00B112E6"/>
    <w:rsid w:val="00B1156D"/>
    <w:rsid w:val="00B1170F"/>
    <w:rsid w:val="00B11714"/>
    <w:rsid w:val="00B11AA1"/>
    <w:rsid w:val="00B11C71"/>
    <w:rsid w:val="00B11DEC"/>
    <w:rsid w:val="00B11E30"/>
    <w:rsid w:val="00B12003"/>
    <w:rsid w:val="00B123FA"/>
    <w:rsid w:val="00B124E9"/>
    <w:rsid w:val="00B124ED"/>
    <w:rsid w:val="00B125A5"/>
    <w:rsid w:val="00B125D5"/>
    <w:rsid w:val="00B1266B"/>
    <w:rsid w:val="00B126E3"/>
    <w:rsid w:val="00B12AEF"/>
    <w:rsid w:val="00B12BD4"/>
    <w:rsid w:val="00B12BF3"/>
    <w:rsid w:val="00B12C64"/>
    <w:rsid w:val="00B13017"/>
    <w:rsid w:val="00B130B3"/>
    <w:rsid w:val="00B13235"/>
    <w:rsid w:val="00B13B85"/>
    <w:rsid w:val="00B13BF9"/>
    <w:rsid w:val="00B13D1E"/>
    <w:rsid w:val="00B13D99"/>
    <w:rsid w:val="00B13F5F"/>
    <w:rsid w:val="00B13FEE"/>
    <w:rsid w:val="00B14140"/>
    <w:rsid w:val="00B1437D"/>
    <w:rsid w:val="00B144EC"/>
    <w:rsid w:val="00B14696"/>
    <w:rsid w:val="00B1486A"/>
    <w:rsid w:val="00B14C0B"/>
    <w:rsid w:val="00B150D8"/>
    <w:rsid w:val="00B153C6"/>
    <w:rsid w:val="00B154F6"/>
    <w:rsid w:val="00B157E7"/>
    <w:rsid w:val="00B15C01"/>
    <w:rsid w:val="00B163D5"/>
    <w:rsid w:val="00B16AE4"/>
    <w:rsid w:val="00B16AFB"/>
    <w:rsid w:val="00B16CC5"/>
    <w:rsid w:val="00B16FCC"/>
    <w:rsid w:val="00B17451"/>
    <w:rsid w:val="00B17698"/>
    <w:rsid w:val="00B17883"/>
    <w:rsid w:val="00B17B2A"/>
    <w:rsid w:val="00B17CD8"/>
    <w:rsid w:val="00B17D25"/>
    <w:rsid w:val="00B17DED"/>
    <w:rsid w:val="00B17E3D"/>
    <w:rsid w:val="00B17EA4"/>
    <w:rsid w:val="00B20061"/>
    <w:rsid w:val="00B20156"/>
    <w:rsid w:val="00B20352"/>
    <w:rsid w:val="00B203A5"/>
    <w:rsid w:val="00B20646"/>
    <w:rsid w:val="00B2066F"/>
    <w:rsid w:val="00B20865"/>
    <w:rsid w:val="00B20869"/>
    <w:rsid w:val="00B20CA7"/>
    <w:rsid w:val="00B20D92"/>
    <w:rsid w:val="00B20DAC"/>
    <w:rsid w:val="00B20DF8"/>
    <w:rsid w:val="00B21044"/>
    <w:rsid w:val="00B211F4"/>
    <w:rsid w:val="00B213FB"/>
    <w:rsid w:val="00B21578"/>
    <w:rsid w:val="00B21749"/>
    <w:rsid w:val="00B21ABA"/>
    <w:rsid w:val="00B21C88"/>
    <w:rsid w:val="00B221B8"/>
    <w:rsid w:val="00B22387"/>
    <w:rsid w:val="00B2274D"/>
    <w:rsid w:val="00B2284B"/>
    <w:rsid w:val="00B229FF"/>
    <w:rsid w:val="00B22A56"/>
    <w:rsid w:val="00B22AAB"/>
    <w:rsid w:val="00B22AE7"/>
    <w:rsid w:val="00B22B38"/>
    <w:rsid w:val="00B230DB"/>
    <w:rsid w:val="00B2315B"/>
    <w:rsid w:val="00B2358E"/>
    <w:rsid w:val="00B2360B"/>
    <w:rsid w:val="00B2374B"/>
    <w:rsid w:val="00B23DF8"/>
    <w:rsid w:val="00B23EF9"/>
    <w:rsid w:val="00B24138"/>
    <w:rsid w:val="00B246A8"/>
    <w:rsid w:val="00B2471F"/>
    <w:rsid w:val="00B2478E"/>
    <w:rsid w:val="00B247F8"/>
    <w:rsid w:val="00B24B65"/>
    <w:rsid w:val="00B24CE5"/>
    <w:rsid w:val="00B24D34"/>
    <w:rsid w:val="00B24D82"/>
    <w:rsid w:val="00B25071"/>
    <w:rsid w:val="00B250A4"/>
    <w:rsid w:val="00B250F2"/>
    <w:rsid w:val="00B250FE"/>
    <w:rsid w:val="00B2516C"/>
    <w:rsid w:val="00B25290"/>
    <w:rsid w:val="00B256E3"/>
    <w:rsid w:val="00B256FA"/>
    <w:rsid w:val="00B25762"/>
    <w:rsid w:val="00B258BB"/>
    <w:rsid w:val="00B25B10"/>
    <w:rsid w:val="00B25CB8"/>
    <w:rsid w:val="00B25D18"/>
    <w:rsid w:val="00B25F8E"/>
    <w:rsid w:val="00B26133"/>
    <w:rsid w:val="00B265D3"/>
    <w:rsid w:val="00B2665E"/>
    <w:rsid w:val="00B26687"/>
    <w:rsid w:val="00B2673B"/>
    <w:rsid w:val="00B269C4"/>
    <w:rsid w:val="00B26DB5"/>
    <w:rsid w:val="00B27106"/>
    <w:rsid w:val="00B276DD"/>
    <w:rsid w:val="00B2774C"/>
    <w:rsid w:val="00B279D5"/>
    <w:rsid w:val="00B27F36"/>
    <w:rsid w:val="00B3000C"/>
    <w:rsid w:val="00B303BA"/>
    <w:rsid w:val="00B304C2"/>
    <w:rsid w:val="00B30D13"/>
    <w:rsid w:val="00B30FE6"/>
    <w:rsid w:val="00B311C2"/>
    <w:rsid w:val="00B31814"/>
    <w:rsid w:val="00B31883"/>
    <w:rsid w:val="00B31974"/>
    <w:rsid w:val="00B31CCB"/>
    <w:rsid w:val="00B31F67"/>
    <w:rsid w:val="00B32169"/>
    <w:rsid w:val="00B324DA"/>
    <w:rsid w:val="00B32867"/>
    <w:rsid w:val="00B32884"/>
    <w:rsid w:val="00B329A9"/>
    <w:rsid w:val="00B32A96"/>
    <w:rsid w:val="00B32C0E"/>
    <w:rsid w:val="00B32D31"/>
    <w:rsid w:val="00B32DD2"/>
    <w:rsid w:val="00B32E00"/>
    <w:rsid w:val="00B32E43"/>
    <w:rsid w:val="00B32E75"/>
    <w:rsid w:val="00B3312F"/>
    <w:rsid w:val="00B334C1"/>
    <w:rsid w:val="00B33B6C"/>
    <w:rsid w:val="00B33E97"/>
    <w:rsid w:val="00B34296"/>
    <w:rsid w:val="00B3451B"/>
    <w:rsid w:val="00B34870"/>
    <w:rsid w:val="00B34910"/>
    <w:rsid w:val="00B349BE"/>
    <w:rsid w:val="00B34A43"/>
    <w:rsid w:val="00B34CFA"/>
    <w:rsid w:val="00B34F9E"/>
    <w:rsid w:val="00B3528A"/>
    <w:rsid w:val="00B35412"/>
    <w:rsid w:val="00B35716"/>
    <w:rsid w:val="00B35914"/>
    <w:rsid w:val="00B35AAD"/>
    <w:rsid w:val="00B35ABB"/>
    <w:rsid w:val="00B35B11"/>
    <w:rsid w:val="00B35E52"/>
    <w:rsid w:val="00B35E73"/>
    <w:rsid w:val="00B365C5"/>
    <w:rsid w:val="00B3660B"/>
    <w:rsid w:val="00B36CD1"/>
    <w:rsid w:val="00B36E20"/>
    <w:rsid w:val="00B371F9"/>
    <w:rsid w:val="00B37454"/>
    <w:rsid w:val="00B378EF"/>
    <w:rsid w:val="00B37A09"/>
    <w:rsid w:val="00B37AFD"/>
    <w:rsid w:val="00B37E60"/>
    <w:rsid w:val="00B400D8"/>
    <w:rsid w:val="00B407A1"/>
    <w:rsid w:val="00B407ED"/>
    <w:rsid w:val="00B412CE"/>
    <w:rsid w:val="00B412DA"/>
    <w:rsid w:val="00B41371"/>
    <w:rsid w:val="00B417E8"/>
    <w:rsid w:val="00B417EA"/>
    <w:rsid w:val="00B41807"/>
    <w:rsid w:val="00B41D94"/>
    <w:rsid w:val="00B4201C"/>
    <w:rsid w:val="00B42456"/>
    <w:rsid w:val="00B4269F"/>
    <w:rsid w:val="00B42938"/>
    <w:rsid w:val="00B42CA0"/>
    <w:rsid w:val="00B42F09"/>
    <w:rsid w:val="00B435D8"/>
    <w:rsid w:val="00B439B0"/>
    <w:rsid w:val="00B43BAD"/>
    <w:rsid w:val="00B43E3D"/>
    <w:rsid w:val="00B43F1D"/>
    <w:rsid w:val="00B43F3C"/>
    <w:rsid w:val="00B43F4E"/>
    <w:rsid w:val="00B441B5"/>
    <w:rsid w:val="00B442B5"/>
    <w:rsid w:val="00B444C9"/>
    <w:rsid w:val="00B4464D"/>
    <w:rsid w:val="00B44A1F"/>
    <w:rsid w:val="00B44EA5"/>
    <w:rsid w:val="00B44FB4"/>
    <w:rsid w:val="00B4514B"/>
    <w:rsid w:val="00B4521A"/>
    <w:rsid w:val="00B457E9"/>
    <w:rsid w:val="00B45841"/>
    <w:rsid w:val="00B458C6"/>
    <w:rsid w:val="00B45B9B"/>
    <w:rsid w:val="00B45D30"/>
    <w:rsid w:val="00B45FBB"/>
    <w:rsid w:val="00B45FDF"/>
    <w:rsid w:val="00B4614C"/>
    <w:rsid w:val="00B46173"/>
    <w:rsid w:val="00B467A7"/>
    <w:rsid w:val="00B467E4"/>
    <w:rsid w:val="00B46949"/>
    <w:rsid w:val="00B469EB"/>
    <w:rsid w:val="00B46B7D"/>
    <w:rsid w:val="00B46CCB"/>
    <w:rsid w:val="00B46EE1"/>
    <w:rsid w:val="00B46F9D"/>
    <w:rsid w:val="00B47303"/>
    <w:rsid w:val="00B4735A"/>
    <w:rsid w:val="00B47579"/>
    <w:rsid w:val="00B479DC"/>
    <w:rsid w:val="00B47C8C"/>
    <w:rsid w:val="00B47CFC"/>
    <w:rsid w:val="00B47D40"/>
    <w:rsid w:val="00B47F4D"/>
    <w:rsid w:val="00B500D7"/>
    <w:rsid w:val="00B50131"/>
    <w:rsid w:val="00B50347"/>
    <w:rsid w:val="00B503FF"/>
    <w:rsid w:val="00B50619"/>
    <w:rsid w:val="00B506FD"/>
    <w:rsid w:val="00B50886"/>
    <w:rsid w:val="00B50989"/>
    <w:rsid w:val="00B50A5D"/>
    <w:rsid w:val="00B50E2A"/>
    <w:rsid w:val="00B50F86"/>
    <w:rsid w:val="00B510D4"/>
    <w:rsid w:val="00B512B4"/>
    <w:rsid w:val="00B5191C"/>
    <w:rsid w:val="00B51C2E"/>
    <w:rsid w:val="00B5241D"/>
    <w:rsid w:val="00B52618"/>
    <w:rsid w:val="00B5285E"/>
    <w:rsid w:val="00B52A2C"/>
    <w:rsid w:val="00B52E62"/>
    <w:rsid w:val="00B52F56"/>
    <w:rsid w:val="00B53040"/>
    <w:rsid w:val="00B531F7"/>
    <w:rsid w:val="00B532A1"/>
    <w:rsid w:val="00B53492"/>
    <w:rsid w:val="00B5374E"/>
    <w:rsid w:val="00B53823"/>
    <w:rsid w:val="00B53ABB"/>
    <w:rsid w:val="00B53B31"/>
    <w:rsid w:val="00B53B51"/>
    <w:rsid w:val="00B53C3F"/>
    <w:rsid w:val="00B542E5"/>
    <w:rsid w:val="00B54349"/>
    <w:rsid w:val="00B54C90"/>
    <w:rsid w:val="00B54E77"/>
    <w:rsid w:val="00B54FFF"/>
    <w:rsid w:val="00B551B4"/>
    <w:rsid w:val="00B5523B"/>
    <w:rsid w:val="00B552B6"/>
    <w:rsid w:val="00B55434"/>
    <w:rsid w:val="00B5545D"/>
    <w:rsid w:val="00B55835"/>
    <w:rsid w:val="00B558B6"/>
    <w:rsid w:val="00B55C17"/>
    <w:rsid w:val="00B55D8F"/>
    <w:rsid w:val="00B55DC5"/>
    <w:rsid w:val="00B55FCB"/>
    <w:rsid w:val="00B56278"/>
    <w:rsid w:val="00B56488"/>
    <w:rsid w:val="00B5659F"/>
    <w:rsid w:val="00B567E3"/>
    <w:rsid w:val="00B56C2B"/>
    <w:rsid w:val="00B56E0D"/>
    <w:rsid w:val="00B56EB8"/>
    <w:rsid w:val="00B56EF8"/>
    <w:rsid w:val="00B56F59"/>
    <w:rsid w:val="00B57715"/>
    <w:rsid w:val="00B57AB9"/>
    <w:rsid w:val="00B57C4C"/>
    <w:rsid w:val="00B57DCA"/>
    <w:rsid w:val="00B600BA"/>
    <w:rsid w:val="00B601C1"/>
    <w:rsid w:val="00B60570"/>
    <w:rsid w:val="00B60765"/>
    <w:rsid w:val="00B60BC9"/>
    <w:rsid w:val="00B60D4C"/>
    <w:rsid w:val="00B60D9A"/>
    <w:rsid w:val="00B60E77"/>
    <w:rsid w:val="00B6120D"/>
    <w:rsid w:val="00B61749"/>
    <w:rsid w:val="00B61857"/>
    <w:rsid w:val="00B618F3"/>
    <w:rsid w:val="00B61A0A"/>
    <w:rsid w:val="00B61B80"/>
    <w:rsid w:val="00B61B86"/>
    <w:rsid w:val="00B61C36"/>
    <w:rsid w:val="00B61D50"/>
    <w:rsid w:val="00B61D5D"/>
    <w:rsid w:val="00B62446"/>
    <w:rsid w:val="00B62470"/>
    <w:rsid w:val="00B62BEF"/>
    <w:rsid w:val="00B62D22"/>
    <w:rsid w:val="00B63131"/>
    <w:rsid w:val="00B63345"/>
    <w:rsid w:val="00B6362F"/>
    <w:rsid w:val="00B63988"/>
    <w:rsid w:val="00B63E8A"/>
    <w:rsid w:val="00B63EA5"/>
    <w:rsid w:val="00B64480"/>
    <w:rsid w:val="00B64493"/>
    <w:rsid w:val="00B644E7"/>
    <w:rsid w:val="00B6478A"/>
    <w:rsid w:val="00B64CE0"/>
    <w:rsid w:val="00B64E10"/>
    <w:rsid w:val="00B64E27"/>
    <w:rsid w:val="00B64E35"/>
    <w:rsid w:val="00B64EE2"/>
    <w:rsid w:val="00B64F74"/>
    <w:rsid w:val="00B64FFD"/>
    <w:rsid w:val="00B65405"/>
    <w:rsid w:val="00B6555B"/>
    <w:rsid w:val="00B6575D"/>
    <w:rsid w:val="00B65D29"/>
    <w:rsid w:val="00B65DD1"/>
    <w:rsid w:val="00B65F4C"/>
    <w:rsid w:val="00B6600E"/>
    <w:rsid w:val="00B661BC"/>
    <w:rsid w:val="00B662A1"/>
    <w:rsid w:val="00B66551"/>
    <w:rsid w:val="00B66CD3"/>
    <w:rsid w:val="00B67235"/>
    <w:rsid w:val="00B677AD"/>
    <w:rsid w:val="00B67816"/>
    <w:rsid w:val="00B67AED"/>
    <w:rsid w:val="00B67CC6"/>
    <w:rsid w:val="00B701C8"/>
    <w:rsid w:val="00B70614"/>
    <w:rsid w:val="00B707FC"/>
    <w:rsid w:val="00B709E4"/>
    <w:rsid w:val="00B70A72"/>
    <w:rsid w:val="00B70AC2"/>
    <w:rsid w:val="00B70AF3"/>
    <w:rsid w:val="00B70D76"/>
    <w:rsid w:val="00B70EA3"/>
    <w:rsid w:val="00B70EEB"/>
    <w:rsid w:val="00B71480"/>
    <w:rsid w:val="00B7171F"/>
    <w:rsid w:val="00B717CC"/>
    <w:rsid w:val="00B71B33"/>
    <w:rsid w:val="00B71C4B"/>
    <w:rsid w:val="00B71CA5"/>
    <w:rsid w:val="00B72018"/>
    <w:rsid w:val="00B7241B"/>
    <w:rsid w:val="00B726F0"/>
    <w:rsid w:val="00B72A0A"/>
    <w:rsid w:val="00B72E10"/>
    <w:rsid w:val="00B72FDE"/>
    <w:rsid w:val="00B733B3"/>
    <w:rsid w:val="00B733CC"/>
    <w:rsid w:val="00B734FD"/>
    <w:rsid w:val="00B738B7"/>
    <w:rsid w:val="00B73FF0"/>
    <w:rsid w:val="00B740A3"/>
    <w:rsid w:val="00B7412A"/>
    <w:rsid w:val="00B7447E"/>
    <w:rsid w:val="00B74730"/>
    <w:rsid w:val="00B7480C"/>
    <w:rsid w:val="00B74F61"/>
    <w:rsid w:val="00B751F8"/>
    <w:rsid w:val="00B7527A"/>
    <w:rsid w:val="00B7562E"/>
    <w:rsid w:val="00B756B8"/>
    <w:rsid w:val="00B756DA"/>
    <w:rsid w:val="00B757CE"/>
    <w:rsid w:val="00B75923"/>
    <w:rsid w:val="00B75F56"/>
    <w:rsid w:val="00B76047"/>
    <w:rsid w:val="00B761A6"/>
    <w:rsid w:val="00B7638D"/>
    <w:rsid w:val="00B764D6"/>
    <w:rsid w:val="00B76653"/>
    <w:rsid w:val="00B768BE"/>
    <w:rsid w:val="00B76E39"/>
    <w:rsid w:val="00B770D9"/>
    <w:rsid w:val="00B7722A"/>
    <w:rsid w:val="00B7727F"/>
    <w:rsid w:val="00B7731F"/>
    <w:rsid w:val="00B776C2"/>
    <w:rsid w:val="00B7783C"/>
    <w:rsid w:val="00B77C18"/>
    <w:rsid w:val="00B77CCC"/>
    <w:rsid w:val="00B77F4B"/>
    <w:rsid w:val="00B80135"/>
    <w:rsid w:val="00B801A8"/>
    <w:rsid w:val="00B80273"/>
    <w:rsid w:val="00B80574"/>
    <w:rsid w:val="00B8072B"/>
    <w:rsid w:val="00B809FF"/>
    <w:rsid w:val="00B80B42"/>
    <w:rsid w:val="00B80E56"/>
    <w:rsid w:val="00B80F24"/>
    <w:rsid w:val="00B80FB9"/>
    <w:rsid w:val="00B810B8"/>
    <w:rsid w:val="00B8164C"/>
    <w:rsid w:val="00B81A38"/>
    <w:rsid w:val="00B81DA0"/>
    <w:rsid w:val="00B81F1F"/>
    <w:rsid w:val="00B81F6B"/>
    <w:rsid w:val="00B822C0"/>
    <w:rsid w:val="00B822F7"/>
    <w:rsid w:val="00B823B0"/>
    <w:rsid w:val="00B82456"/>
    <w:rsid w:val="00B82472"/>
    <w:rsid w:val="00B8249C"/>
    <w:rsid w:val="00B82570"/>
    <w:rsid w:val="00B82BA4"/>
    <w:rsid w:val="00B82E1B"/>
    <w:rsid w:val="00B82EB9"/>
    <w:rsid w:val="00B83995"/>
    <w:rsid w:val="00B83AA9"/>
    <w:rsid w:val="00B83FEC"/>
    <w:rsid w:val="00B84404"/>
    <w:rsid w:val="00B84648"/>
    <w:rsid w:val="00B8490C"/>
    <w:rsid w:val="00B84943"/>
    <w:rsid w:val="00B84BB2"/>
    <w:rsid w:val="00B84E29"/>
    <w:rsid w:val="00B850AB"/>
    <w:rsid w:val="00B85253"/>
    <w:rsid w:val="00B85479"/>
    <w:rsid w:val="00B85524"/>
    <w:rsid w:val="00B85658"/>
    <w:rsid w:val="00B85742"/>
    <w:rsid w:val="00B859FF"/>
    <w:rsid w:val="00B85C81"/>
    <w:rsid w:val="00B85CB3"/>
    <w:rsid w:val="00B85ED8"/>
    <w:rsid w:val="00B86150"/>
    <w:rsid w:val="00B867F7"/>
    <w:rsid w:val="00B8694D"/>
    <w:rsid w:val="00B86B53"/>
    <w:rsid w:val="00B86BE1"/>
    <w:rsid w:val="00B86D1A"/>
    <w:rsid w:val="00B86F1D"/>
    <w:rsid w:val="00B87206"/>
    <w:rsid w:val="00B8760B"/>
    <w:rsid w:val="00B87D64"/>
    <w:rsid w:val="00B87FF7"/>
    <w:rsid w:val="00B90AA2"/>
    <w:rsid w:val="00B90AC5"/>
    <w:rsid w:val="00B90D3F"/>
    <w:rsid w:val="00B90E51"/>
    <w:rsid w:val="00B91427"/>
    <w:rsid w:val="00B91693"/>
    <w:rsid w:val="00B91DCF"/>
    <w:rsid w:val="00B91E2C"/>
    <w:rsid w:val="00B91F28"/>
    <w:rsid w:val="00B9277D"/>
    <w:rsid w:val="00B92A5D"/>
    <w:rsid w:val="00B92E31"/>
    <w:rsid w:val="00B9331A"/>
    <w:rsid w:val="00B935A5"/>
    <w:rsid w:val="00B93899"/>
    <w:rsid w:val="00B93DDF"/>
    <w:rsid w:val="00B93E10"/>
    <w:rsid w:val="00B93E3C"/>
    <w:rsid w:val="00B9400C"/>
    <w:rsid w:val="00B94051"/>
    <w:rsid w:val="00B940B4"/>
    <w:rsid w:val="00B940C5"/>
    <w:rsid w:val="00B94144"/>
    <w:rsid w:val="00B94220"/>
    <w:rsid w:val="00B942CF"/>
    <w:rsid w:val="00B94514"/>
    <w:rsid w:val="00B94875"/>
    <w:rsid w:val="00B94A14"/>
    <w:rsid w:val="00B94AE1"/>
    <w:rsid w:val="00B94C20"/>
    <w:rsid w:val="00B94E55"/>
    <w:rsid w:val="00B951D5"/>
    <w:rsid w:val="00B955D7"/>
    <w:rsid w:val="00B9563A"/>
    <w:rsid w:val="00B95748"/>
    <w:rsid w:val="00B957F1"/>
    <w:rsid w:val="00B958D9"/>
    <w:rsid w:val="00B95A34"/>
    <w:rsid w:val="00B95A6E"/>
    <w:rsid w:val="00B95A70"/>
    <w:rsid w:val="00B95CA1"/>
    <w:rsid w:val="00B95CBD"/>
    <w:rsid w:val="00B96032"/>
    <w:rsid w:val="00B962D0"/>
    <w:rsid w:val="00B964BE"/>
    <w:rsid w:val="00B967EA"/>
    <w:rsid w:val="00B96957"/>
    <w:rsid w:val="00B96C39"/>
    <w:rsid w:val="00B96D22"/>
    <w:rsid w:val="00B96D41"/>
    <w:rsid w:val="00B96D66"/>
    <w:rsid w:val="00B97054"/>
    <w:rsid w:val="00B97527"/>
    <w:rsid w:val="00B97539"/>
    <w:rsid w:val="00B97594"/>
    <w:rsid w:val="00B9760B"/>
    <w:rsid w:val="00B9767B"/>
    <w:rsid w:val="00B9774A"/>
    <w:rsid w:val="00B97CB2"/>
    <w:rsid w:val="00B97E26"/>
    <w:rsid w:val="00BA00E0"/>
    <w:rsid w:val="00BA0684"/>
    <w:rsid w:val="00BA0692"/>
    <w:rsid w:val="00BA069C"/>
    <w:rsid w:val="00BA0AF6"/>
    <w:rsid w:val="00BA0BCE"/>
    <w:rsid w:val="00BA0DA4"/>
    <w:rsid w:val="00BA1014"/>
    <w:rsid w:val="00BA12F1"/>
    <w:rsid w:val="00BA17CB"/>
    <w:rsid w:val="00BA1823"/>
    <w:rsid w:val="00BA1986"/>
    <w:rsid w:val="00BA1997"/>
    <w:rsid w:val="00BA19A1"/>
    <w:rsid w:val="00BA19BD"/>
    <w:rsid w:val="00BA1B72"/>
    <w:rsid w:val="00BA1D16"/>
    <w:rsid w:val="00BA1DB3"/>
    <w:rsid w:val="00BA1FAF"/>
    <w:rsid w:val="00BA2024"/>
    <w:rsid w:val="00BA21BA"/>
    <w:rsid w:val="00BA221C"/>
    <w:rsid w:val="00BA235C"/>
    <w:rsid w:val="00BA272B"/>
    <w:rsid w:val="00BA29A2"/>
    <w:rsid w:val="00BA29E4"/>
    <w:rsid w:val="00BA2ADD"/>
    <w:rsid w:val="00BA2DC7"/>
    <w:rsid w:val="00BA2E1E"/>
    <w:rsid w:val="00BA2FC4"/>
    <w:rsid w:val="00BA3366"/>
    <w:rsid w:val="00BA3648"/>
    <w:rsid w:val="00BA36E2"/>
    <w:rsid w:val="00BA3826"/>
    <w:rsid w:val="00BA397F"/>
    <w:rsid w:val="00BA3A27"/>
    <w:rsid w:val="00BA3BB2"/>
    <w:rsid w:val="00BA3C69"/>
    <w:rsid w:val="00BA403D"/>
    <w:rsid w:val="00BA4613"/>
    <w:rsid w:val="00BA4905"/>
    <w:rsid w:val="00BA4E16"/>
    <w:rsid w:val="00BA5037"/>
    <w:rsid w:val="00BA52F0"/>
    <w:rsid w:val="00BA5477"/>
    <w:rsid w:val="00BA5719"/>
    <w:rsid w:val="00BA5A33"/>
    <w:rsid w:val="00BA5A97"/>
    <w:rsid w:val="00BA5C36"/>
    <w:rsid w:val="00BA5DAB"/>
    <w:rsid w:val="00BA5EB0"/>
    <w:rsid w:val="00BA5FB1"/>
    <w:rsid w:val="00BA6067"/>
    <w:rsid w:val="00BA6105"/>
    <w:rsid w:val="00BA6450"/>
    <w:rsid w:val="00BA6803"/>
    <w:rsid w:val="00BA6849"/>
    <w:rsid w:val="00BA6863"/>
    <w:rsid w:val="00BA6E08"/>
    <w:rsid w:val="00BA7047"/>
    <w:rsid w:val="00BA70E0"/>
    <w:rsid w:val="00BA7171"/>
    <w:rsid w:val="00BA71C8"/>
    <w:rsid w:val="00BA73BE"/>
    <w:rsid w:val="00BA76C8"/>
    <w:rsid w:val="00BA76F8"/>
    <w:rsid w:val="00BA7735"/>
    <w:rsid w:val="00BA7830"/>
    <w:rsid w:val="00BA7871"/>
    <w:rsid w:val="00BA7981"/>
    <w:rsid w:val="00BA7B95"/>
    <w:rsid w:val="00BB0538"/>
    <w:rsid w:val="00BB0812"/>
    <w:rsid w:val="00BB099B"/>
    <w:rsid w:val="00BB0A7C"/>
    <w:rsid w:val="00BB100C"/>
    <w:rsid w:val="00BB1104"/>
    <w:rsid w:val="00BB1170"/>
    <w:rsid w:val="00BB1236"/>
    <w:rsid w:val="00BB13BC"/>
    <w:rsid w:val="00BB16A5"/>
    <w:rsid w:val="00BB17BB"/>
    <w:rsid w:val="00BB1824"/>
    <w:rsid w:val="00BB1A81"/>
    <w:rsid w:val="00BB1E2E"/>
    <w:rsid w:val="00BB1E64"/>
    <w:rsid w:val="00BB1F49"/>
    <w:rsid w:val="00BB1FC3"/>
    <w:rsid w:val="00BB25FF"/>
    <w:rsid w:val="00BB2C45"/>
    <w:rsid w:val="00BB2DBF"/>
    <w:rsid w:val="00BB2FCF"/>
    <w:rsid w:val="00BB3266"/>
    <w:rsid w:val="00BB32B8"/>
    <w:rsid w:val="00BB32CF"/>
    <w:rsid w:val="00BB340F"/>
    <w:rsid w:val="00BB34C8"/>
    <w:rsid w:val="00BB373C"/>
    <w:rsid w:val="00BB381E"/>
    <w:rsid w:val="00BB3937"/>
    <w:rsid w:val="00BB3E51"/>
    <w:rsid w:val="00BB3FD5"/>
    <w:rsid w:val="00BB426C"/>
    <w:rsid w:val="00BB42ED"/>
    <w:rsid w:val="00BB4345"/>
    <w:rsid w:val="00BB4B53"/>
    <w:rsid w:val="00BB4CCF"/>
    <w:rsid w:val="00BB4F3B"/>
    <w:rsid w:val="00BB4F9F"/>
    <w:rsid w:val="00BB5284"/>
    <w:rsid w:val="00BB540B"/>
    <w:rsid w:val="00BB55E5"/>
    <w:rsid w:val="00BB58B7"/>
    <w:rsid w:val="00BB5B02"/>
    <w:rsid w:val="00BB5DFC"/>
    <w:rsid w:val="00BB5F30"/>
    <w:rsid w:val="00BB5F80"/>
    <w:rsid w:val="00BB601B"/>
    <w:rsid w:val="00BB604C"/>
    <w:rsid w:val="00BB6163"/>
    <w:rsid w:val="00BB6485"/>
    <w:rsid w:val="00BB64D3"/>
    <w:rsid w:val="00BB6B26"/>
    <w:rsid w:val="00BB6CD2"/>
    <w:rsid w:val="00BB6F5B"/>
    <w:rsid w:val="00BB7237"/>
    <w:rsid w:val="00BB72FA"/>
    <w:rsid w:val="00BB74F2"/>
    <w:rsid w:val="00BB750C"/>
    <w:rsid w:val="00BB7701"/>
    <w:rsid w:val="00BB791D"/>
    <w:rsid w:val="00BB7AE1"/>
    <w:rsid w:val="00BB7CA6"/>
    <w:rsid w:val="00BB7CBA"/>
    <w:rsid w:val="00BB7D78"/>
    <w:rsid w:val="00BB7E86"/>
    <w:rsid w:val="00BB7E97"/>
    <w:rsid w:val="00BB7F9D"/>
    <w:rsid w:val="00BC0400"/>
    <w:rsid w:val="00BC064C"/>
    <w:rsid w:val="00BC06F0"/>
    <w:rsid w:val="00BC0862"/>
    <w:rsid w:val="00BC099E"/>
    <w:rsid w:val="00BC0B6C"/>
    <w:rsid w:val="00BC0E9B"/>
    <w:rsid w:val="00BC105C"/>
    <w:rsid w:val="00BC106B"/>
    <w:rsid w:val="00BC10FC"/>
    <w:rsid w:val="00BC14C8"/>
    <w:rsid w:val="00BC1569"/>
    <w:rsid w:val="00BC1683"/>
    <w:rsid w:val="00BC1727"/>
    <w:rsid w:val="00BC19C7"/>
    <w:rsid w:val="00BC1A1F"/>
    <w:rsid w:val="00BC1A39"/>
    <w:rsid w:val="00BC1ADA"/>
    <w:rsid w:val="00BC1C61"/>
    <w:rsid w:val="00BC1C78"/>
    <w:rsid w:val="00BC1E7A"/>
    <w:rsid w:val="00BC1EAA"/>
    <w:rsid w:val="00BC2177"/>
    <w:rsid w:val="00BC21D1"/>
    <w:rsid w:val="00BC2459"/>
    <w:rsid w:val="00BC2575"/>
    <w:rsid w:val="00BC25AC"/>
    <w:rsid w:val="00BC28BB"/>
    <w:rsid w:val="00BC2CB9"/>
    <w:rsid w:val="00BC338A"/>
    <w:rsid w:val="00BC3483"/>
    <w:rsid w:val="00BC373E"/>
    <w:rsid w:val="00BC37F7"/>
    <w:rsid w:val="00BC3A06"/>
    <w:rsid w:val="00BC3D5C"/>
    <w:rsid w:val="00BC3DEE"/>
    <w:rsid w:val="00BC43A9"/>
    <w:rsid w:val="00BC451F"/>
    <w:rsid w:val="00BC4584"/>
    <w:rsid w:val="00BC4818"/>
    <w:rsid w:val="00BC4BCE"/>
    <w:rsid w:val="00BC4C3E"/>
    <w:rsid w:val="00BC5123"/>
    <w:rsid w:val="00BC51C9"/>
    <w:rsid w:val="00BC523C"/>
    <w:rsid w:val="00BC526E"/>
    <w:rsid w:val="00BC5460"/>
    <w:rsid w:val="00BC5B63"/>
    <w:rsid w:val="00BC632A"/>
    <w:rsid w:val="00BC6727"/>
    <w:rsid w:val="00BC680A"/>
    <w:rsid w:val="00BC6E3C"/>
    <w:rsid w:val="00BC6E76"/>
    <w:rsid w:val="00BC7501"/>
    <w:rsid w:val="00BC7781"/>
    <w:rsid w:val="00BC7B03"/>
    <w:rsid w:val="00BC7B58"/>
    <w:rsid w:val="00BC7C30"/>
    <w:rsid w:val="00BC7CFA"/>
    <w:rsid w:val="00BC7E9C"/>
    <w:rsid w:val="00BD03F2"/>
    <w:rsid w:val="00BD08AD"/>
    <w:rsid w:val="00BD0DEF"/>
    <w:rsid w:val="00BD1137"/>
    <w:rsid w:val="00BD12A8"/>
    <w:rsid w:val="00BD13C4"/>
    <w:rsid w:val="00BD1B82"/>
    <w:rsid w:val="00BD1CB1"/>
    <w:rsid w:val="00BD1EF3"/>
    <w:rsid w:val="00BD2056"/>
    <w:rsid w:val="00BD279D"/>
    <w:rsid w:val="00BD2D28"/>
    <w:rsid w:val="00BD338C"/>
    <w:rsid w:val="00BD3492"/>
    <w:rsid w:val="00BD34D3"/>
    <w:rsid w:val="00BD368D"/>
    <w:rsid w:val="00BD3799"/>
    <w:rsid w:val="00BD3B9F"/>
    <w:rsid w:val="00BD3DF9"/>
    <w:rsid w:val="00BD3F6C"/>
    <w:rsid w:val="00BD423D"/>
    <w:rsid w:val="00BD43E6"/>
    <w:rsid w:val="00BD44C5"/>
    <w:rsid w:val="00BD47FB"/>
    <w:rsid w:val="00BD49F5"/>
    <w:rsid w:val="00BD4B5E"/>
    <w:rsid w:val="00BD4C75"/>
    <w:rsid w:val="00BD4D56"/>
    <w:rsid w:val="00BD4DF1"/>
    <w:rsid w:val="00BD4F84"/>
    <w:rsid w:val="00BD5092"/>
    <w:rsid w:val="00BD5292"/>
    <w:rsid w:val="00BD53A0"/>
    <w:rsid w:val="00BD53A8"/>
    <w:rsid w:val="00BD567B"/>
    <w:rsid w:val="00BD5764"/>
    <w:rsid w:val="00BD5AD3"/>
    <w:rsid w:val="00BD5AF4"/>
    <w:rsid w:val="00BD5F31"/>
    <w:rsid w:val="00BD5F44"/>
    <w:rsid w:val="00BD6966"/>
    <w:rsid w:val="00BD6B15"/>
    <w:rsid w:val="00BD6CDB"/>
    <w:rsid w:val="00BD6D1D"/>
    <w:rsid w:val="00BD7027"/>
    <w:rsid w:val="00BD7104"/>
    <w:rsid w:val="00BD7185"/>
    <w:rsid w:val="00BD71C8"/>
    <w:rsid w:val="00BD735E"/>
    <w:rsid w:val="00BD740B"/>
    <w:rsid w:val="00BD7587"/>
    <w:rsid w:val="00BD7CA5"/>
    <w:rsid w:val="00BD7D6D"/>
    <w:rsid w:val="00BD7D8D"/>
    <w:rsid w:val="00BD7EFD"/>
    <w:rsid w:val="00BD7FBA"/>
    <w:rsid w:val="00BE01A6"/>
    <w:rsid w:val="00BE0942"/>
    <w:rsid w:val="00BE1023"/>
    <w:rsid w:val="00BE1201"/>
    <w:rsid w:val="00BE1477"/>
    <w:rsid w:val="00BE1985"/>
    <w:rsid w:val="00BE1A8D"/>
    <w:rsid w:val="00BE1E0D"/>
    <w:rsid w:val="00BE20E0"/>
    <w:rsid w:val="00BE2575"/>
    <w:rsid w:val="00BE260A"/>
    <w:rsid w:val="00BE2626"/>
    <w:rsid w:val="00BE26CC"/>
    <w:rsid w:val="00BE2B8C"/>
    <w:rsid w:val="00BE2C6D"/>
    <w:rsid w:val="00BE2CF1"/>
    <w:rsid w:val="00BE2DD3"/>
    <w:rsid w:val="00BE318E"/>
    <w:rsid w:val="00BE32A5"/>
    <w:rsid w:val="00BE339C"/>
    <w:rsid w:val="00BE359F"/>
    <w:rsid w:val="00BE3856"/>
    <w:rsid w:val="00BE3B64"/>
    <w:rsid w:val="00BE3BD2"/>
    <w:rsid w:val="00BE3C00"/>
    <w:rsid w:val="00BE3D08"/>
    <w:rsid w:val="00BE3E7B"/>
    <w:rsid w:val="00BE4135"/>
    <w:rsid w:val="00BE448C"/>
    <w:rsid w:val="00BE44BD"/>
    <w:rsid w:val="00BE48A0"/>
    <w:rsid w:val="00BE4B96"/>
    <w:rsid w:val="00BE4C49"/>
    <w:rsid w:val="00BE4D40"/>
    <w:rsid w:val="00BE4DBE"/>
    <w:rsid w:val="00BE4E02"/>
    <w:rsid w:val="00BE4EF9"/>
    <w:rsid w:val="00BE51F4"/>
    <w:rsid w:val="00BE55C7"/>
    <w:rsid w:val="00BE5A23"/>
    <w:rsid w:val="00BE5AFF"/>
    <w:rsid w:val="00BE5C12"/>
    <w:rsid w:val="00BE5D00"/>
    <w:rsid w:val="00BE5F46"/>
    <w:rsid w:val="00BE610C"/>
    <w:rsid w:val="00BE62B0"/>
    <w:rsid w:val="00BE62CF"/>
    <w:rsid w:val="00BE6602"/>
    <w:rsid w:val="00BE6639"/>
    <w:rsid w:val="00BE6ACA"/>
    <w:rsid w:val="00BE6CC2"/>
    <w:rsid w:val="00BE6E94"/>
    <w:rsid w:val="00BE6F46"/>
    <w:rsid w:val="00BE7174"/>
    <w:rsid w:val="00BE7515"/>
    <w:rsid w:val="00BE7566"/>
    <w:rsid w:val="00BE7648"/>
    <w:rsid w:val="00BE76D3"/>
    <w:rsid w:val="00BE7CE9"/>
    <w:rsid w:val="00BE7DF7"/>
    <w:rsid w:val="00BE7E16"/>
    <w:rsid w:val="00BE7F45"/>
    <w:rsid w:val="00BF01AC"/>
    <w:rsid w:val="00BF01E7"/>
    <w:rsid w:val="00BF02AD"/>
    <w:rsid w:val="00BF03AE"/>
    <w:rsid w:val="00BF052B"/>
    <w:rsid w:val="00BF0741"/>
    <w:rsid w:val="00BF0752"/>
    <w:rsid w:val="00BF0A53"/>
    <w:rsid w:val="00BF0B28"/>
    <w:rsid w:val="00BF0C6D"/>
    <w:rsid w:val="00BF0E69"/>
    <w:rsid w:val="00BF0E9F"/>
    <w:rsid w:val="00BF0FFB"/>
    <w:rsid w:val="00BF1044"/>
    <w:rsid w:val="00BF1213"/>
    <w:rsid w:val="00BF1409"/>
    <w:rsid w:val="00BF19CF"/>
    <w:rsid w:val="00BF1AD1"/>
    <w:rsid w:val="00BF1D19"/>
    <w:rsid w:val="00BF1D3B"/>
    <w:rsid w:val="00BF1E3E"/>
    <w:rsid w:val="00BF1F67"/>
    <w:rsid w:val="00BF21E8"/>
    <w:rsid w:val="00BF21F5"/>
    <w:rsid w:val="00BF234B"/>
    <w:rsid w:val="00BF270D"/>
    <w:rsid w:val="00BF28BA"/>
    <w:rsid w:val="00BF2A76"/>
    <w:rsid w:val="00BF3117"/>
    <w:rsid w:val="00BF3276"/>
    <w:rsid w:val="00BF348E"/>
    <w:rsid w:val="00BF35D0"/>
    <w:rsid w:val="00BF35F0"/>
    <w:rsid w:val="00BF3B7B"/>
    <w:rsid w:val="00BF3D53"/>
    <w:rsid w:val="00BF3E24"/>
    <w:rsid w:val="00BF3EFD"/>
    <w:rsid w:val="00BF40C0"/>
    <w:rsid w:val="00BF40DF"/>
    <w:rsid w:val="00BF4844"/>
    <w:rsid w:val="00BF4868"/>
    <w:rsid w:val="00BF488C"/>
    <w:rsid w:val="00BF4DEC"/>
    <w:rsid w:val="00BF5026"/>
    <w:rsid w:val="00BF5041"/>
    <w:rsid w:val="00BF5096"/>
    <w:rsid w:val="00BF53DE"/>
    <w:rsid w:val="00BF5502"/>
    <w:rsid w:val="00BF5851"/>
    <w:rsid w:val="00BF59AA"/>
    <w:rsid w:val="00BF5AE3"/>
    <w:rsid w:val="00BF5EED"/>
    <w:rsid w:val="00BF5FEB"/>
    <w:rsid w:val="00BF6090"/>
    <w:rsid w:val="00BF60DB"/>
    <w:rsid w:val="00BF621E"/>
    <w:rsid w:val="00BF63D2"/>
    <w:rsid w:val="00BF6510"/>
    <w:rsid w:val="00BF69F0"/>
    <w:rsid w:val="00BF6B17"/>
    <w:rsid w:val="00BF6C3D"/>
    <w:rsid w:val="00BF70B5"/>
    <w:rsid w:val="00BF75B5"/>
    <w:rsid w:val="00BF7717"/>
    <w:rsid w:val="00BF79B3"/>
    <w:rsid w:val="00BF7A9C"/>
    <w:rsid w:val="00BF7AC7"/>
    <w:rsid w:val="00BF7BBD"/>
    <w:rsid w:val="00BF7F8F"/>
    <w:rsid w:val="00C00256"/>
    <w:rsid w:val="00C004CC"/>
    <w:rsid w:val="00C005B1"/>
    <w:rsid w:val="00C006A3"/>
    <w:rsid w:val="00C0088F"/>
    <w:rsid w:val="00C00B66"/>
    <w:rsid w:val="00C00D42"/>
    <w:rsid w:val="00C00D58"/>
    <w:rsid w:val="00C00EC9"/>
    <w:rsid w:val="00C00FF6"/>
    <w:rsid w:val="00C011AB"/>
    <w:rsid w:val="00C01592"/>
    <w:rsid w:val="00C01729"/>
    <w:rsid w:val="00C01797"/>
    <w:rsid w:val="00C01918"/>
    <w:rsid w:val="00C019CF"/>
    <w:rsid w:val="00C01D25"/>
    <w:rsid w:val="00C02123"/>
    <w:rsid w:val="00C02589"/>
    <w:rsid w:val="00C025A8"/>
    <w:rsid w:val="00C027D8"/>
    <w:rsid w:val="00C029E7"/>
    <w:rsid w:val="00C02D38"/>
    <w:rsid w:val="00C02DA5"/>
    <w:rsid w:val="00C02E20"/>
    <w:rsid w:val="00C02F27"/>
    <w:rsid w:val="00C0315B"/>
    <w:rsid w:val="00C03275"/>
    <w:rsid w:val="00C0376F"/>
    <w:rsid w:val="00C03A70"/>
    <w:rsid w:val="00C03CD6"/>
    <w:rsid w:val="00C03EB2"/>
    <w:rsid w:val="00C0401E"/>
    <w:rsid w:val="00C04362"/>
    <w:rsid w:val="00C04398"/>
    <w:rsid w:val="00C04684"/>
    <w:rsid w:val="00C04872"/>
    <w:rsid w:val="00C049E9"/>
    <w:rsid w:val="00C04CB2"/>
    <w:rsid w:val="00C0506A"/>
    <w:rsid w:val="00C050C0"/>
    <w:rsid w:val="00C05653"/>
    <w:rsid w:val="00C056E4"/>
    <w:rsid w:val="00C05BBE"/>
    <w:rsid w:val="00C05BD4"/>
    <w:rsid w:val="00C05BE7"/>
    <w:rsid w:val="00C05D7B"/>
    <w:rsid w:val="00C061B5"/>
    <w:rsid w:val="00C062BF"/>
    <w:rsid w:val="00C063C7"/>
    <w:rsid w:val="00C067FE"/>
    <w:rsid w:val="00C068B7"/>
    <w:rsid w:val="00C06A65"/>
    <w:rsid w:val="00C06F3C"/>
    <w:rsid w:val="00C06FA8"/>
    <w:rsid w:val="00C07042"/>
    <w:rsid w:val="00C07160"/>
    <w:rsid w:val="00C071AA"/>
    <w:rsid w:val="00C07354"/>
    <w:rsid w:val="00C07762"/>
    <w:rsid w:val="00C07889"/>
    <w:rsid w:val="00C078FC"/>
    <w:rsid w:val="00C07D65"/>
    <w:rsid w:val="00C07ED4"/>
    <w:rsid w:val="00C1045B"/>
    <w:rsid w:val="00C108CA"/>
    <w:rsid w:val="00C10A9C"/>
    <w:rsid w:val="00C10C35"/>
    <w:rsid w:val="00C10DED"/>
    <w:rsid w:val="00C10E8B"/>
    <w:rsid w:val="00C10E8F"/>
    <w:rsid w:val="00C10FFD"/>
    <w:rsid w:val="00C1107A"/>
    <w:rsid w:val="00C1146F"/>
    <w:rsid w:val="00C11698"/>
    <w:rsid w:val="00C11DFF"/>
    <w:rsid w:val="00C12272"/>
    <w:rsid w:val="00C123C2"/>
    <w:rsid w:val="00C127EE"/>
    <w:rsid w:val="00C12938"/>
    <w:rsid w:val="00C1293E"/>
    <w:rsid w:val="00C12B71"/>
    <w:rsid w:val="00C12BFC"/>
    <w:rsid w:val="00C12C8F"/>
    <w:rsid w:val="00C12D19"/>
    <w:rsid w:val="00C12ECC"/>
    <w:rsid w:val="00C12FCA"/>
    <w:rsid w:val="00C132BB"/>
    <w:rsid w:val="00C1334F"/>
    <w:rsid w:val="00C133D8"/>
    <w:rsid w:val="00C13409"/>
    <w:rsid w:val="00C134CD"/>
    <w:rsid w:val="00C139F6"/>
    <w:rsid w:val="00C13A52"/>
    <w:rsid w:val="00C13BDF"/>
    <w:rsid w:val="00C13E0E"/>
    <w:rsid w:val="00C14030"/>
    <w:rsid w:val="00C140C5"/>
    <w:rsid w:val="00C14357"/>
    <w:rsid w:val="00C14368"/>
    <w:rsid w:val="00C1441D"/>
    <w:rsid w:val="00C1459E"/>
    <w:rsid w:val="00C14691"/>
    <w:rsid w:val="00C149C2"/>
    <w:rsid w:val="00C14A44"/>
    <w:rsid w:val="00C14B34"/>
    <w:rsid w:val="00C14BE8"/>
    <w:rsid w:val="00C14C9B"/>
    <w:rsid w:val="00C14F9C"/>
    <w:rsid w:val="00C15279"/>
    <w:rsid w:val="00C15BE5"/>
    <w:rsid w:val="00C15D09"/>
    <w:rsid w:val="00C160F7"/>
    <w:rsid w:val="00C16BDF"/>
    <w:rsid w:val="00C16BEB"/>
    <w:rsid w:val="00C16F04"/>
    <w:rsid w:val="00C17067"/>
    <w:rsid w:val="00C178A2"/>
    <w:rsid w:val="00C178B2"/>
    <w:rsid w:val="00C179D1"/>
    <w:rsid w:val="00C17D3C"/>
    <w:rsid w:val="00C20001"/>
    <w:rsid w:val="00C2019C"/>
    <w:rsid w:val="00C201B5"/>
    <w:rsid w:val="00C20412"/>
    <w:rsid w:val="00C204D4"/>
    <w:rsid w:val="00C20ACB"/>
    <w:rsid w:val="00C20F93"/>
    <w:rsid w:val="00C2100A"/>
    <w:rsid w:val="00C21016"/>
    <w:rsid w:val="00C21109"/>
    <w:rsid w:val="00C21308"/>
    <w:rsid w:val="00C215AF"/>
    <w:rsid w:val="00C21AB3"/>
    <w:rsid w:val="00C21BB4"/>
    <w:rsid w:val="00C21C0D"/>
    <w:rsid w:val="00C21CDA"/>
    <w:rsid w:val="00C2221A"/>
    <w:rsid w:val="00C22410"/>
    <w:rsid w:val="00C227B2"/>
    <w:rsid w:val="00C227CC"/>
    <w:rsid w:val="00C22AE2"/>
    <w:rsid w:val="00C22C53"/>
    <w:rsid w:val="00C2313B"/>
    <w:rsid w:val="00C23574"/>
    <w:rsid w:val="00C236AB"/>
    <w:rsid w:val="00C23BB0"/>
    <w:rsid w:val="00C23E42"/>
    <w:rsid w:val="00C24204"/>
    <w:rsid w:val="00C243F2"/>
    <w:rsid w:val="00C24501"/>
    <w:rsid w:val="00C2464B"/>
    <w:rsid w:val="00C24694"/>
    <w:rsid w:val="00C2475D"/>
    <w:rsid w:val="00C247A6"/>
    <w:rsid w:val="00C24909"/>
    <w:rsid w:val="00C249F8"/>
    <w:rsid w:val="00C24CFF"/>
    <w:rsid w:val="00C24D7B"/>
    <w:rsid w:val="00C2530F"/>
    <w:rsid w:val="00C253AD"/>
    <w:rsid w:val="00C25719"/>
    <w:rsid w:val="00C25A55"/>
    <w:rsid w:val="00C25B13"/>
    <w:rsid w:val="00C25DEE"/>
    <w:rsid w:val="00C26505"/>
    <w:rsid w:val="00C2652A"/>
    <w:rsid w:val="00C267B7"/>
    <w:rsid w:val="00C26B24"/>
    <w:rsid w:val="00C26F3A"/>
    <w:rsid w:val="00C26FE9"/>
    <w:rsid w:val="00C27050"/>
    <w:rsid w:val="00C27132"/>
    <w:rsid w:val="00C2720C"/>
    <w:rsid w:val="00C27505"/>
    <w:rsid w:val="00C275E5"/>
    <w:rsid w:val="00C27643"/>
    <w:rsid w:val="00C278C0"/>
    <w:rsid w:val="00C27966"/>
    <w:rsid w:val="00C27CBF"/>
    <w:rsid w:val="00C27D56"/>
    <w:rsid w:val="00C27E95"/>
    <w:rsid w:val="00C27EDA"/>
    <w:rsid w:val="00C300A6"/>
    <w:rsid w:val="00C30265"/>
    <w:rsid w:val="00C303E1"/>
    <w:rsid w:val="00C30489"/>
    <w:rsid w:val="00C30808"/>
    <w:rsid w:val="00C308AF"/>
    <w:rsid w:val="00C3097B"/>
    <w:rsid w:val="00C309DD"/>
    <w:rsid w:val="00C30E36"/>
    <w:rsid w:val="00C30E67"/>
    <w:rsid w:val="00C30F67"/>
    <w:rsid w:val="00C30FC7"/>
    <w:rsid w:val="00C312AC"/>
    <w:rsid w:val="00C314CC"/>
    <w:rsid w:val="00C317A4"/>
    <w:rsid w:val="00C31AB9"/>
    <w:rsid w:val="00C31B1F"/>
    <w:rsid w:val="00C31B4F"/>
    <w:rsid w:val="00C32080"/>
    <w:rsid w:val="00C322A2"/>
    <w:rsid w:val="00C322E7"/>
    <w:rsid w:val="00C32756"/>
    <w:rsid w:val="00C327CD"/>
    <w:rsid w:val="00C3287A"/>
    <w:rsid w:val="00C32904"/>
    <w:rsid w:val="00C32A70"/>
    <w:rsid w:val="00C32C0F"/>
    <w:rsid w:val="00C32C71"/>
    <w:rsid w:val="00C33514"/>
    <w:rsid w:val="00C339FB"/>
    <w:rsid w:val="00C33AB6"/>
    <w:rsid w:val="00C33B7E"/>
    <w:rsid w:val="00C33D24"/>
    <w:rsid w:val="00C33F83"/>
    <w:rsid w:val="00C33FD5"/>
    <w:rsid w:val="00C34046"/>
    <w:rsid w:val="00C344B4"/>
    <w:rsid w:val="00C34787"/>
    <w:rsid w:val="00C34973"/>
    <w:rsid w:val="00C34AA4"/>
    <w:rsid w:val="00C353E4"/>
    <w:rsid w:val="00C35582"/>
    <w:rsid w:val="00C35667"/>
    <w:rsid w:val="00C357D3"/>
    <w:rsid w:val="00C35AA0"/>
    <w:rsid w:val="00C35E4D"/>
    <w:rsid w:val="00C361DD"/>
    <w:rsid w:val="00C36366"/>
    <w:rsid w:val="00C3638C"/>
    <w:rsid w:val="00C364EB"/>
    <w:rsid w:val="00C36BEC"/>
    <w:rsid w:val="00C36C4F"/>
    <w:rsid w:val="00C36CBA"/>
    <w:rsid w:val="00C3712E"/>
    <w:rsid w:val="00C37474"/>
    <w:rsid w:val="00C37560"/>
    <w:rsid w:val="00C377AB"/>
    <w:rsid w:val="00C3782C"/>
    <w:rsid w:val="00C3797E"/>
    <w:rsid w:val="00C37E51"/>
    <w:rsid w:val="00C37F6A"/>
    <w:rsid w:val="00C4084C"/>
    <w:rsid w:val="00C40E24"/>
    <w:rsid w:val="00C40E34"/>
    <w:rsid w:val="00C40E3D"/>
    <w:rsid w:val="00C410CE"/>
    <w:rsid w:val="00C412A3"/>
    <w:rsid w:val="00C41638"/>
    <w:rsid w:val="00C4185D"/>
    <w:rsid w:val="00C41955"/>
    <w:rsid w:val="00C41A6C"/>
    <w:rsid w:val="00C41BAC"/>
    <w:rsid w:val="00C41F5C"/>
    <w:rsid w:val="00C4226C"/>
    <w:rsid w:val="00C422C6"/>
    <w:rsid w:val="00C423D1"/>
    <w:rsid w:val="00C423E0"/>
    <w:rsid w:val="00C42400"/>
    <w:rsid w:val="00C42650"/>
    <w:rsid w:val="00C4280E"/>
    <w:rsid w:val="00C4289A"/>
    <w:rsid w:val="00C42B7A"/>
    <w:rsid w:val="00C42D28"/>
    <w:rsid w:val="00C43342"/>
    <w:rsid w:val="00C4335F"/>
    <w:rsid w:val="00C433B0"/>
    <w:rsid w:val="00C43BB9"/>
    <w:rsid w:val="00C43F37"/>
    <w:rsid w:val="00C446A5"/>
    <w:rsid w:val="00C44788"/>
    <w:rsid w:val="00C44863"/>
    <w:rsid w:val="00C44880"/>
    <w:rsid w:val="00C44A37"/>
    <w:rsid w:val="00C45082"/>
    <w:rsid w:val="00C45224"/>
    <w:rsid w:val="00C45453"/>
    <w:rsid w:val="00C455B5"/>
    <w:rsid w:val="00C45625"/>
    <w:rsid w:val="00C45AD8"/>
    <w:rsid w:val="00C45B73"/>
    <w:rsid w:val="00C45B8C"/>
    <w:rsid w:val="00C45BAF"/>
    <w:rsid w:val="00C460B7"/>
    <w:rsid w:val="00C46887"/>
    <w:rsid w:val="00C46B46"/>
    <w:rsid w:val="00C46B54"/>
    <w:rsid w:val="00C46C39"/>
    <w:rsid w:val="00C470B8"/>
    <w:rsid w:val="00C47240"/>
    <w:rsid w:val="00C47954"/>
    <w:rsid w:val="00C47ABF"/>
    <w:rsid w:val="00C47D5F"/>
    <w:rsid w:val="00C47E09"/>
    <w:rsid w:val="00C5009D"/>
    <w:rsid w:val="00C500D2"/>
    <w:rsid w:val="00C503CD"/>
    <w:rsid w:val="00C506B4"/>
    <w:rsid w:val="00C51405"/>
    <w:rsid w:val="00C51662"/>
    <w:rsid w:val="00C51ACE"/>
    <w:rsid w:val="00C51CC8"/>
    <w:rsid w:val="00C51D5B"/>
    <w:rsid w:val="00C522DD"/>
    <w:rsid w:val="00C526D9"/>
    <w:rsid w:val="00C52B6F"/>
    <w:rsid w:val="00C531E3"/>
    <w:rsid w:val="00C5321E"/>
    <w:rsid w:val="00C5350F"/>
    <w:rsid w:val="00C53714"/>
    <w:rsid w:val="00C53A9B"/>
    <w:rsid w:val="00C53B4B"/>
    <w:rsid w:val="00C54400"/>
    <w:rsid w:val="00C54845"/>
    <w:rsid w:val="00C5494F"/>
    <w:rsid w:val="00C549B9"/>
    <w:rsid w:val="00C54ABD"/>
    <w:rsid w:val="00C54B4E"/>
    <w:rsid w:val="00C54CEC"/>
    <w:rsid w:val="00C5517E"/>
    <w:rsid w:val="00C55292"/>
    <w:rsid w:val="00C554A4"/>
    <w:rsid w:val="00C55636"/>
    <w:rsid w:val="00C55849"/>
    <w:rsid w:val="00C558C5"/>
    <w:rsid w:val="00C55CBE"/>
    <w:rsid w:val="00C560FC"/>
    <w:rsid w:val="00C56118"/>
    <w:rsid w:val="00C56145"/>
    <w:rsid w:val="00C562FD"/>
    <w:rsid w:val="00C56699"/>
    <w:rsid w:val="00C569D0"/>
    <w:rsid w:val="00C56B21"/>
    <w:rsid w:val="00C56DC5"/>
    <w:rsid w:val="00C56EDE"/>
    <w:rsid w:val="00C57093"/>
    <w:rsid w:val="00C570D8"/>
    <w:rsid w:val="00C5710D"/>
    <w:rsid w:val="00C5714E"/>
    <w:rsid w:val="00C571BE"/>
    <w:rsid w:val="00C572B6"/>
    <w:rsid w:val="00C5741E"/>
    <w:rsid w:val="00C57574"/>
    <w:rsid w:val="00C57674"/>
    <w:rsid w:val="00C57884"/>
    <w:rsid w:val="00C5796D"/>
    <w:rsid w:val="00C57B4F"/>
    <w:rsid w:val="00C57CF1"/>
    <w:rsid w:val="00C6010A"/>
    <w:rsid w:val="00C6018B"/>
    <w:rsid w:val="00C60224"/>
    <w:rsid w:val="00C608AD"/>
    <w:rsid w:val="00C60A8E"/>
    <w:rsid w:val="00C60E44"/>
    <w:rsid w:val="00C60EA7"/>
    <w:rsid w:val="00C615CA"/>
    <w:rsid w:val="00C61971"/>
    <w:rsid w:val="00C61A56"/>
    <w:rsid w:val="00C61BF2"/>
    <w:rsid w:val="00C61CB4"/>
    <w:rsid w:val="00C621C9"/>
    <w:rsid w:val="00C622E7"/>
    <w:rsid w:val="00C62459"/>
    <w:rsid w:val="00C626AB"/>
    <w:rsid w:val="00C62859"/>
    <w:rsid w:val="00C629B7"/>
    <w:rsid w:val="00C62B40"/>
    <w:rsid w:val="00C62EEC"/>
    <w:rsid w:val="00C62F49"/>
    <w:rsid w:val="00C635CC"/>
    <w:rsid w:val="00C63715"/>
    <w:rsid w:val="00C63879"/>
    <w:rsid w:val="00C639AD"/>
    <w:rsid w:val="00C63F6F"/>
    <w:rsid w:val="00C64214"/>
    <w:rsid w:val="00C64A02"/>
    <w:rsid w:val="00C64A11"/>
    <w:rsid w:val="00C64BE2"/>
    <w:rsid w:val="00C64EA5"/>
    <w:rsid w:val="00C64F98"/>
    <w:rsid w:val="00C65215"/>
    <w:rsid w:val="00C65273"/>
    <w:rsid w:val="00C6538B"/>
    <w:rsid w:val="00C654BD"/>
    <w:rsid w:val="00C6559B"/>
    <w:rsid w:val="00C656FC"/>
    <w:rsid w:val="00C657E2"/>
    <w:rsid w:val="00C65833"/>
    <w:rsid w:val="00C65B5B"/>
    <w:rsid w:val="00C65C67"/>
    <w:rsid w:val="00C65EEA"/>
    <w:rsid w:val="00C65F95"/>
    <w:rsid w:val="00C66122"/>
    <w:rsid w:val="00C663B1"/>
    <w:rsid w:val="00C66541"/>
    <w:rsid w:val="00C666C3"/>
    <w:rsid w:val="00C66A74"/>
    <w:rsid w:val="00C67090"/>
    <w:rsid w:val="00C670AB"/>
    <w:rsid w:val="00C67240"/>
    <w:rsid w:val="00C67354"/>
    <w:rsid w:val="00C67A6F"/>
    <w:rsid w:val="00C67D0F"/>
    <w:rsid w:val="00C67E7C"/>
    <w:rsid w:val="00C701A0"/>
    <w:rsid w:val="00C702A8"/>
    <w:rsid w:val="00C70934"/>
    <w:rsid w:val="00C70A1B"/>
    <w:rsid w:val="00C70D2D"/>
    <w:rsid w:val="00C71161"/>
    <w:rsid w:val="00C71183"/>
    <w:rsid w:val="00C716D4"/>
    <w:rsid w:val="00C71759"/>
    <w:rsid w:val="00C717AC"/>
    <w:rsid w:val="00C71A15"/>
    <w:rsid w:val="00C71C61"/>
    <w:rsid w:val="00C71D9F"/>
    <w:rsid w:val="00C71E5F"/>
    <w:rsid w:val="00C71FF7"/>
    <w:rsid w:val="00C7205F"/>
    <w:rsid w:val="00C7235C"/>
    <w:rsid w:val="00C7253E"/>
    <w:rsid w:val="00C72645"/>
    <w:rsid w:val="00C72AE6"/>
    <w:rsid w:val="00C72EA8"/>
    <w:rsid w:val="00C72F14"/>
    <w:rsid w:val="00C72FAA"/>
    <w:rsid w:val="00C7320F"/>
    <w:rsid w:val="00C7355E"/>
    <w:rsid w:val="00C73830"/>
    <w:rsid w:val="00C73B86"/>
    <w:rsid w:val="00C74015"/>
    <w:rsid w:val="00C740AE"/>
    <w:rsid w:val="00C740DD"/>
    <w:rsid w:val="00C74173"/>
    <w:rsid w:val="00C74252"/>
    <w:rsid w:val="00C742A3"/>
    <w:rsid w:val="00C74678"/>
    <w:rsid w:val="00C74694"/>
    <w:rsid w:val="00C74765"/>
    <w:rsid w:val="00C748A5"/>
    <w:rsid w:val="00C74A03"/>
    <w:rsid w:val="00C74DE9"/>
    <w:rsid w:val="00C74FCE"/>
    <w:rsid w:val="00C75128"/>
    <w:rsid w:val="00C751AD"/>
    <w:rsid w:val="00C754BA"/>
    <w:rsid w:val="00C75877"/>
    <w:rsid w:val="00C760AC"/>
    <w:rsid w:val="00C76106"/>
    <w:rsid w:val="00C7612E"/>
    <w:rsid w:val="00C76613"/>
    <w:rsid w:val="00C7671C"/>
    <w:rsid w:val="00C76773"/>
    <w:rsid w:val="00C76847"/>
    <w:rsid w:val="00C7694E"/>
    <w:rsid w:val="00C76CD9"/>
    <w:rsid w:val="00C76D53"/>
    <w:rsid w:val="00C76E30"/>
    <w:rsid w:val="00C76F3A"/>
    <w:rsid w:val="00C772D8"/>
    <w:rsid w:val="00C77446"/>
    <w:rsid w:val="00C77952"/>
    <w:rsid w:val="00C77CB8"/>
    <w:rsid w:val="00C77F75"/>
    <w:rsid w:val="00C800B7"/>
    <w:rsid w:val="00C800D7"/>
    <w:rsid w:val="00C8026A"/>
    <w:rsid w:val="00C80277"/>
    <w:rsid w:val="00C8036E"/>
    <w:rsid w:val="00C8057B"/>
    <w:rsid w:val="00C809F2"/>
    <w:rsid w:val="00C80B0E"/>
    <w:rsid w:val="00C80B14"/>
    <w:rsid w:val="00C80E7F"/>
    <w:rsid w:val="00C80EA8"/>
    <w:rsid w:val="00C81077"/>
    <w:rsid w:val="00C810E6"/>
    <w:rsid w:val="00C812C0"/>
    <w:rsid w:val="00C81534"/>
    <w:rsid w:val="00C81552"/>
    <w:rsid w:val="00C815FB"/>
    <w:rsid w:val="00C81844"/>
    <w:rsid w:val="00C81F6F"/>
    <w:rsid w:val="00C8230D"/>
    <w:rsid w:val="00C828FA"/>
    <w:rsid w:val="00C82976"/>
    <w:rsid w:val="00C82A38"/>
    <w:rsid w:val="00C82D7E"/>
    <w:rsid w:val="00C82FF5"/>
    <w:rsid w:val="00C8315B"/>
    <w:rsid w:val="00C83399"/>
    <w:rsid w:val="00C83443"/>
    <w:rsid w:val="00C835F1"/>
    <w:rsid w:val="00C8370E"/>
    <w:rsid w:val="00C83904"/>
    <w:rsid w:val="00C83DDD"/>
    <w:rsid w:val="00C8409C"/>
    <w:rsid w:val="00C841AB"/>
    <w:rsid w:val="00C843A1"/>
    <w:rsid w:val="00C84B37"/>
    <w:rsid w:val="00C84B78"/>
    <w:rsid w:val="00C84BF9"/>
    <w:rsid w:val="00C84C03"/>
    <w:rsid w:val="00C84E1C"/>
    <w:rsid w:val="00C84E4D"/>
    <w:rsid w:val="00C8500F"/>
    <w:rsid w:val="00C8517F"/>
    <w:rsid w:val="00C851EC"/>
    <w:rsid w:val="00C85255"/>
    <w:rsid w:val="00C8549D"/>
    <w:rsid w:val="00C854AF"/>
    <w:rsid w:val="00C8555D"/>
    <w:rsid w:val="00C85636"/>
    <w:rsid w:val="00C856A4"/>
    <w:rsid w:val="00C85932"/>
    <w:rsid w:val="00C859F9"/>
    <w:rsid w:val="00C85AAE"/>
    <w:rsid w:val="00C85B53"/>
    <w:rsid w:val="00C85ED3"/>
    <w:rsid w:val="00C85F1C"/>
    <w:rsid w:val="00C86012"/>
    <w:rsid w:val="00C8611C"/>
    <w:rsid w:val="00C861D7"/>
    <w:rsid w:val="00C86611"/>
    <w:rsid w:val="00C86737"/>
    <w:rsid w:val="00C86A92"/>
    <w:rsid w:val="00C86BDF"/>
    <w:rsid w:val="00C86C06"/>
    <w:rsid w:val="00C86CE7"/>
    <w:rsid w:val="00C86D08"/>
    <w:rsid w:val="00C86EE8"/>
    <w:rsid w:val="00C871E6"/>
    <w:rsid w:val="00C8741D"/>
    <w:rsid w:val="00C876EC"/>
    <w:rsid w:val="00C87B1B"/>
    <w:rsid w:val="00C87B40"/>
    <w:rsid w:val="00C87F19"/>
    <w:rsid w:val="00C90665"/>
    <w:rsid w:val="00C90717"/>
    <w:rsid w:val="00C90ADE"/>
    <w:rsid w:val="00C91820"/>
    <w:rsid w:val="00C91CAD"/>
    <w:rsid w:val="00C92702"/>
    <w:rsid w:val="00C92BDA"/>
    <w:rsid w:val="00C92E42"/>
    <w:rsid w:val="00C93107"/>
    <w:rsid w:val="00C931A4"/>
    <w:rsid w:val="00C931F1"/>
    <w:rsid w:val="00C93435"/>
    <w:rsid w:val="00C934AA"/>
    <w:rsid w:val="00C93540"/>
    <w:rsid w:val="00C937E0"/>
    <w:rsid w:val="00C9387F"/>
    <w:rsid w:val="00C93B35"/>
    <w:rsid w:val="00C93CFF"/>
    <w:rsid w:val="00C93FB7"/>
    <w:rsid w:val="00C94044"/>
    <w:rsid w:val="00C94192"/>
    <w:rsid w:val="00C9425B"/>
    <w:rsid w:val="00C94BD4"/>
    <w:rsid w:val="00C94C82"/>
    <w:rsid w:val="00C94DE7"/>
    <w:rsid w:val="00C958EF"/>
    <w:rsid w:val="00C95985"/>
    <w:rsid w:val="00C95DA8"/>
    <w:rsid w:val="00C964E1"/>
    <w:rsid w:val="00C96B5E"/>
    <w:rsid w:val="00C96B97"/>
    <w:rsid w:val="00C96C2A"/>
    <w:rsid w:val="00C96DB2"/>
    <w:rsid w:val="00C96E06"/>
    <w:rsid w:val="00C97033"/>
    <w:rsid w:val="00C9719B"/>
    <w:rsid w:val="00C97722"/>
    <w:rsid w:val="00C97877"/>
    <w:rsid w:val="00C97E74"/>
    <w:rsid w:val="00CA01E0"/>
    <w:rsid w:val="00CA0E75"/>
    <w:rsid w:val="00CA0FF3"/>
    <w:rsid w:val="00CA1A36"/>
    <w:rsid w:val="00CA2021"/>
    <w:rsid w:val="00CA208F"/>
    <w:rsid w:val="00CA20F9"/>
    <w:rsid w:val="00CA22DD"/>
    <w:rsid w:val="00CA286D"/>
    <w:rsid w:val="00CA2967"/>
    <w:rsid w:val="00CA2B1E"/>
    <w:rsid w:val="00CA2E00"/>
    <w:rsid w:val="00CA2F11"/>
    <w:rsid w:val="00CA36EE"/>
    <w:rsid w:val="00CA398E"/>
    <w:rsid w:val="00CA3CC6"/>
    <w:rsid w:val="00CA3D58"/>
    <w:rsid w:val="00CA3D92"/>
    <w:rsid w:val="00CA3E43"/>
    <w:rsid w:val="00CA3FF1"/>
    <w:rsid w:val="00CA42E3"/>
    <w:rsid w:val="00CA470D"/>
    <w:rsid w:val="00CA47CE"/>
    <w:rsid w:val="00CA4C24"/>
    <w:rsid w:val="00CA4C3F"/>
    <w:rsid w:val="00CA569B"/>
    <w:rsid w:val="00CA5A06"/>
    <w:rsid w:val="00CA5A6F"/>
    <w:rsid w:val="00CA5C3B"/>
    <w:rsid w:val="00CA5C42"/>
    <w:rsid w:val="00CA5E15"/>
    <w:rsid w:val="00CA6119"/>
    <w:rsid w:val="00CA62D3"/>
    <w:rsid w:val="00CA638D"/>
    <w:rsid w:val="00CA68FD"/>
    <w:rsid w:val="00CA6946"/>
    <w:rsid w:val="00CA6951"/>
    <w:rsid w:val="00CA697E"/>
    <w:rsid w:val="00CA710F"/>
    <w:rsid w:val="00CA71C5"/>
    <w:rsid w:val="00CA71D5"/>
    <w:rsid w:val="00CA7313"/>
    <w:rsid w:val="00CA7567"/>
    <w:rsid w:val="00CA7765"/>
    <w:rsid w:val="00CA79EF"/>
    <w:rsid w:val="00CA7A97"/>
    <w:rsid w:val="00CA7B12"/>
    <w:rsid w:val="00CB032E"/>
    <w:rsid w:val="00CB03CC"/>
    <w:rsid w:val="00CB0584"/>
    <w:rsid w:val="00CB06F3"/>
    <w:rsid w:val="00CB092A"/>
    <w:rsid w:val="00CB0BB9"/>
    <w:rsid w:val="00CB0BBC"/>
    <w:rsid w:val="00CB0C21"/>
    <w:rsid w:val="00CB1479"/>
    <w:rsid w:val="00CB196A"/>
    <w:rsid w:val="00CB1A92"/>
    <w:rsid w:val="00CB1D3C"/>
    <w:rsid w:val="00CB1EF9"/>
    <w:rsid w:val="00CB1F1E"/>
    <w:rsid w:val="00CB1F8D"/>
    <w:rsid w:val="00CB22CD"/>
    <w:rsid w:val="00CB23E5"/>
    <w:rsid w:val="00CB24AF"/>
    <w:rsid w:val="00CB2621"/>
    <w:rsid w:val="00CB29B9"/>
    <w:rsid w:val="00CB2E98"/>
    <w:rsid w:val="00CB2EF9"/>
    <w:rsid w:val="00CB311F"/>
    <w:rsid w:val="00CB3750"/>
    <w:rsid w:val="00CB3762"/>
    <w:rsid w:val="00CB386E"/>
    <w:rsid w:val="00CB38D8"/>
    <w:rsid w:val="00CB39AF"/>
    <w:rsid w:val="00CB3AEE"/>
    <w:rsid w:val="00CB3BAF"/>
    <w:rsid w:val="00CB3CF4"/>
    <w:rsid w:val="00CB3F9D"/>
    <w:rsid w:val="00CB4176"/>
    <w:rsid w:val="00CB41EB"/>
    <w:rsid w:val="00CB4661"/>
    <w:rsid w:val="00CB468B"/>
    <w:rsid w:val="00CB47E3"/>
    <w:rsid w:val="00CB4B0E"/>
    <w:rsid w:val="00CB4DA3"/>
    <w:rsid w:val="00CB5780"/>
    <w:rsid w:val="00CB5814"/>
    <w:rsid w:val="00CB5B07"/>
    <w:rsid w:val="00CB5C44"/>
    <w:rsid w:val="00CB5CAA"/>
    <w:rsid w:val="00CB5FB8"/>
    <w:rsid w:val="00CB610A"/>
    <w:rsid w:val="00CB6473"/>
    <w:rsid w:val="00CB6621"/>
    <w:rsid w:val="00CB6700"/>
    <w:rsid w:val="00CB6811"/>
    <w:rsid w:val="00CB6B58"/>
    <w:rsid w:val="00CB6CCD"/>
    <w:rsid w:val="00CB6CF9"/>
    <w:rsid w:val="00CB75E4"/>
    <w:rsid w:val="00CB7882"/>
    <w:rsid w:val="00CB7A9D"/>
    <w:rsid w:val="00CB7C51"/>
    <w:rsid w:val="00CC0077"/>
    <w:rsid w:val="00CC01C6"/>
    <w:rsid w:val="00CC044B"/>
    <w:rsid w:val="00CC04B3"/>
    <w:rsid w:val="00CC054C"/>
    <w:rsid w:val="00CC05B4"/>
    <w:rsid w:val="00CC0891"/>
    <w:rsid w:val="00CC0AE9"/>
    <w:rsid w:val="00CC0CF5"/>
    <w:rsid w:val="00CC0DE4"/>
    <w:rsid w:val="00CC0E5C"/>
    <w:rsid w:val="00CC0F24"/>
    <w:rsid w:val="00CC1026"/>
    <w:rsid w:val="00CC125C"/>
    <w:rsid w:val="00CC1419"/>
    <w:rsid w:val="00CC1439"/>
    <w:rsid w:val="00CC14FA"/>
    <w:rsid w:val="00CC1606"/>
    <w:rsid w:val="00CC1A65"/>
    <w:rsid w:val="00CC218B"/>
    <w:rsid w:val="00CC227A"/>
    <w:rsid w:val="00CC234C"/>
    <w:rsid w:val="00CC279C"/>
    <w:rsid w:val="00CC28CE"/>
    <w:rsid w:val="00CC28DC"/>
    <w:rsid w:val="00CC2A2A"/>
    <w:rsid w:val="00CC2F57"/>
    <w:rsid w:val="00CC31C1"/>
    <w:rsid w:val="00CC3660"/>
    <w:rsid w:val="00CC375F"/>
    <w:rsid w:val="00CC37E6"/>
    <w:rsid w:val="00CC3CE9"/>
    <w:rsid w:val="00CC3D72"/>
    <w:rsid w:val="00CC46AF"/>
    <w:rsid w:val="00CC4724"/>
    <w:rsid w:val="00CC4999"/>
    <w:rsid w:val="00CC4A6A"/>
    <w:rsid w:val="00CC4BCF"/>
    <w:rsid w:val="00CC4D66"/>
    <w:rsid w:val="00CC5026"/>
    <w:rsid w:val="00CC5266"/>
    <w:rsid w:val="00CC539F"/>
    <w:rsid w:val="00CC5416"/>
    <w:rsid w:val="00CC5B3C"/>
    <w:rsid w:val="00CC5CAA"/>
    <w:rsid w:val="00CC5E18"/>
    <w:rsid w:val="00CC6150"/>
    <w:rsid w:val="00CC6323"/>
    <w:rsid w:val="00CC650B"/>
    <w:rsid w:val="00CC6569"/>
    <w:rsid w:val="00CC67B7"/>
    <w:rsid w:val="00CC6819"/>
    <w:rsid w:val="00CC692B"/>
    <w:rsid w:val="00CC6992"/>
    <w:rsid w:val="00CC6B75"/>
    <w:rsid w:val="00CC6CB0"/>
    <w:rsid w:val="00CC6F1E"/>
    <w:rsid w:val="00CC7065"/>
    <w:rsid w:val="00CC72EB"/>
    <w:rsid w:val="00CC74C3"/>
    <w:rsid w:val="00CC757E"/>
    <w:rsid w:val="00CC75B8"/>
    <w:rsid w:val="00CC77DA"/>
    <w:rsid w:val="00CC7878"/>
    <w:rsid w:val="00CC799E"/>
    <w:rsid w:val="00CC79F9"/>
    <w:rsid w:val="00CC7EA2"/>
    <w:rsid w:val="00CC7ECA"/>
    <w:rsid w:val="00CD0618"/>
    <w:rsid w:val="00CD090C"/>
    <w:rsid w:val="00CD0A20"/>
    <w:rsid w:val="00CD119B"/>
    <w:rsid w:val="00CD11BB"/>
    <w:rsid w:val="00CD18AA"/>
    <w:rsid w:val="00CD19A4"/>
    <w:rsid w:val="00CD19F7"/>
    <w:rsid w:val="00CD1CDB"/>
    <w:rsid w:val="00CD1D90"/>
    <w:rsid w:val="00CD1DB8"/>
    <w:rsid w:val="00CD2142"/>
    <w:rsid w:val="00CD23CD"/>
    <w:rsid w:val="00CD26DA"/>
    <w:rsid w:val="00CD29D2"/>
    <w:rsid w:val="00CD2BF4"/>
    <w:rsid w:val="00CD2C4D"/>
    <w:rsid w:val="00CD2CC2"/>
    <w:rsid w:val="00CD2D16"/>
    <w:rsid w:val="00CD2D61"/>
    <w:rsid w:val="00CD2D66"/>
    <w:rsid w:val="00CD2DD5"/>
    <w:rsid w:val="00CD2F9C"/>
    <w:rsid w:val="00CD2FE6"/>
    <w:rsid w:val="00CD3036"/>
    <w:rsid w:val="00CD3196"/>
    <w:rsid w:val="00CD33ED"/>
    <w:rsid w:val="00CD37A4"/>
    <w:rsid w:val="00CD385E"/>
    <w:rsid w:val="00CD3A65"/>
    <w:rsid w:val="00CD3C30"/>
    <w:rsid w:val="00CD3E82"/>
    <w:rsid w:val="00CD3F68"/>
    <w:rsid w:val="00CD43E1"/>
    <w:rsid w:val="00CD4745"/>
    <w:rsid w:val="00CD4965"/>
    <w:rsid w:val="00CD4B3E"/>
    <w:rsid w:val="00CD4BB0"/>
    <w:rsid w:val="00CD4E42"/>
    <w:rsid w:val="00CD4EC6"/>
    <w:rsid w:val="00CD529C"/>
    <w:rsid w:val="00CD5676"/>
    <w:rsid w:val="00CD5B0B"/>
    <w:rsid w:val="00CD5B51"/>
    <w:rsid w:val="00CD5B70"/>
    <w:rsid w:val="00CD6056"/>
    <w:rsid w:val="00CD60FC"/>
    <w:rsid w:val="00CD64A0"/>
    <w:rsid w:val="00CD65F3"/>
    <w:rsid w:val="00CD673E"/>
    <w:rsid w:val="00CD69F2"/>
    <w:rsid w:val="00CD6B2C"/>
    <w:rsid w:val="00CD6F05"/>
    <w:rsid w:val="00CD73C6"/>
    <w:rsid w:val="00CD7627"/>
    <w:rsid w:val="00CD7630"/>
    <w:rsid w:val="00CD76BB"/>
    <w:rsid w:val="00CD76BF"/>
    <w:rsid w:val="00CD7763"/>
    <w:rsid w:val="00CD7910"/>
    <w:rsid w:val="00CD7BA5"/>
    <w:rsid w:val="00CD7D99"/>
    <w:rsid w:val="00CD7DB2"/>
    <w:rsid w:val="00CD7E09"/>
    <w:rsid w:val="00CE0585"/>
    <w:rsid w:val="00CE0611"/>
    <w:rsid w:val="00CE0718"/>
    <w:rsid w:val="00CE0734"/>
    <w:rsid w:val="00CE073D"/>
    <w:rsid w:val="00CE088A"/>
    <w:rsid w:val="00CE0E04"/>
    <w:rsid w:val="00CE114C"/>
    <w:rsid w:val="00CE1729"/>
    <w:rsid w:val="00CE1803"/>
    <w:rsid w:val="00CE1992"/>
    <w:rsid w:val="00CE26D3"/>
    <w:rsid w:val="00CE26FC"/>
    <w:rsid w:val="00CE270C"/>
    <w:rsid w:val="00CE2C71"/>
    <w:rsid w:val="00CE2D07"/>
    <w:rsid w:val="00CE2F1E"/>
    <w:rsid w:val="00CE2F57"/>
    <w:rsid w:val="00CE2F86"/>
    <w:rsid w:val="00CE3001"/>
    <w:rsid w:val="00CE332A"/>
    <w:rsid w:val="00CE387E"/>
    <w:rsid w:val="00CE3B9C"/>
    <w:rsid w:val="00CE3E1A"/>
    <w:rsid w:val="00CE3E87"/>
    <w:rsid w:val="00CE3FD7"/>
    <w:rsid w:val="00CE4022"/>
    <w:rsid w:val="00CE407F"/>
    <w:rsid w:val="00CE4451"/>
    <w:rsid w:val="00CE45CF"/>
    <w:rsid w:val="00CE49F1"/>
    <w:rsid w:val="00CE4B4B"/>
    <w:rsid w:val="00CE4EF0"/>
    <w:rsid w:val="00CE4FC8"/>
    <w:rsid w:val="00CE583C"/>
    <w:rsid w:val="00CE5A20"/>
    <w:rsid w:val="00CE5A42"/>
    <w:rsid w:val="00CE5B94"/>
    <w:rsid w:val="00CE5D68"/>
    <w:rsid w:val="00CE62AA"/>
    <w:rsid w:val="00CE637F"/>
    <w:rsid w:val="00CE63D0"/>
    <w:rsid w:val="00CE640A"/>
    <w:rsid w:val="00CE69AD"/>
    <w:rsid w:val="00CE6A72"/>
    <w:rsid w:val="00CE6F78"/>
    <w:rsid w:val="00CE6FDD"/>
    <w:rsid w:val="00CE7010"/>
    <w:rsid w:val="00CE7406"/>
    <w:rsid w:val="00CE7502"/>
    <w:rsid w:val="00CE76C2"/>
    <w:rsid w:val="00CE78A2"/>
    <w:rsid w:val="00CE793F"/>
    <w:rsid w:val="00CE7B21"/>
    <w:rsid w:val="00CE7B25"/>
    <w:rsid w:val="00CE7CCA"/>
    <w:rsid w:val="00CE7E4E"/>
    <w:rsid w:val="00CE7F0B"/>
    <w:rsid w:val="00CF0108"/>
    <w:rsid w:val="00CF015B"/>
    <w:rsid w:val="00CF019E"/>
    <w:rsid w:val="00CF01EC"/>
    <w:rsid w:val="00CF0481"/>
    <w:rsid w:val="00CF0576"/>
    <w:rsid w:val="00CF0925"/>
    <w:rsid w:val="00CF0B13"/>
    <w:rsid w:val="00CF0B4F"/>
    <w:rsid w:val="00CF0F98"/>
    <w:rsid w:val="00CF14B9"/>
    <w:rsid w:val="00CF1901"/>
    <w:rsid w:val="00CF1E0B"/>
    <w:rsid w:val="00CF1E77"/>
    <w:rsid w:val="00CF20D0"/>
    <w:rsid w:val="00CF248B"/>
    <w:rsid w:val="00CF2659"/>
    <w:rsid w:val="00CF272F"/>
    <w:rsid w:val="00CF2835"/>
    <w:rsid w:val="00CF2896"/>
    <w:rsid w:val="00CF2998"/>
    <w:rsid w:val="00CF2BAB"/>
    <w:rsid w:val="00CF2D0E"/>
    <w:rsid w:val="00CF2D46"/>
    <w:rsid w:val="00CF2DF0"/>
    <w:rsid w:val="00CF2DF4"/>
    <w:rsid w:val="00CF2FAC"/>
    <w:rsid w:val="00CF3074"/>
    <w:rsid w:val="00CF309A"/>
    <w:rsid w:val="00CF30C1"/>
    <w:rsid w:val="00CF3247"/>
    <w:rsid w:val="00CF37AD"/>
    <w:rsid w:val="00CF3CF1"/>
    <w:rsid w:val="00CF3F11"/>
    <w:rsid w:val="00CF4211"/>
    <w:rsid w:val="00CF50AB"/>
    <w:rsid w:val="00CF50CA"/>
    <w:rsid w:val="00CF5169"/>
    <w:rsid w:val="00CF53BE"/>
    <w:rsid w:val="00CF5460"/>
    <w:rsid w:val="00CF55E0"/>
    <w:rsid w:val="00CF5CC0"/>
    <w:rsid w:val="00CF5EDA"/>
    <w:rsid w:val="00CF6108"/>
    <w:rsid w:val="00CF63F3"/>
    <w:rsid w:val="00CF6425"/>
    <w:rsid w:val="00CF67FC"/>
    <w:rsid w:val="00CF6919"/>
    <w:rsid w:val="00CF694B"/>
    <w:rsid w:val="00CF697B"/>
    <w:rsid w:val="00CF6BAE"/>
    <w:rsid w:val="00CF6BFC"/>
    <w:rsid w:val="00CF7243"/>
    <w:rsid w:val="00CF72D1"/>
    <w:rsid w:val="00CF74FC"/>
    <w:rsid w:val="00CF758E"/>
    <w:rsid w:val="00D00873"/>
    <w:rsid w:val="00D00A06"/>
    <w:rsid w:val="00D00D36"/>
    <w:rsid w:val="00D00DAC"/>
    <w:rsid w:val="00D00E3D"/>
    <w:rsid w:val="00D00F67"/>
    <w:rsid w:val="00D01076"/>
    <w:rsid w:val="00D0117F"/>
    <w:rsid w:val="00D0125E"/>
    <w:rsid w:val="00D013DB"/>
    <w:rsid w:val="00D01578"/>
    <w:rsid w:val="00D017F7"/>
    <w:rsid w:val="00D01BA8"/>
    <w:rsid w:val="00D01C51"/>
    <w:rsid w:val="00D01C9B"/>
    <w:rsid w:val="00D01D2D"/>
    <w:rsid w:val="00D01D41"/>
    <w:rsid w:val="00D01F85"/>
    <w:rsid w:val="00D020B7"/>
    <w:rsid w:val="00D02145"/>
    <w:rsid w:val="00D0221E"/>
    <w:rsid w:val="00D0227A"/>
    <w:rsid w:val="00D0231A"/>
    <w:rsid w:val="00D0236D"/>
    <w:rsid w:val="00D03114"/>
    <w:rsid w:val="00D031C4"/>
    <w:rsid w:val="00D032F7"/>
    <w:rsid w:val="00D0339A"/>
    <w:rsid w:val="00D03517"/>
    <w:rsid w:val="00D0364B"/>
    <w:rsid w:val="00D036CA"/>
    <w:rsid w:val="00D03C25"/>
    <w:rsid w:val="00D03DD2"/>
    <w:rsid w:val="00D03E9F"/>
    <w:rsid w:val="00D03FB1"/>
    <w:rsid w:val="00D042C7"/>
    <w:rsid w:val="00D04718"/>
    <w:rsid w:val="00D04842"/>
    <w:rsid w:val="00D048C4"/>
    <w:rsid w:val="00D0499B"/>
    <w:rsid w:val="00D04EDD"/>
    <w:rsid w:val="00D05090"/>
    <w:rsid w:val="00D05116"/>
    <w:rsid w:val="00D051CC"/>
    <w:rsid w:val="00D052E5"/>
    <w:rsid w:val="00D05415"/>
    <w:rsid w:val="00D05813"/>
    <w:rsid w:val="00D05932"/>
    <w:rsid w:val="00D05B62"/>
    <w:rsid w:val="00D05BB9"/>
    <w:rsid w:val="00D05C88"/>
    <w:rsid w:val="00D06202"/>
    <w:rsid w:val="00D063ED"/>
    <w:rsid w:val="00D06690"/>
    <w:rsid w:val="00D0678B"/>
    <w:rsid w:val="00D06862"/>
    <w:rsid w:val="00D06946"/>
    <w:rsid w:val="00D06951"/>
    <w:rsid w:val="00D069BD"/>
    <w:rsid w:val="00D06C60"/>
    <w:rsid w:val="00D06D3B"/>
    <w:rsid w:val="00D06E06"/>
    <w:rsid w:val="00D06F9A"/>
    <w:rsid w:val="00D07417"/>
    <w:rsid w:val="00D07F7B"/>
    <w:rsid w:val="00D10249"/>
    <w:rsid w:val="00D1031D"/>
    <w:rsid w:val="00D10579"/>
    <w:rsid w:val="00D105BB"/>
    <w:rsid w:val="00D107D9"/>
    <w:rsid w:val="00D1080E"/>
    <w:rsid w:val="00D10AA9"/>
    <w:rsid w:val="00D10DE9"/>
    <w:rsid w:val="00D10EEA"/>
    <w:rsid w:val="00D10F05"/>
    <w:rsid w:val="00D11032"/>
    <w:rsid w:val="00D1105D"/>
    <w:rsid w:val="00D11299"/>
    <w:rsid w:val="00D113C5"/>
    <w:rsid w:val="00D1157D"/>
    <w:rsid w:val="00D11807"/>
    <w:rsid w:val="00D1191C"/>
    <w:rsid w:val="00D11C65"/>
    <w:rsid w:val="00D11E0C"/>
    <w:rsid w:val="00D11F07"/>
    <w:rsid w:val="00D1200E"/>
    <w:rsid w:val="00D124F2"/>
    <w:rsid w:val="00D12520"/>
    <w:rsid w:val="00D1269F"/>
    <w:rsid w:val="00D12E62"/>
    <w:rsid w:val="00D131AA"/>
    <w:rsid w:val="00D13637"/>
    <w:rsid w:val="00D13B0A"/>
    <w:rsid w:val="00D13E6D"/>
    <w:rsid w:val="00D13FDD"/>
    <w:rsid w:val="00D1403E"/>
    <w:rsid w:val="00D14488"/>
    <w:rsid w:val="00D1455C"/>
    <w:rsid w:val="00D14AF4"/>
    <w:rsid w:val="00D14BCA"/>
    <w:rsid w:val="00D14CB9"/>
    <w:rsid w:val="00D14E08"/>
    <w:rsid w:val="00D15217"/>
    <w:rsid w:val="00D1552D"/>
    <w:rsid w:val="00D155C9"/>
    <w:rsid w:val="00D15768"/>
    <w:rsid w:val="00D157A6"/>
    <w:rsid w:val="00D15820"/>
    <w:rsid w:val="00D15B89"/>
    <w:rsid w:val="00D15CAA"/>
    <w:rsid w:val="00D15D0D"/>
    <w:rsid w:val="00D160A7"/>
    <w:rsid w:val="00D160CE"/>
    <w:rsid w:val="00D162F9"/>
    <w:rsid w:val="00D165C6"/>
    <w:rsid w:val="00D1685D"/>
    <w:rsid w:val="00D168E2"/>
    <w:rsid w:val="00D16AAD"/>
    <w:rsid w:val="00D16BBA"/>
    <w:rsid w:val="00D17008"/>
    <w:rsid w:val="00D1708C"/>
    <w:rsid w:val="00D17AD9"/>
    <w:rsid w:val="00D17ED8"/>
    <w:rsid w:val="00D2078E"/>
    <w:rsid w:val="00D2084D"/>
    <w:rsid w:val="00D20853"/>
    <w:rsid w:val="00D20953"/>
    <w:rsid w:val="00D209AE"/>
    <w:rsid w:val="00D20ADB"/>
    <w:rsid w:val="00D20C70"/>
    <w:rsid w:val="00D20E48"/>
    <w:rsid w:val="00D21230"/>
    <w:rsid w:val="00D2146F"/>
    <w:rsid w:val="00D214E1"/>
    <w:rsid w:val="00D21595"/>
    <w:rsid w:val="00D217F2"/>
    <w:rsid w:val="00D21EB4"/>
    <w:rsid w:val="00D22591"/>
    <w:rsid w:val="00D22808"/>
    <w:rsid w:val="00D22A1B"/>
    <w:rsid w:val="00D22BAE"/>
    <w:rsid w:val="00D22D73"/>
    <w:rsid w:val="00D22DF9"/>
    <w:rsid w:val="00D22EA2"/>
    <w:rsid w:val="00D2311E"/>
    <w:rsid w:val="00D231AE"/>
    <w:rsid w:val="00D231E8"/>
    <w:rsid w:val="00D234B4"/>
    <w:rsid w:val="00D236EE"/>
    <w:rsid w:val="00D23DAF"/>
    <w:rsid w:val="00D23E64"/>
    <w:rsid w:val="00D240B6"/>
    <w:rsid w:val="00D244C3"/>
    <w:rsid w:val="00D24538"/>
    <w:rsid w:val="00D246FB"/>
    <w:rsid w:val="00D248C5"/>
    <w:rsid w:val="00D24BF0"/>
    <w:rsid w:val="00D24F67"/>
    <w:rsid w:val="00D250BF"/>
    <w:rsid w:val="00D25360"/>
    <w:rsid w:val="00D25481"/>
    <w:rsid w:val="00D25719"/>
    <w:rsid w:val="00D2580C"/>
    <w:rsid w:val="00D25EA3"/>
    <w:rsid w:val="00D25F64"/>
    <w:rsid w:val="00D25F7B"/>
    <w:rsid w:val="00D25FF7"/>
    <w:rsid w:val="00D25FFB"/>
    <w:rsid w:val="00D26070"/>
    <w:rsid w:val="00D261AC"/>
    <w:rsid w:val="00D26BD0"/>
    <w:rsid w:val="00D26DEF"/>
    <w:rsid w:val="00D272EB"/>
    <w:rsid w:val="00D2787F"/>
    <w:rsid w:val="00D27A52"/>
    <w:rsid w:val="00D27B27"/>
    <w:rsid w:val="00D30947"/>
    <w:rsid w:val="00D30EF6"/>
    <w:rsid w:val="00D310A9"/>
    <w:rsid w:val="00D3135C"/>
    <w:rsid w:val="00D31730"/>
    <w:rsid w:val="00D3177E"/>
    <w:rsid w:val="00D31830"/>
    <w:rsid w:val="00D31883"/>
    <w:rsid w:val="00D31900"/>
    <w:rsid w:val="00D319F0"/>
    <w:rsid w:val="00D31A89"/>
    <w:rsid w:val="00D31BE9"/>
    <w:rsid w:val="00D31C5A"/>
    <w:rsid w:val="00D31C65"/>
    <w:rsid w:val="00D31CD5"/>
    <w:rsid w:val="00D31EFA"/>
    <w:rsid w:val="00D3205C"/>
    <w:rsid w:val="00D32124"/>
    <w:rsid w:val="00D3234E"/>
    <w:rsid w:val="00D325D3"/>
    <w:rsid w:val="00D326FC"/>
    <w:rsid w:val="00D32805"/>
    <w:rsid w:val="00D32CC3"/>
    <w:rsid w:val="00D32D7C"/>
    <w:rsid w:val="00D32FA6"/>
    <w:rsid w:val="00D3313D"/>
    <w:rsid w:val="00D331C6"/>
    <w:rsid w:val="00D3332B"/>
    <w:rsid w:val="00D333DC"/>
    <w:rsid w:val="00D335C9"/>
    <w:rsid w:val="00D33890"/>
    <w:rsid w:val="00D33C9A"/>
    <w:rsid w:val="00D33DCE"/>
    <w:rsid w:val="00D34026"/>
    <w:rsid w:val="00D341C7"/>
    <w:rsid w:val="00D34687"/>
    <w:rsid w:val="00D346B5"/>
    <w:rsid w:val="00D3480B"/>
    <w:rsid w:val="00D348FD"/>
    <w:rsid w:val="00D351D1"/>
    <w:rsid w:val="00D35282"/>
    <w:rsid w:val="00D35533"/>
    <w:rsid w:val="00D35534"/>
    <w:rsid w:val="00D3596A"/>
    <w:rsid w:val="00D36390"/>
    <w:rsid w:val="00D36697"/>
    <w:rsid w:val="00D3674B"/>
    <w:rsid w:val="00D36848"/>
    <w:rsid w:val="00D3684D"/>
    <w:rsid w:val="00D3692E"/>
    <w:rsid w:val="00D36C0E"/>
    <w:rsid w:val="00D36C1A"/>
    <w:rsid w:val="00D370FC"/>
    <w:rsid w:val="00D37254"/>
    <w:rsid w:val="00D373CB"/>
    <w:rsid w:val="00D376E8"/>
    <w:rsid w:val="00D377E6"/>
    <w:rsid w:val="00D37EEF"/>
    <w:rsid w:val="00D402DD"/>
    <w:rsid w:val="00D404BE"/>
    <w:rsid w:val="00D405BE"/>
    <w:rsid w:val="00D4077A"/>
    <w:rsid w:val="00D40801"/>
    <w:rsid w:val="00D40885"/>
    <w:rsid w:val="00D40E77"/>
    <w:rsid w:val="00D40E88"/>
    <w:rsid w:val="00D413FA"/>
    <w:rsid w:val="00D41593"/>
    <w:rsid w:val="00D415CE"/>
    <w:rsid w:val="00D41AFD"/>
    <w:rsid w:val="00D41D16"/>
    <w:rsid w:val="00D41F11"/>
    <w:rsid w:val="00D41F50"/>
    <w:rsid w:val="00D42299"/>
    <w:rsid w:val="00D42818"/>
    <w:rsid w:val="00D428D9"/>
    <w:rsid w:val="00D42BC8"/>
    <w:rsid w:val="00D43021"/>
    <w:rsid w:val="00D432BA"/>
    <w:rsid w:val="00D43F7E"/>
    <w:rsid w:val="00D43F8C"/>
    <w:rsid w:val="00D44318"/>
    <w:rsid w:val="00D44425"/>
    <w:rsid w:val="00D44CDF"/>
    <w:rsid w:val="00D44CE6"/>
    <w:rsid w:val="00D4529E"/>
    <w:rsid w:val="00D4539C"/>
    <w:rsid w:val="00D45980"/>
    <w:rsid w:val="00D45AE5"/>
    <w:rsid w:val="00D45D96"/>
    <w:rsid w:val="00D460E9"/>
    <w:rsid w:val="00D463BE"/>
    <w:rsid w:val="00D46420"/>
    <w:rsid w:val="00D46465"/>
    <w:rsid w:val="00D46559"/>
    <w:rsid w:val="00D46652"/>
    <w:rsid w:val="00D4686E"/>
    <w:rsid w:val="00D4722A"/>
    <w:rsid w:val="00D4729A"/>
    <w:rsid w:val="00D47343"/>
    <w:rsid w:val="00D474A0"/>
    <w:rsid w:val="00D47D0D"/>
    <w:rsid w:val="00D47FDB"/>
    <w:rsid w:val="00D50024"/>
    <w:rsid w:val="00D501C3"/>
    <w:rsid w:val="00D50297"/>
    <w:rsid w:val="00D502AF"/>
    <w:rsid w:val="00D5075D"/>
    <w:rsid w:val="00D50958"/>
    <w:rsid w:val="00D509FA"/>
    <w:rsid w:val="00D50B9B"/>
    <w:rsid w:val="00D510B4"/>
    <w:rsid w:val="00D51475"/>
    <w:rsid w:val="00D516D7"/>
    <w:rsid w:val="00D5173F"/>
    <w:rsid w:val="00D5186D"/>
    <w:rsid w:val="00D519C4"/>
    <w:rsid w:val="00D51DC5"/>
    <w:rsid w:val="00D51E1E"/>
    <w:rsid w:val="00D5208A"/>
    <w:rsid w:val="00D5208C"/>
    <w:rsid w:val="00D5220A"/>
    <w:rsid w:val="00D52382"/>
    <w:rsid w:val="00D5273A"/>
    <w:rsid w:val="00D52860"/>
    <w:rsid w:val="00D52AA6"/>
    <w:rsid w:val="00D52E20"/>
    <w:rsid w:val="00D52F7E"/>
    <w:rsid w:val="00D53B7D"/>
    <w:rsid w:val="00D5421C"/>
    <w:rsid w:val="00D545A7"/>
    <w:rsid w:val="00D546AB"/>
    <w:rsid w:val="00D547C4"/>
    <w:rsid w:val="00D54BBF"/>
    <w:rsid w:val="00D54F20"/>
    <w:rsid w:val="00D54FF1"/>
    <w:rsid w:val="00D55115"/>
    <w:rsid w:val="00D55508"/>
    <w:rsid w:val="00D55660"/>
    <w:rsid w:val="00D55676"/>
    <w:rsid w:val="00D55EAC"/>
    <w:rsid w:val="00D55EEC"/>
    <w:rsid w:val="00D5603E"/>
    <w:rsid w:val="00D5634F"/>
    <w:rsid w:val="00D56365"/>
    <w:rsid w:val="00D5681E"/>
    <w:rsid w:val="00D56ACE"/>
    <w:rsid w:val="00D56DA7"/>
    <w:rsid w:val="00D56DD4"/>
    <w:rsid w:val="00D56DF9"/>
    <w:rsid w:val="00D56E60"/>
    <w:rsid w:val="00D57297"/>
    <w:rsid w:val="00D57A42"/>
    <w:rsid w:val="00D57D5C"/>
    <w:rsid w:val="00D57EE2"/>
    <w:rsid w:val="00D602B5"/>
    <w:rsid w:val="00D6030B"/>
    <w:rsid w:val="00D6034A"/>
    <w:rsid w:val="00D60358"/>
    <w:rsid w:val="00D60CCE"/>
    <w:rsid w:val="00D60E49"/>
    <w:rsid w:val="00D61242"/>
    <w:rsid w:val="00D61276"/>
    <w:rsid w:val="00D612C5"/>
    <w:rsid w:val="00D61395"/>
    <w:rsid w:val="00D614D3"/>
    <w:rsid w:val="00D6161F"/>
    <w:rsid w:val="00D61631"/>
    <w:rsid w:val="00D61721"/>
    <w:rsid w:val="00D6183B"/>
    <w:rsid w:val="00D6194E"/>
    <w:rsid w:val="00D61A31"/>
    <w:rsid w:val="00D61BDE"/>
    <w:rsid w:val="00D61C10"/>
    <w:rsid w:val="00D61D71"/>
    <w:rsid w:val="00D61F64"/>
    <w:rsid w:val="00D6200A"/>
    <w:rsid w:val="00D622B0"/>
    <w:rsid w:val="00D622BA"/>
    <w:rsid w:val="00D624B5"/>
    <w:rsid w:val="00D627B8"/>
    <w:rsid w:val="00D627D4"/>
    <w:rsid w:val="00D628B1"/>
    <w:rsid w:val="00D62D61"/>
    <w:rsid w:val="00D630AC"/>
    <w:rsid w:val="00D630C1"/>
    <w:rsid w:val="00D632E4"/>
    <w:rsid w:val="00D635EE"/>
    <w:rsid w:val="00D63811"/>
    <w:rsid w:val="00D6390D"/>
    <w:rsid w:val="00D63BCF"/>
    <w:rsid w:val="00D63D5F"/>
    <w:rsid w:val="00D63DCF"/>
    <w:rsid w:val="00D63F0A"/>
    <w:rsid w:val="00D63F1C"/>
    <w:rsid w:val="00D63F87"/>
    <w:rsid w:val="00D6414A"/>
    <w:rsid w:val="00D641F5"/>
    <w:rsid w:val="00D642CE"/>
    <w:rsid w:val="00D64450"/>
    <w:rsid w:val="00D6464B"/>
    <w:rsid w:val="00D6468F"/>
    <w:rsid w:val="00D646B5"/>
    <w:rsid w:val="00D64863"/>
    <w:rsid w:val="00D64DE0"/>
    <w:rsid w:val="00D65076"/>
    <w:rsid w:val="00D650DE"/>
    <w:rsid w:val="00D65169"/>
    <w:rsid w:val="00D655BB"/>
    <w:rsid w:val="00D65632"/>
    <w:rsid w:val="00D657C1"/>
    <w:rsid w:val="00D65B55"/>
    <w:rsid w:val="00D65D1D"/>
    <w:rsid w:val="00D65D40"/>
    <w:rsid w:val="00D65D5B"/>
    <w:rsid w:val="00D65DC2"/>
    <w:rsid w:val="00D6603D"/>
    <w:rsid w:val="00D66312"/>
    <w:rsid w:val="00D66659"/>
    <w:rsid w:val="00D66784"/>
    <w:rsid w:val="00D66BE9"/>
    <w:rsid w:val="00D66FBE"/>
    <w:rsid w:val="00D67075"/>
    <w:rsid w:val="00D67161"/>
    <w:rsid w:val="00D67722"/>
    <w:rsid w:val="00D677B0"/>
    <w:rsid w:val="00D67FE9"/>
    <w:rsid w:val="00D701C0"/>
    <w:rsid w:val="00D70256"/>
    <w:rsid w:val="00D70295"/>
    <w:rsid w:val="00D70502"/>
    <w:rsid w:val="00D70511"/>
    <w:rsid w:val="00D7064E"/>
    <w:rsid w:val="00D706E4"/>
    <w:rsid w:val="00D70D4F"/>
    <w:rsid w:val="00D70D7A"/>
    <w:rsid w:val="00D71212"/>
    <w:rsid w:val="00D712A0"/>
    <w:rsid w:val="00D71370"/>
    <w:rsid w:val="00D714C6"/>
    <w:rsid w:val="00D718C4"/>
    <w:rsid w:val="00D72251"/>
    <w:rsid w:val="00D72765"/>
    <w:rsid w:val="00D727A3"/>
    <w:rsid w:val="00D72948"/>
    <w:rsid w:val="00D7296E"/>
    <w:rsid w:val="00D72AC1"/>
    <w:rsid w:val="00D72C02"/>
    <w:rsid w:val="00D72CBA"/>
    <w:rsid w:val="00D72D1A"/>
    <w:rsid w:val="00D72DE1"/>
    <w:rsid w:val="00D736D4"/>
    <w:rsid w:val="00D736EB"/>
    <w:rsid w:val="00D741EC"/>
    <w:rsid w:val="00D74343"/>
    <w:rsid w:val="00D74358"/>
    <w:rsid w:val="00D744F5"/>
    <w:rsid w:val="00D74632"/>
    <w:rsid w:val="00D74746"/>
    <w:rsid w:val="00D748BD"/>
    <w:rsid w:val="00D74A34"/>
    <w:rsid w:val="00D74CB6"/>
    <w:rsid w:val="00D74EEC"/>
    <w:rsid w:val="00D7528D"/>
    <w:rsid w:val="00D753BB"/>
    <w:rsid w:val="00D75505"/>
    <w:rsid w:val="00D7550A"/>
    <w:rsid w:val="00D755A6"/>
    <w:rsid w:val="00D75751"/>
    <w:rsid w:val="00D75874"/>
    <w:rsid w:val="00D759F2"/>
    <w:rsid w:val="00D75B2E"/>
    <w:rsid w:val="00D75B6B"/>
    <w:rsid w:val="00D75D22"/>
    <w:rsid w:val="00D76082"/>
    <w:rsid w:val="00D76270"/>
    <w:rsid w:val="00D76340"/>
    <w:rsid w:val="00D76BF2"/>
    <w:rsid w:val="00D76FEA"/>
    <w:rsid w:val="00D771EA"/>
    <w:rsid w:val="00D772A0"/>
    <w:rsid w:val="00D772DF"/>
    <w:rsid w:val="00D7783B"/>
    <w:rsid w:val="00D77AED"/>
    <w:rsid w:val="00D77DC0"/>
    <w:rsid w:val="00D77F00"/>
    <w:rsid w:val="00D800B5"/>
    <w:rsid w:val="00D804DE"/>
    <w:rsid w:val="00D805CC"/>
    <w:rsid w:val="00D805DE"/>
    <w:rsid w:val="00D806F4"/>
    <w:rsid w:val="00D8087B"/>
    <w:rsid w:val="00D80A6E"/>
    <w:rsid w:val="00D80BD8"/>
    <w:rsid w:val="00D80F10"/>
    <w:rsid w:val="00D810F4"/>
    <w:rsid w:val="00D811F5"/>
    <w:rsid w:val="00D813AD"/>
    <w:rsid w:val="00D81783"/>
    <w:rsid w:val="00D81AE7"/>
    <w:rsid w:val="00D81CF1"/>
    <w:rsid w:val="00D81EF6"/>
    <w:rsid w:val="00D82253"/>
    <w:rsid w:val="00D822AC"/>
    <w:rsid w:val="00D824DF"/>
    <w:rsid w:val="00D832A0"/>
    <w:rsid w:val="00D83428"/>
    <w:rsid w:val="00D83750"/>
    <w:rsid w:val="00D8385C"/>
    <w:rsid w:val="00D83C50"/>
    <w:rsid w:val="00D83CF6"/>
    <w:rsid w:val="00D83D05"/>
    <w:rsid w:val="00D84081"/>
    <w:rsid w:val="00D8410D"/>
    <w:rsid w:val="00D84251"/>
    <w:rsid w:val="00D844F3"/>
    <w:rsid w:val="00D8471C"/>
    <w:rsid w:val="00D84AAE"/>
    <w:rsid w:val="00D84BCB"/>
    <w:rsid w:val="00D84E34"/>
    <w:rsid w:val="00D853E5"/>
    <w:rsid w:val="00D8566D"/>
    <w:rsid w:val="00D856E2"/>
    <w:rsid w:val="00D85779"/>
    <w:rsid w:val="00D85928"/>
    <w:rsid w:val="00D8599F"/>
    <w:rsid w:val="00D85B8E"/>
    <w:rsid w:val="00D8606F"/>
    <w:rsid w:val="00D8608F"/>
    <w:rsid w:val="00D867CF"/>
    <w:rsid w:val="00D867D5"/>
    <w:rsid w:val="00D86916"/>
    <w:rsid w:val="00D8698A"/>
    <w:rsid w:val="00D8714C"/>
    <w:rsid w:val="00D87180"/>
    <w:rsid w:val="00D8726C"/>
    <w:rsid w:val="00D87A1F"/>
    <w:rsid w:val="00D87C1E"/>
    <w:rsid w:val="00D901CF"/>
    <w:rsid w:val="00D9063C"/>
    <w:rsid w:val="00D90689"/>
    <w:rsid w:val="00D90EAB"/>
    <w:rsid w:val="00D91050"/>
    <w:rsid w:val="00D910B1"/>
    <w:rsid w:val="00D910C1"/>
    <w:rsid w:val="00D91117"/>
    <w:rsid w:val="00D91B0C"/>
    <w:rsid w:val="00D91BCB"/>
    <w:rsid w:val="00D921AF"/>
    <w:rsid w:val="00D921E5"/>
    <w:rsid w:val="00D92269"/>
    <w:rsid w:val="00D92331"/>
    <w:rsid w:val="00D923B3"/>
    <w:rsid w:val="00D92460"/>
    <w:rsid w:val="00D92484"/>
    <w:rsid w:val="00D92562"/>
    <w:rsid w:val="00D92781"/>
    <w:rsid w:val="00D92913"/>
    <w:rsid w:val="00D92961"/>
    <w:rsid w:val="00D92C7D"/>
    <w:rsid w:val="00D92CC6"/>
    <w:rsid w:val="00D92FD6"/>
    <w:rsid w:val="00D93029"/>
    <w:rsid w:val="00D93BFB"/>
    <w:rsid w:val="00D93C49"/>
    <w:rsid w:val="00D93C74"/>
    <w:rsid w:val="00D93E44"/>
    <w:rsid w:val="00D93EC2"/>
    <w:rsid w:val="00D94107"/>
    <w:rsid w:val="00D9485D"/>
    <w:rsid w:val="00D948E2"/>
    <w:rsid w:val="00D94949"/>
    <w:rsid w:val="00D94FEC"/>
    <w:rsid w:val="00D95296"/>
    <w:rsid w:val="00D9533B"/>
    <w:rsid w:val="00D953F6"/>
    <w:rsid w:val="00D95725"/>
    <w:rsid w:val="00D959D9"/>
    <w:rsid w:val="00D95D8F"/>
    <w:rsid w:val="00D96337"/>
    <w:rsid w:val="00D9648A"/>
    <w:rsid w:val="00D969EB"/>
    <w:rsid w:val="00D96B79"/>
    <w:rsid w:val="00D96C02"/>
    <w:rsid w:val="00D96CBD"/>
    <w:rsid w:val="00D96DCA"/>
    <w:rsid w:val="00D96E20"/>
    <w:rsid w:val="00D96F9E"/>
    <w:rsid w:val="00D9742F"/>
    <w:rsid w:val="00D9761D"/>
    <w:rsid w:val="00D97A81"/>
    <w:rsid w:val="00DA0235"/>
    <w:rsid w:val="00DA02BF"/>
    <w:rsid w:val="00DA03CA"/>
    <w:rsid w:val="00DA0571"/>
    <w:rsid w:val="00DA06B0"/>
    <w:rsid w:val="00DA084D"/>
    <w:rsid w:val="00DA0EBA"/>
    <w:rsid w:val="00DA0F9F"/>
    <w:rsid w:val="00DA12DB"/>
    <w:rsid w:val="00DA1827"/>
    <w:rsid w:val="00DA1B8F"/>
    <w:rsid w:val="00DA1D4B"/>
    <w:rsid w:val="00DA20AD"/>
    <w:rsid w:val="00DA20BA"/>
    <w:rsid w:val="00DA2211"/>
    <w:rsid w:val="00DA235A"/>
    <w:rsid w:val="00DA288F"/>
    <w:rsid w:val="00DA28AD"/>
    <w:rsid w:val="00DA2BD4"/>
    <w:rsid w:val="00DA2D35"/>
    <w:rsid w:val="00DA334C"/>
    <w:rsid w:val="00DA342C"/>
    <w:rsid w:val="00DA343B"/>
    <w:rsid w:val="00DA365F"/>
    <w:rsid w:val="00DA37BC"/>
    <w:rsid w:val="00DA38C9"/>
    <w:rsid w:val="00DA3B3C"/>
    <w:rsid w:val="00DA3BF0"/>
    <w:rsid w:val="00DA3D15"/>
    <w:rsid w:val="00DA3E3E"/>
    <w:rsid w:val="00DA3FEF"/>
    <w:rsid w:val="00DA4058"/>
    <w:rsid w:val="00DA4115"/>
    <w:rsid w:val="00DA4162"/>
    <w:rsid w:val="00DA42A0"/>
    <w:rsid w:val="00DA4349"/>
    <w:rsid w:val="00DA4434"/>
    <w:rsid w:val="00DA4867"/>
    <w:rsid w:val="00DA48A7"/>
    <w:rsid w:val="00DA48E6"/>
    <w:rsid w:val="00DA4DE1"/>
    <w:rsid w:val="00DA500D"/>
    <w:rsid w:val="00DA5208"/>
    <w:rsid w:val="00DA5505"/>
    <w:rsid w:val="00DA5580"/>
    <w:rsid w:val="00DA56C4"/>
    <w:rsid w:val="00DA5E07"/>
    <w:rsid w:val="00DA5EF0"/>
    <w:rsid w:val="00DA646F"/>
    <w:rsid w:val="00DA6505"/>
    <w:rsid w:val="00DA656D"/>
    <w:rsid w:val="00DA6794"/>
    <w:rsid w:val="00DA67A0"/>
    <w:rsid w:val="00DA6885"/>
    <w:rsid w:val="00DA6C52"/>
    <w:rsid w:val="00DA6C91"/>
    <w:rsid w:val="00DA6E78"/>
    <w:rsid w:val="00DA70CE"/>
    <w:rsid w:val="00DA7329"/>
    <w:rsid w:val="00DA7904"/>
    <w:rsid w:val="00DA7D7F"/>
    <w:rsid w:val="00DA7DB1"/>
    <w:rsid w:val="00DB03B4"/>
    <w:rsid w:val="00DB0437"/>
    <w:rsid w:val="00DB056B"/>
    <w:rsid w:val="00DB07F5"/>
    <w:rsid w:val="00DB0D5D"/>
    <w:rsid w:val="00DB111E"/>
    <w:rsid w:val="00DB128E"/>
    <w:rsid w:val="00DB1C4E"/>
    <w:rsid w:val="00DB1E73"/>
    <w:rsid w:val="00DB1E9E"/>
    <w:rsid w:val="00DB1F0F"/>
    <w:rsid w:val="00DB249B"/>
    <w:rsid w:val="00DB254C"/>
    <w:rsid w:val="00DB2BDF"/>
    <w:rsid w:val="00DB2CDB"/>
    <w:rsid w:val="00DB2E7A"/>
    <w:rsid w:val="00DB2F8C"/>
    <w:rsid w:val="00DB2F96"/>
    <w:rsid w:val="00DB3202"/>
    <w:rsid w:val="00DB3268"/>
    <w:rsid w:val="00DB360E"/>
    <w:rsid w:val="00DB363B"/>
    <w:rsid w:val="00DB3852"/>
    <w:rsid w:val="00DB3A04"/>
    <w:rsid w:val="00DB3AB9"/>
    <w:rsid w:val="00DB3AE2"/>
    <w:rsid w:val="00DB3CC5"/>
    <w:rsid w:val="00DB3D8E"/>
    <w:rsid w:val="00DB3DA2"/>
    <w:rsid w:val="00DB42A3"/>
    <w:rsid w:val="00DB4364"/>
    <w:rsid w:val="00DB43B0"/>
    <w:rsid w:val="00DB4408"/>
    <w:rsid w:val="00DB455A"/>
    <w:rsid w:val="00DB46AA"/>
    <w:rsid w:val="00DB4AA4"/>
    <w:rsid w:val="00DB4AF7"/>
    <w:rsid w:val="00DB4D7B"/>
    <w:rsid w:val="00DB4F27"/>
    <w:rsid w:val="00DB5282"/>
    <w:rsid w:val="00DB54F2"/>
    <w:rsid w:val="00DB58C0"/>
    <w:rsid w:val="00DB59C7"/>
    <w:rsid w:val="00DB5A6F"/>
    <w:rsid w:val="00DB5D29"/>
    <w:rsid w:val="00DB5DFD"/>
    <w:rsid w:val="00DB5E14"/>
    <w:rsid w:val="00DB5ECD"/>
    <w:rsid w:val="00DB6125"/>
    <w:rsid w:val="00DB6227"/>
    <w:rsid w:val="00DB6336"/>
    <w:rsid w:val="00DB68E9"/>
    <w:rsid w:val="00DB6D12"/>
    <w:rsid w:val="00DB6F99"/>
    <w:rsid w:val="00DB6FF6"/>
    <w:rsid w:val="00DB706A"/>
    <w:rsid w:val="00DB7230"/>
    <w:rsid w:val="00DB746A"/>
    <w:rsid w:val="00DB761D"/>
    <w:rsid w:val="00DB77D4"/>
    <w:rsid w:val="00DC070B"/>
    <w:rsid w:val="00DC0736"/>
    <w:rsid w:val="00DC0848"/>
    <w:rsid w:val="00DC0A20"/>
    <w:rsid w:val="00DC0F88"/>
    <w:rsid w:val="00DC1282"/>
    <w:rsid w:val="00DC12B8"/>
    <w:rsid w:val="00DC15D3"/>
    <w:rsid w:val="00DC1607"/>
    <w:rsid w:val="00DC167F"/>
    <w:rsid w:val="00DC16A0"/>
    <w:rsid w:val="00DC185D"/>
    <w:rsid w:val="00DC18A5"/>
    <w:rsid w:val="00DC19C9"/>
    <w:rsid w:val="00DC1DC6"/>
    <w:rsid w:val="00DC1FEF"/>
    <w:rsid w:val="00DC24F6"/>
    <w:rsid w:val="00DC25CD"/>
    <w:rsid w:val="00DC25E1"/>
    <w:rsid w:val="00DC2692"/>
    <w:rsid w:val="00DC2D49"/>
    <w:rsid w:val="00DC2D55"/>
    <w:rsid w:val="00DC2EF8"/>
    <w:rsid w:val="00DC2F24"/>
    <w:rsid w:val="00DC3016"/>
    <w:rsid w:val="00DC3601"/>
    <w:rsid w:val="00DC373D"/>
    <w:rsid w:val="00DC3808"/>
    <w:rsid w:val="00DC3935"/>
    <w:rsid w:val="00DC3CDE"/>
    <w:rsid w:val="00DC4112"/>
    <w:rsid w:val="00DC4A3A"/>
    <w:rsid w:val="00DC4E59"/>
    <w:rsid w:val="00DC4FD6"/>
    <w:rsid w:val="00DC54DD"/>
    <w:rsid w:val="00DC565A"/>
    <w:rsid w:val="00DC5D4C"/>
    <w:rsid w:val="00DC6A35"/>
    <w:rsid w:val="00DC6D81"/>
    <w:rsid w:val="00DC6D8B"/>
    <w:rsid w:val="00DC73D4"/>
    <w:rsid w:val="00DC782F"/>
    <w:rsid w:val="00DC788F"/>
    <w:rsid w:val="00DD010C"/>
    <w:rsid w:val="00DD040D"/>
    <w:rsid w:val="00DD079A"/>
    <w:rsid w:val="00DD0874"/>
    <w:rsid w:val="00DD096E"/>
    <w:rsid w:val="00DD0DD8"/>
    <w:rsid w:val="00DD129A"/>
    <w:rsid w:val="00DD144F"/>
    <w:rsid w:val="00DD1531"/>
    <w:rsid w:val="00DD1BB9"/>
    <w:rsid w:val="00DD1DBE"/>
    <w:rsid w:val="00DD21F6"/>
    <w:rsid w:val="00DD2257"/>
    <w:rsid w:val="00DD22C5"/>
    <w:rsid w:val="00DD2357"/>
    <w:rsid w:val="00DD23A2"/>
    <w:rsid w:val="00DD23CF"/>
    <w:rsid w:val="00DD2651"/>
    <w:rsid w:val="00DD26D8"/>
    <w:rsid w:val="00DD277F"/>
    <w:rsid w:val="00DD2A5F"/>
    <w:rsid w:val="00DD2A97"/>
    <w:rsid w:val="00DD2C45"/>
    <w:rsid w:val="00DD2F7F"/>
    <w:rsid w:val="00DD2FE8"/>
    <w:rsid w:val="00DD30C7"/>
    <w:rsid w:val="00DD329B"/>
    <w:rsid w:val="00DD33CC"/>
    <w:rsid w:val="00DD3418"/>
    <w:rsid w:val="00DD35DB"/>
    <w:rsid w:val="00DD3939"/>
    <w:rsid w:val="00DD3AD0"/>
    <w:rsid w:val="00DD3D86"/>
    <w:rsid w:val="00DD4052"/>
    <w:rsid w:val="00DD427C"/>
    <w:rsid w:val="00DD5570"/>
    <w:rsid w:val="00DD5604"/>
    <w:rsid w:val="00DD56C4"/>
    <w:rsid w:val="00DD5701"/>
    <w:rsid w:val="00DD591A"/>
    <w:rsid w:val="00DD5D3A"/>
    <w:rsid w:val="00DD5F17"/>
    <w:rsid w:val="00DD5F72"/>
    <w:rsid w:val="00DD5FE6"/>
    <w:rsid w:val="00DD6137"/>
    <w:rsid w:val="00DD71F8"/>
    <w:rsid w:val="00DD783D"/>
    <w:rsid w:val="00DD7C0A"/>
    <w:rsid w:val="00DD7D2C"/>
    <w:rsid w:val="00DE0175"/>
    <w:rsid w:val="00DE0222"/>
    <w:rsid w:val="00DE033D"/>
    <w:rsid w:val="00DE04CB"/>
    <w:rsid w:val="00DE085F"/>
    <w:rsid w:val="00DE0A89"/>
    <w:rsid w:val="00DE0F5F"/>
    <w:rsid w:val="00DE1E70"/>
    <w:rsid w:val="00DE207E"/>
    <w:rsid w:val="00DE22FE"/>
    <w:rsid w:val="00DE24DF"/>
    <w:rsid w:val="00DE24E5"/>
    <w:rsid w:val="00DE26DC"/>
    <w:rsid w:val="00DE275F"/>
    <w:rsid w:val="00DE2811"/>
    <w:rsid w:val="00DE2C0E"/>
    <w:rsid w:val="00DE2E36"/>
    <w:rsid w:val="00DE2EE2"/>
    <w:rsid w:val="00DE2F38"/>
    <w:rsid w:val="00DE2FC0"/>
    <w:rsid w:val="00DE372B"/>
    <w:rsid w:val="00DE3744"/>
    <w:rsid w:val="00DE3831"/>
    <w:rsid w:val="00DE3B29"/>
    <w:rsid w:val="00DE3B51"/>
    <w:rsid w:val="00DE3D03"/>
    <w:rsid w:val="00DE3F75"/>
    <w:rsid w:val="00DE3F97"/>
    <w:rsid w:val="00DE40E6"/>
    <w:rsid w:val="00DE4472"/>
    <w:rsid w:val="00DE4537"/>
    <w:rsid w:val="00DE467F"/>
    <w:rsid w:val="00DE4DD2"/>
    <w:rsid w:val="00DE4E24"/>
    <w:rsid w:val="00DE4E2B"/>
    <w:rsid w:val="00DE4EBB"/>
    <w:rsid w:val="00DE560E"/>
    <w:rsid w:val="00DE5976"/>
    <w:rsid w:val="00DE5B5D"/>
    <w:rsid w:val="00DE6336"/>
    <w:rsid w:val="00DE63F7"/>
    <w:rsid w:val="00DE6726"/>
    <w:rsid w:val="00DE720F"/>
    <w:rsid w:val="00DE7489"/>
    <w:rsid w:val="00DE7A1A"/>
    <w:rsid w:val="00DE7A9D"/>
    <w:rsid w:val="00DF02CE"/>
    <w:rsid w:val="00DF0495"/>
    <w:rsid w:val="00DF0571"/>
    <w:rsid w:val="00DF05FB"/>
    <w:rsid w:val="00DF0808"/>
    <w:rsid w:val="00DF0EEF"/>
    <w:rsid w:val="00DF0F7B"/>
    <w:rsid w:val="00DF0F80"/>
    <w:rsid w:val="00DF114F"/>
    <w:rsid w:val="00DF14E8"/>
    <w:rsid w:val="00DF1794"/>
    <w:rsid w:val="00DF17E3"/>
    <w:rsid w:val="00DF1B84"/>
    <w:rsid w:val="00DF1F70"/>
    <w:rsid w:val="00DF2190"/>
    <w:rsid w:val="00DF2207"/>
    <w:rsid w:val="00DF27D6"/>
    <w:rsid w:val="00DF27DB"/>
    <w:rsid w:val="00DF296E"/>
    <w:rsid w:val="00DF2C46"/>
    <w:rsid w:val="00DF2CD0"/>
    <w:rsid w:val="00DF3215"/>
    <w:rsid w:val="00DF3324"/>
    <w:rsid w:val="00DF3A5A"/>
    <w:rsid w:val="00DF3B06"/>
    <w:rsid w:val="00DF3B24"/>
    <w:rsid w:val="00DF4129"/>
    <w:rsid w:val="00DF4473"/>
    <w:rsid w:val="00DF4590"/>
    <w:rsid w:val="00DF4706"/>
    <w:rsid w:val="00DF5116"/>
    <w:rsid w:val="00DF536F"/>
    <w:rsid w:val="00DF6437"/>
    <w:rsid w:val="00DF6723"/>
    <w:rsid w:val="00DF6838"/>
    <w:rsid w:val="00DF6919"/>
    <w:rsid w:val="00DF699F"/>
    <w:rsid w:val="00DF6BE7"/>
    <w:rsid w:val="00DF6C90"/>
    <w:rsid w:val="00DF6C94"/>
    <w:rsid w:val="00DF7879"/>
    <w:rsid w:val="00DF7AAB"/>
    <w:rsid w:val="00DF7D12"/>
    <w:rsid w:val="00DF7E18"/>
    <w:rsid w:val="00DF7F34"/>
    <w:rsid w:val="00E000D6"/>
    <w:rsid w:val="00E002C7"/>
    <w:rsid w:val="00E00391"/>
    <w:rsid w:val="00E004C8"/>
    <w:rsid w:val="00E0056D"/>
    <w:rsid w:val="00E00991"/>
    <w:rsid w:val="00E00A92"/>
    <w:rsid w:val="00E00BEB"/>
    <w:rsid w:val="00E00D80"/>
    <w:rsid w:val="00E00E2C"/>
    <w:rsid w:val="00E00F85"/>
    <w:rsid w:val="00E01037"/>
    <w:rsid w:val="00E011D1"/>
    <w:rsid w:val="00E012C6"/>
    <w:rsid w:val="00E0170F"/>
    <w:rsid w:val="00E0193F"/>
    <w:rsid w:val="00E01976"/>
    <w:rsid w:val="00E01987"/>
    <w:rsid w:val="00E019DB"/>
    <w:rsid w:val="00E01C13"/>
    <w:rsid w:val="00E01C45"/>
    <w:rsid w:val="00E01D46"/>
    <w:rsid w:val="00E022AA"/>
    <w:rsid w:val="00E02411"/>
    <w:rsid w:val="00E028D3"/>
    <w:rsid w:val="00E02A3B"/>
    <w:rsid w:val="00E02E6D"/>
    <w:rsid w:val="00E034BE"/>
    <w:rsid w:val="00E03BA1"/>
    <w:rsid w:val="00E03F24"/>
    <w:rsid w:val="00E04060"/>
    <w:rsid w:val="00E0412B"/>
    <w:rsid w:val="00E0447B"/>
    <w:rsid w:val="00E04577"/>
    <w:rsid w:val="00E04792"/>
    <w:rsid w:val="00E04D29"/>
    <w:rsid w:val="00E05161"/>
    <w:rsid w:val="00E05258"/>
    <w:rsid w:val="00E05751"/>
    <w:rsid w:val="00E05882"/>
    <w:rsid w:val="00E058E1"/>
    <w:rsid w:val="00E05BC2"/>
    <w:rsid w:val="00E05C1B"/>
    <w:rsid w:val="00E05E6C"/>
    <w:rsid w:val="00E06190"/>
    <w:rsid w:val="00E06574"/>
    <w:rsid w:val="00E0693D"/>
    <w:rsid w:val="00E06A4B"/>
    <w:rsid w:val="00E06C91"/>
    <w:rsid w:val="00E0705A"/>
    <w:rsid w:val="00E07203"/>
    <w:rsid w:val="00E0722F"/>
    <w:rsid w:val="00E078AD"/>
    <w:rsid w:val="00E07FEC"/>
    <w:rsid w:val="00E10089"/>
    <w:rsid w:val="00E101D8"/>
    <w:rsid w:val="00E1087D"/>
    <w:rsid w:val="00E1099D"/>
    <w:rsid w:val="00E112D3"/>
    <w:rsid w:val="00E11A1C"/>
    <w:rsid w:val="00E11D45"/>
    <w:rsid w:val="00E121A4"/>
    <w:rsid w:val="00E12417"/>
    <w:rsid w:val="00E126D4"/>
    <w:rsid w:val="00E12A56"/>
    <w:rsid w:val="00E12D2E"/>
    <w:rsid w:val="00E12DC1"/>
    <w:rsid w:val="00E1323E"/>
    <w:rsid w:val="00E13370"/>
    <w:rsid w:val="00E13A61"/>
    <w:rsid w:val="00E13E36"/>
    <w:rsid w:val="00E13EEA"/>
    <w:rsid w:val="00E1438A"/>
    <w:rsid w:val="00E1444B"/>
    <w:rsid w:val="00E144A2"/>
    <w:rsid w:val="00E14946"/>
    <w:rsid w:val="00E14A76"/>
    <w:rsid w:val="00E14B45"/>
    <w:rsid w:val="00E14D07"/>
    <w:rsid w:val="00E1546E"/>
    <w:rsid w:val="00E15593"/>
    <w:rsid w:val="00E15DE5"/>
    <w:rsid w:val="00E1602A"/>
    <w:rsid w:val="00E162B3"/>
    <w:rsid w:val="00E16437"/>
    <w:rsid w:val="00E16B8D"/>
    <w:rsid w:val="00E17008"/>
    <w:rsid w:val="00E17105"/>
    <w:rsid w:val="00E17249"/>
    <w:rsid w:val="00E1762F"/>
    <w:rsid w:val="00E1777D"/>
    <w:rsid w:val="00E177F8"/>
    <w:rsid w:val="00E17861"/>
    <w:rsid w:val="00E20153"/>
    <w:rsid w:val="00E20243"/>
    <w:rsid w:val="00E20581"/>
    <w:rsid w:val="00E20BED"/>
    <w:rsid w:val="00E20C80"/>
    <w:rsid w:val="00E20CA1"/>
    <w:rsid w:val="00E20E81"/>
    <w:rsid w:val="00E20F06"/>
    <w:rsid w:val="00E20F1E"/>
    <w:rsid w:val="00E2129F"/>
    <w:rsid w:val="00E21A81"/>
    <w:rsid w:val="00E21D30"/>
    <w:rsid w:val="00E21D3E"/>
    <w:rsid w:val="00E2203C"/>
    <w:rsid w:val="00E222AF"/>
    <w:rsid w:val="00E2255B"/>
    <w:rsid w:val="00E225F5"/>
    <w:rsid w:val="00E22653"/>
    <w:rsid w:val="00E2273A"/>
    <w:rsid w:val="00E22D1F"/>
    <w:rsid w:val="00E22DDD"/>
    <w:rsid w:val="00E22F30"/>
    <w:rsid w:val="00E23143"/>
    <w:rsid w:val="00E2325C"/>
    <w:rsid w:val="00E23631"/>
    <w:rsid w:val="00E23932"/>
    <w:rsid w:val="00E239FC"/>
    <w:rsid w:val="00E2401A"/>
    <w:rsid w:val="00E2456C"/>
    <w:rsid w:val="00E24895"/>
    <w:rsid w:val="00E24B1C"/>
    <w:rsid w:val="00E24CB1"/>
    <w:rsid w:val="00E24CF9"/>
    <w:rsid w:val="00E24E33"/>
    <w:rsid w:val="00E25B2B"/>
    <w:rsid w:val="00E25B95"/>
    <w:rsid w:val="00E25C30"/>
    <w:rsid w:val="00E25C3A"/>
    <w:rsid w:val="00E25FEA"/>
    <w:rsid w:val="00E260F5"/>
    <w:rsid w:val="00E26138"/>
    <w:rsid w:val="00E263F2"/>
    <w:rsid w:val="00E265DE"/>
    <w:rsid w:val="00E2660F"/>
    <w:rsid w:val="00E2678C"/>
    <w:rsid w:val="00E268FA"/>
    <w:rsid w:val="00E26CBB"/>
    <w:rsid w:val="00E26E71"/>
    <w:rsid w:val="00E27265"/>
    <w:rsid w:val="00E27320"/>
    <w:rsid w:val="00E273FB"/>
    <w:rsid w:val="00E27587"/>
    <w:rsid w:val="00E275F1"/>
    <w:rsid w:val="00E2763E"/>
    <w:rsid w:val="00E279A9"/>
    <w:rsid w:val="00E3037D"/>
    <w:rsid w:val="00E30490"/>
    <w:rsid w:val="00E30586"/>
    <w:rsid w:val="00E30708"/>
    <w:rsid w:val="00E30715"/>
    <w:rsid w:val="00E30C32"/>
    <w:rsid w:val="00E30C76"/>
    <w:rsid w:val="00E30FC0"/>
    <w:rsid w:val="00E3117D"/>
    <w:rsid w:val="00E311E5"/>
    <w:rsid w:val="00E312C5"/>
    <w:rsid w:val="00E313C5"/>
    <w:rsid w:val="00E3146F"/>
    <w:rsid w:val="00E31B37"/>
    <w:rsid w:val="00E3204C"/>
    <w:rsid w:val="00E321E0"/>
    <w:rsid w:val="00E32321"/>
    <w:rsid w:val="00E323CA"/>
    <w:rsid w:val="00E324C7"/>
    <w:rsid w:val="00E324CE"/>
    <w:rsid w:val="00E32506"/>
    <w:rsid w:val="00E327E1"/>
    <w:rsid w:val="00E328E8"/>
    <w:rsid w:val="00E32FFD"/>
    <w:rsid w:val="00E334F1"/>
    <w:rsid w:val="00E338DA"/>
    <w:rsid w:val="00E339F1"/>
    <w:rsid w:val="00E33ADC"/>
    <w:rsid w:val="00E33BB0"/>
    <w:rsid w:val="00E340A0"/>
    <w:rsid w:val="00E34191"/>
    <w:rsid w:val="00E34936"/>
    <w:rsid w:val="00E34BDD"/>
    <w:rsid w:val="00E34E5A"/>
    <w:rsid w:val="00E3516D"/>
    <w:rsid w:val="00E35268"/>
    <w:rsid w:val="00E352F4"/>
    <w:rsid w:val="00E3538E"/>
    <w:rsid w:val="00E35C78"/>
    <w:rsid w:val="00E35DA1"/>
    <w:rsid w:val="00E36088"/>
    <w:rsid w:val="00E364A9"/>
    <w:rsid w:val="00E36903"/>
    <w:rsid w:val="00E36D8C"/>
    <w:rsid w:val="00E36F9A"/>
    <w:rsid w:val="00E370A3"/>
    <w:rsid w:val="00E37464"/>
    <w:rsid w:val="00E3748B"/>
    <w:rsid w:val="00E37746"/>
    <w:rsid w:val="00E37884"/>
    <w:rsid w:val="00E37B3B"/>
    <w:rsid w:val="00E37DED"/>
    <w:rsid w:val="00E37E62"/>
    <w:rsid w:val="00E404E5"/>
    <w:rsid w:val="00E408B1"/>
    <w:rsid w:val="00E409F1"/>
    <w:rsid w:val="00E40A93"/>
    <w:rsid w:val="00E40CD0"/>
    <w:rsid w:val="00E41054"/>
    <w:rsid w:val="00E417D8"/>
    <w:rsid w:val="00E41C44"/>
    <w:rsid w:val="00E41C59"/>
    <w:rsid w:val="00E41EA1"/>
    <w:rsid w:val="00E42115"/>
    <w:rsid w:val="00E422C2"/>
    <w:rsid w:val="00E423B9"/>
    <w:rsid w:val="00E425F7"/>
    <w:rsid w:val="00E42E5C"/>
    <w:rsid w:val="00E42EE0"/>
    <w:rsid w:val="00E43906"/>
    <w:rsid w:val="00E43B12"/>
    <w:rsid w:val="00E43FB2"/>
    <w:rsid w:val="00E43FF5"/>
    <w:rsid w:val="00E445FE"/>
    <w:rsid w:val="00E4520F"/>
    <w:rsid w:val="00E45455"/>
    <w:rsid w:val="00E45482"/>
    <w:rsid w:val="00E4550C"/>
    <w:rsid w:val="00E455E6"/>
    <w:rsid w:val="00E4568A"/>
    <w:rsid w:val="00E45AF5"/>
    <w:rsid w:val="00E45BF9"/>
    <w:rsid w:val="00E45C90"/>
    <w:rsid w:val="00E45C94"/>
    <w:rsid w:val="00E45D5D"/>
    <w:rsid w:val="00E46145"/>
    <w:rsid w:val="00E4645D"/>
    <w:rsid w:val="00E46B07"/>
    <w:rsid w:val="00E46D3B"/>
    <w:rsid w:val="00E46DA0"/>
    <w:rsid w:val="00E4714E"/>
    <w:rsid w:val="00E47213"/>
    <w:rsid w:val="00E47239"/>
    <w:rsid w:val="00E4791D"/>
    <w:rsid w:val="00E47967"/>
    <w:rsid w:val="00E479A9"/>
    <w:rsid w:val="00E479DE"/>
    <w:rsid w:val="00E47AD1"/>
    <w:rsid w:val="00E47E4D"/>
    <w:rsid w:val="00E47ECB"/>
    <w:rsid w:val="00E50134"/>
    <w:rsid w:val="00E50896"/>
    <w:rsid w:val="00E50E49"/>
    <w:rsid w:val="00E50EB7"/>
    <w:rsid w:val="00E50F6D"/>
    <w:rsid w:val="00E51005"/>
    <w:rsid w:val="00E511C9"/>
    <w:rsid w:val="00E512E6"/>
    <w:rsid w:val="00E51857"/>
    <w:rsid w:val="00E51939"/>
    <w:rsid w:val="00E51BDE"/>
    <w:rsid w:val="00E51BEB"/>
    <w:rsid w:val="00E51F74"/>
    <w:rsid w:val="00E5215A"/>
    <w:rsid w:val="00E52424"/>
    <w:rsid w:val="00E5263A"/>
    <w:rsid w:val="00E52A9A"/>
    <w:rsid w:val="00E52BF5"/>
    <w:rsid w:val="00E52D35"/>
    <w:rsid w:val="00E52E25"/>
    <w:rsid w:val="00E533A7"/>
    <w:rsid w:val="00E5390E"/>
    <w:rsid w:val="00E5392C"/>
    <w:rsid w:val="00E53C99"/>
    <w:rsid w:val="00E53FDC"/>
    <w:rsid w:val="00E542A8"/>
    <w:rsid w:val="00E543B8"/>
    <w:rsid w:val="00E5469A"/>
    <w:rsid w:val="00E54967"/>
    <w:rsid w:val="00E54D24"/>
    <w:rsid w:val="00E54D59"/>
    <w:rsid w:val="00E5518A"/>
    <w:rsid w:val="00E552EF"/>
    <w:rsid w:val="00E553EC"/>
    <w:rsid w:val="00E5557B"/>
    <w:rsid w:val="00E5584E"/>
    <w:rsid w:val="00E55BD1"/>
    <w:rsid w:val="00E55DD5"/>
    <w:rsid w:val="00E55DD8"/>
    <w:rsid w:val="00E55F14"/>
    <w:rsid w:val="00E564A9"/>
    <w:rsid w:val="00E56677"/>
    <w:rsid w:val="00E566F2"/>
    <w:rsid w:val="00E568B8"/>
    <w:rsid w:val="00E56A1D"/>
    <w:rsid w:val="00E56AAF"/>
    <w:rsid w:val="00E56D73"/>
    <w:rsid w:val="00E57099"/>
    <w:rsid w:val="00E5746C"/>
    <w:rsid w:val="00E578CD"/>
    <w:rsid w:val="00E57BB3"/>
    <w:rsid w:val="00E6015D"/>
    <w:rsid w:val="00E604F2"/>
    <w:rsid w:val="00E6058F"/>
    <w:rsid w:val="00E60786"/>
    <w:rsid w:val="00E60A3C"/>
    <w:rsid w:val="00E60ABC"/>
    <w:rsid w:val="00E60C36"/>
    <w:rsid w:val="00E61026"/>
    <w:rsid w:val="00E61079"/>
    <w:rsid w:val="00E6132B"/>
    <w:rsid w:val="00E61340"/>
    <w:rsid w:val="00E6146D"/>
    <w:rsid w:val="00E616BD"/>
    <w:rsid w:val="00E61969"/>
    <w:rsid w:val="00E61E9C"/>
    <w:rsid w:val="00E62091"/>
    <w:rsid w:val="00E627C8"/>
    <w:rsid w:val="00E62EA0"/>
    <w:rsid w:val="00E6315D"/>
    <w:rsid w:val="00E637E6"/>
    <w:rsid w:val="00E639EA"/>
    <w:rsid w:val="00E63AF7"/>
    <w:rsid w:val="00E63CD4"/>
    <w:rsid w:val="00E63E2C"/>
    <w:rsid w:val="00E63F62"/>
    <w:rsid w:val="00E63F6A"/>
    <w:rsid w:val="00E63FDC"/>
    <w:rsid w:val="00E63FEC"/>
    <w:rsid w:val="00E642D8"/>
    <w:rsid w:val="00E64591"/>
    <w:rsid w:val="00E645B2"/>
    <w:rsid w:val="00E645BB"/>
    <w:rsid w:val="00E647E6"/>
    <w:rsid w:val="00E64976"/>
    <w:rsid w:val="00E649CD"/>
    <w:rsid w:val="00E64B46"/>
    <w:rsid w:val="00E64C20"/>
    <w:rsid w:val="00E64C69"/>
    <w:rsid w:val="00E64DAD"/>
    <w:rsid w:val="00E64E1B"/>
    <w:rsid w:val="00E64F4C"/>
    <w:rsid w:val="00E650FA"/>
    <w:rsid w:val="00E65280"/>
    <w:rsid w:val="00E6570A"/>
    <w:rsid w:val="00E65D41"/>
    <w:rsid w:val="00E65F9C"/>
    <w:rsid w:val="00E65FA2"/>
    <w:rsid w:val="00E65FB0"/>
    <w:rsid w:val="00E66044"/>
    <w:rsid w:val="00E66208"/>
    <w:rsid w:val="00E664C2"/>
    <w:rsid w:val="00E664E2"/>
    <w:rsid w:val="00E6679D"/>
    <w:rsid w:val="00E66C94"/>
    <w:rsid w:val="00E67869"/>
    <w:rsid w:val="00E67EB1"/>
    <w:rsid w:val="00E7038C"/>
    <w:rsid w:val="00E70547"/>
    <w:rsid w:val="00E705AD"/>
    <w:rsid w:val="00E70688"/>
    <w:rsid w:val="00E7069A"/>
    <w:rsid w:val="00E70836"/>
    <w:rsid w:val="00E708A9"/>
    <w:rsid w:val="00E708D1"/>
    <w:rsid w:val="00E7099C"/>
    <w:rsid w:val="00E709BF"/>
    <w:rsid w:val="00E70C7A"/>
    <w:rsid w:val="00E70FA5"/>
    <w:rsid w:val="00E711DD"/>
    <w:rsid w:val="00E71844"/>
    <w:rsid w:val="00E71A97"/>
    <w:rsid w:val="00E71B1C"/>
    <w:rsid w:val="00E71C20"/>
    <w:rsid w:val="00E71D0B"/>
    <w:rsid w:val="00E71FBD"/>
    <w:rsid w:val="00E722EB"/>
    <w:rsid w:val="00E72841"/>
    <w:rsid w:val="00E728AE"/>
    <w:rsid w:val="00E72919"/>
    <w:rsid w:val="00E72A65"/>
    <w:rsid w:val="00E72B57"/>
    <w:rsid w:val="00E72E49"/>
    <w:rsid w:val="00E72F5B"/>
    <w:rsid w:val="00E731FB"/>
    <w:rsid w:val="00E73279"/>
    <w:rsid w:val="00E733D7"/>
    <w:rsid w:val="00E73584"/>
    <w:rsid w:val="00E73761"/>
    <w:rsid w:val="00E73780"/>
    <w:rsid w:val="00E73B96"/>
    <w:rsid w:val="00E73C58"/>
    <w:rsid w:val="00E7418A"/>
    <w:rsid w:val="00E74611"/>
    <w:rsid w:val="00E7475A"/>
    <w:rsid w:val="00E74882"/>
    <w:rsid w:val="00E74AEE"/>
    <w:rsid w:val="00E74B4E"/>
    <w:rsid w:val="00E75125"/>
    <w:rsid w:val="00E7564A"/>
    <w:rsid w:val="00E7565C"/>
    <w:rsid w:val="00E7566D"/>
    <w:rsid w:val="00E756CE"/>
    <w:rsid w:val="00E75753"/>
    <w:rsid w:val="00E7575C"/>
    <w:rsid w:val="00E759EC"/>
    <w:rsid w:val="00E75E23"/>
    <w:rsid w:val="00E76072"/>
    <w:rsid w:val="00E76086"/>
    <w:rsid w:val="00E76244"/>
    <w:rsid w:val="00E7655C"/>
    <w:rsid w:val="00E76759"/>
    <w:rsid w:val="00E767DB"/>
    <w:rsid w:val="00E76A69"/>
    <w:rsid w:val="00E76F9B"/>
    <w:rsid w:val="00E77016"/>
    <w:rsid w:val="00E7707B"/>
    <w:rsid w:val="00E7708C"/>
    <w:rsid w:val="00E77174"/>
    <w:rsid w:val="00E7728C"/>
    <w:rsid w:val="00E77605"/>
    <w:rsid w:val="00E7775C"/>
    <w:rsid w:val="00E77763"/>
    <w:rsid w:val="00E777BD"/>
    <w:rsid w:val="00E779A9"/>
    <w:rsid w:val="00E77CE7"/>
    <w:rsid w:val="00E77E77"/>
    <w:rsid w:val="00E77F32"/>
    <w:rsid w:val="00E80033"/>
    <w:rsid w:val="00E80035"/>
    <w:rsid w:val="00E80211"/>
    <w:rsid w:val="00E80482"/>
    <w:rsid w:val="00E8069D"/>
    <w:rsid w:val="00E807F6"/>
    <w:rsid w:val="00E81043"/>
    <w:rsid w:val="00E81126"/>
    <w:rsid w:val="00E81151"/>
    <w:rsid w:val="00E811B3"/>
    <w:rsid w:val="00E8142B"/>
    <w:rsid w:val="00E81B8E"/>
    <w:rsid w:val="00E82013"/>
    <w:rsid w:val="00E82022"/>
    <w:rsid w:val="00E82089"/>
    <w:rsid w:val="00E82263"/>
    <w:rsid w:val="00E824C1"/>
    <w:rsid w:val="00E824D0"/>
    <w:rsid w:val="00E82709"/>
    <w:rsid w:val="00E82882"/>
    <w:rsid w:val="00E8293E"/>
    <w:rsid w:val="00E82A5A"/>
    <w:rsid w:val="00E82DCC"/>
    <w:rsid w:val="00E83FED"/>
    <w:rsid w:val="00E8442E"/>
    <w:rsid w:val="00E848FC"/>
    <w:rsid w:val="00E84A9D"/>
    <w:rsid w:val="00E84B4E"/>
    <w:rsid w:val="00E84B70"/>
    <w:rsid w:val="00E84C35"/>
    <w:rsid w:val="00E84E3A"/>
    <w:rsid w:val="00E85324"/>
    <w:rsid w:val="00E85605"/>
    <w:rsid w:val="00E857D0"/>
    <w:rsid w:val="00E85834"/>
    <w:rsid w:val="00E8598D"/>
    <w:rsid w:val="00E85AF9"/>
    <w:rsid w:val="00E85BE0"/>
    <w:rsid w:val="00E85C64"/>
    <w:rsid w:val="00E85FFB"/>
    <w:rsid w:val="00E8631E"/>
    <w:rsid w:val="00E866D5"/>
    <w:rsid w:val="00E86701"/>
    <w:rsid w:val="00E86B17"/>
    <w:rsid w:val="00E86CDD"/>
    <w:rsid w:val="00E86F8D"/>
    <w:rsid w:val="00E87551"/>
    <w:rsid w:val="00E8788A"/>
    <w:rsid w:val="00E878EF"/>
    <w:rsid w:val="00E87971"/>
    <w:rsid w:val="00E87C45"/>
    <w:rsid w:val="00E87E8A"/>
    <w:rsid w:val="00E9086A"/>
    <w:rsid w:val="00E909FA"/>
    <w:rsid w:val="00E90E9B"/>
    <w:rsid w:val="00E90E9D"/>
    <w:rsid w:val="00E90EDF"/>
    <w:rsid w:val="00E90F32"/>
    <w:rsid w:val="00E912D2"/>
    <w:rsid w:val="00E91352"/>
    <w:rsid w:val="00E91964"/>
    <w:rsid w:val="00E91B3D"/>
    <w:rsid w:val="00E91CD0"/>
    <w:rsid w:val="00E91E7A"/>
    <w:rsid w:val="00E91E8B"/>
    <w:rsid w:val="00E91FE8"/>
    <w:rsid w:val="00E921EA"/>
    <w:rsid w:val="00E925FF"/>
    <w:rsid w:val="00E92925"/>
    <w:rsid w:val="00E92A10"/>
    <w:rsid w:val="00E92AF8"/>
    <w:rsid w:val="00E93621"/>
    <w:rsid w:val="00E937A1"/>
    <w:rsid w:val="00E9394D"/>
    <w:rsid w:val="00E93D79"/>
    <w:rsid w:val="00E93D88"/>
    <w:rsid w:val="00E93E76"/>
    <w:rsid w:val="00E93FEF"/>
    <w:rsid w:val="00E94E8A"/>
    <w:rsid w:val="00E94F57"/>
    <w:rsid w:val="00E94FE4"/>
    <w:rsid w:val="00E9527A"/>
    <w:rsid w:val="00E9552B"/>
    <w:rsid w:val="00E955FF"/>
    <w:rsid w:val="00E959A2"/>
    <w:rsid w:val="00E95A16"/>
    <w:rsid w:val="00E95B7B"/>
    <w:rsid w:val="00E95C91"/>
    <w:rsid w:val="00E95CCC"/>
    <w:rsid w:val="00E95E20"/>
    <w:rsid w:val="00E962E6"/>
    <w:rsid w:val="00E962F7"/>
    <w:rsid w:val="00E96475"/>
    <w:rsid w:val="00E9660C"/>
    <w:rsid w:val="00E968D3"/>
    <w:rsid w:val="00E96A59"/>
    <w:rsid w:val="00E96BDA"/>
    <w:rsid w:val="00E97127"/>
    <w:rsid w:val="00E971C1"/>
    <w:rsid w:val="00E97245"/>
    <w:rsid w:val="00EA0078"/>
    <w:rsid w:val="00EA0088"/>
    <w:rsid w:val="00EA012D"/>
    <w:rsid w:val="00EA02DD"/>
    <w:rsid w:val="00EA063E"/>
    <w:rsid w:val="00EA06C5"/>
    <w:rsid w:val="00EA06C8"/>
    <w:rsid w:val="00EA0745"/>
    <w:rsid w:val="00EA0754"/>
    <w:rsid w:val="00EA0917"/>
    <w:rsid w:val="00EA0AA7"/>
    <w:rsid w:val="00EA0B5C"/>
    <w:rsid w:val="00EA0FE0"/>
    <w:rsid w:val="00EA14D4"/>
    <w:rsid w:val="00EA14DE"/>
    <w:rsid w:val="00EA17BB"/>
    <w:rsid w:val="00EA1A5D"/>
    <w:rsid w:val="00EA1D23"/>
    <w:rsid w:val="00EA1FC0"/>
    <w:rsid w:val="00EA2247"/>
    <w:rsid w:val="00EA24D3"/>
    <w:rsid w:val="00EA250D"/>
    <w:rsid w:val="00EA2575"/>
    <w:rsid w:val="00EA25AD"/>
    <w:rsid w:val="00EA2670"/>
    <w:rsid w:val="00EA2B75"/>
    <w:rsid w:val="00EA2C34"/>
    <w:rsid w:val="00EA2FFB"/>
    <w:rsid w:val="00EA369D"/>
    <w:rsid w:val="00EA3722"/>
    <w:rsid w:val="00EA3DBA"/>
    <w:rsid w:val="00EA3EA6"/>
    <w:rsid w:val="00EA3F79"/>
    <w:rsid w:val="00EA46F1"/>
    <w:rsid w:val="00EA48F4"/>
    <w:rsid w:val="00EA4A01"/>
    <w:rsid w:val="00EA4AAE"/>
    <w:rsid w:val="00EA4BB4"/>
    <w:rsid w:val="00EA589F"/>
    <w:rsid w:val="00EA598A"/>
    <w:rsid w:val="00EA59FB"/>
    <w:rsid w:val="00EA631D"/>
    <w:rsid w:val="00EA631E"/>
    <w:rsid w:val="00EA637A"/>
    <w:rsid w:val="00EA67AF"/>
    <w:rsid w:val="00EA69EA"/>
    <w:rsid w:val="00EA6EE4"/>
    <w:rsid w:val="00EA6FAE"/>
    <w:rsid w:val="00EA7052"/>
    <w:rsid w:val="00EA7332"/>
    <w:rsid w:val="00EA74C4"/>
    <w:rsid w:val="00EA74CE"/>
    <w:rsid w:val="00EA763F"/>
    <w:rsid w:val="00EA7DBF"/>
    <w:rsid w:val="00EA7FE6"/>
    <w:rsid w:val="00EB056D"/>
    <w:rsid w:val="00EB0627"/>
    <w:rsid w:val="00EB08DF"/>
    <w:rsid w:val="00EB097A"/>
    <w:rsid w:val="00EB09BE"/>
    <w:rsid w:val="00EB0BF5"/>
    <w:rsid w:val="00EB0C22"/>
    <w:rsid w:val="00EB0C41"/>
    <w:rsid w:val="00EB118C"/>
    <w:rsid w:val="00EB14DD"/>
    <w:rsid w:val="00EB15E6"/>
    <w:rsid w:val="00EB1AA7"/>
    <w:rsid w:val="00EB1D2A"/>
    <w:rsid w:val="00EB1D34"/>
    <w:rsid w:val="00EB1F5E"/>
    <w:rsid w:val="00EB211F"/>
    <w:rsid w:val="00EB2794"/>
    <w:rsid w:val="00EB292A"/>
    <w:rsid w:val="00EB2EBA"/>
    <w:rsid w:val="00EB3185"/>
    <w:rsid w:val="00EB31F8"/>
    <w:rsid w:val="00EB335C"/>
    <w:rsid w:val="00EB3415"/>
    <w:rsid w:val="00EB3478"/>
    <w:rsid w:val="00EB351B"/>
    <w:rsid w:val="00EB383E"/>
    <w:rsid w:val="00EB3B39"/>
    <w:rsid w:val="00EB3E4D"/>
    <w:rsid w:val="00EB41C2"/>
    <w:rsid w:val="00EB42E4"/>
    <w:rsid w:val="00EB44B5"/>
    <w:rsid w:val="00EB4868"/>
    <w:rsid w:val="00EB49E2"/>
    <w:rsid w:val="00EB4B0F"/>
    <w:rsid w:val="00EB4DB6"/>
    <w:rsid w:val="00EB512A"/>
    <w:rsid w:val="00EB526A"/>
    <w:rsid w:val="00EB5472"/>
    <w:rsid w:val="00EB54FA"/>
    <w:rsid w:val="00EB55BF"/>
    <w:rsid w:val="00EB5BA4"/>
    <w:rsid w:val="00EB60CD"/>
    <w:rsid w:val="00EB6179"/>
    <w:rsid w:val="00EB63AA"/>
    <w:rsid w:val="00EB667C"/>
    <w:rsid w:val="00EB69B2"/>
    <w:rsid w:val="00EB6B82"/>
    <w:rsid w:val="00EB6F02"/>
    <w:rsid w:val="00EB6F03"/>
    <w:rsid w:val="00EB6F06"/>
    <w:rsid w:val="00EB70E4"/>
    <w:rsid w:val="00EB7390"/>
    <w:rsid w:val="00EB751A"/>
    <w:rsid w:val="00EB775A"/>
    <w:rsid w:val="00EB78B4"/>
    <w:rsid w:val="00EB7D1B"/>
    <w:rsid w:val="00EC0136"/>
    <w:rsid w:val="00EC0679"/>
    <w:rsid w:val="00EC0CE6"/>
    <w:rsid w:val="00EC11B2"/>
    <w:rsid w:val="00EC11EF"/>
    <w:rsid w:val="00EC169E"/>
    <w:rsid w:val="00EC1794"/>
    <w:rsid w:val="00EC1980"/>
    <w:rsid w:val="00EC1E3E"/>
    <w:rsid w:val="00EC236E"/>
    <w:rsid w:val="00EC2664"/>
    <w:rsid w:val="00EC26A0"/>
    <w:rsid w:val="00EC28D7"/>
    <w:rsid w:val="00EC2C0E"/>
    <w:rsid w:val="00EC2FE0"/>
    <w:rsid w:val="00EC333A"/>
    <w:rsid w:val="00EC3705"/>
    <w:rsid w:val="00EC3762"/>
    <w:rsid w:val="00EC3CA6"/>
    <w:rsid w:val="00EC4229"/>
    <w:rsid w:val="00EC4463"/>
    <w:rsid w:val="00EC447B"/>
    <w:rsid w:val="00EC44AA"/>
    <w:rsid w:val="00EC4741"/>
    <w:rsid w:val="00EC47BE"/>
    <w:rsid w:val="00EC48AC"/>
    <w:rsid w:val="00EC4950"/>
    <w:rsid w:val="00EC4B85"/>
    <w:rsid w:val="00EC548D"/>
    <w:rsid w:val="00EC55FD"/>
    <w:rsid w:val="00EC6085"/>
    <w:rsid w:val="00EC65F8"/>
    <w:rsid w:val="00EC6AEF"/>
    <w:rsid w:val="00EC6EDA"/>
    <w:rsid w:val="00EC702E"/>
    <w:rsid w:val="00EC70CC"/>
    <w:rsid w:val="00EC728D"/>
    <w:rsid w:val="00EC755D"/>
    <w:rsid w:val="00EC77FF"/>
    <w:rsid w:val="00EC7A46"/>
    <w:rsid w:val="00EC7AB5"/>
    <w:rsid w:val="00EC7ABD"/>
    <w:rsid w:val="00EC7D8D"/>
    <w:rsid w:val="00EC7F0B"/>
    <w:rsid w:val="00EC7FD7"/>
    <w:rsid w:val="00ED026B"/>
    <w:rsid w:val="00ED05FB"/>
    <w:rsid w:val="00ED0634"/>
    <w:rsid w:val="00ED0760"/>
    <w:rsid w:val="00ED07EB"/>
    <w:rsid w:val="00ED0C50"/>
    <w:rsid w:val="00ED0FD3"/>
    <w:rsid w:val="00ED1094"/>
    <w:rsid w:val="00ED1150"/>
    <w:rsid w:val="00ED1310"/>
    <w:rsid w:val="00ED133A"/>
    <w:rsid w:val="00ED14DC"/>
    <w:rsid w:val="00ED15D2"/>
    <w:rsid w:val="00ED1ADA"/>
    <w:rsid w:val="00ED1C7A"/>
    <w:rsid w:val="00ED1D5B"/>
    <w:rsid w:val="00ED1E64"/>
    <w:rsid w:val="00ED20E9"/>
    <w:rsid w:val="00ED24B8"/>
    <w:rsid w:val="00ED2A5C"/>
    <w:rsid w:val="00ED2BE7"/>
    <w:rsid w:val="00ED2CAA"/>
    <w:rsid w:val="00ED2E8C"/>
    <w:rsid w:val="00ED2EB8"/>
    <w:rsid w:val="00ED2EE6"/>
    <w:rsid w:val="00ED3101"/>
    <w:rsid w:val="00ED3482"/>
    <w:rsid w:val="00ED3904"/>
    <w:rsid w:val="00ED3950"/>
    <w:rsid w:val="00ED398A"/>
    <w:rsid w:val="00ED3A30"/>
    <w:rsid w:val="00ED3A98"/>
    <w:rsid w:val="00ED3BA0"/>
    <w:rsid w:val="00ED3CD2"/>
    <w:rsid w:val="00ED3CE7"/>
    <w:rsid w:val="00ED3EFD"/>
    <w:rsid w:val="00ED3FF3"/>
    <w:rsid w:val="00ED403E"/>
    <w:rsid w:val="00ED43A8"/>
    <w:rsid w:val="00ED4454"/>
    <w:rsid w:val="00ED4541"/>
    <w:rsid w:val="00ED4A0A"/>
    <w:rsid w:val="00ED4AD5"/>
    <w:rsid w:val="00ED4EBE"/>
    <w:rsid w:val="00ED4EE5"/>
    <w:rsid w:val="00ED508B"/>
    <w:rsid w:val="00ED5222"/>
    <w:rsid w:val="00ED54C5"/>
    <w:rsid w:val="00ED576E"/>
    <w:rsid w:val="00ED593A"/>
    <w:rsid w:val="00ED5AA8"/>
    <w:rsid w:val="00ED5C79"/>
    <w:rsid w:val="00ED5E9D"/>
    <w:rsid w:val="00ED5E9E"/>
    <w:rsid w:val="00ED6046"/>
    <w:rsid w:val="00ED6075"/>
    <w:rsid w:val="00ED6332"/>
    <w:rsid w:val="00ED6513"/>
    <w:rsid w:val="00ED6793"/>
    <w:rsid w:val="00ED6952"/>
    <w:rsid w:val="00ED709A"/>
    <w:rsid w:val="00ED71F4"/>
    <w:rsid w:val="00ED7446"/>
    <w:rsid w:val="00ED7804"/>
    <w:rsid w:val="00ED7A45"/>
    <w:rsid w:val="00ED7B92"/>
    <w:rsid w:val="00ED7C4D"/>
    <w:rsid w:val="00EE00B0"/>
    <w:rsid w:val="00EE0256"/>
    <w:rsid w:val="00EE071F"/>
    <w:rsid w:val="00EE0829"/>
    <w:rsid w:val="00EE08B4"/>
    <w:rsid w:val="00EE0BCB"/>
    <w:rsid w:val="00EE0D09"/>
    <w:rsid w:val="00EE0DBC"/>
    <w:rsid w:val="00EE1188"/>
    <w:rsid w:val="00EE14BC"/>
    <w:rsid w:val="00EE1507"/>
    <w:rsid w:val="00EE15AF"/>
    <w:rsid w:val="00EE196D"/>
    <w:rsid w:val="00EE2148"/>
    <w:rsid w:val="00EE2172"/>
    <w:rsid w:val="00EE21B8"/>
    <w:rsid w:val="00EE221A"/>
    <w:rsid w:val="00EE2E38"/>
    <w:rsid w:val="00EE300A"/>
    <w:rsid w:val="00EE313C"/>
    <w:rsid w:val="00EE33AF"/>
    <w:rsid w:val="00EE37D2"/>
    <w:rsid w:val="00EE389E"/>
    <w:rsid w:val="00EE3A7F"/>
    <w:rsid w:val="00EE3AF2"/>
    <w:rsid w:val="00EE3BC0"/>
    <w:rsid w:val="00EE3F5F"/>
    <w:rsid w:val="00EE409E"/>
    <w:rsid w:val="00EE420C"/>
    <w:rsid w:val="00EE47AE"/>
    <w:rsid w:val="00EE4837"/>
    <w:rsid w:val="00EE4964"/>
    <w:rsid w:val="00EE4AC2"/>
    <w:rsid w:val="00EE4D3E"/>
    <w:rsid w:val="00EE4EE8"/>
    <w:rsid w:val="00EE4FF5"/>
    <w:rsid w:val="00EE50CE"/>
    <w:rsid w:val="00EE519D"/>
    <w:rsid w:val="00EE5209"/>
    <w:rsid w:val="00EE5371"/>
    <w:rsid w:val="00EE5520"/>
    <w:rsid w:val="00EE574F"/>
    <w:rsid w:val="00EE5841"/>
    <w:rsid w:val="00EE5A1F"/>
    <w:rsid w:val="00EE5AFB"/>
    <w:rsid w:val="00EE5D55"/>
    <w:rsid w:val="00EE6196"/>
    <w:rsid w:val="00EE61D1"/>
    <w:rsid w:val="00EE6780"/>
    <w:rsid w:val="00EE693F"/>
    <w:rsid w:val="00EE6D89"/>
    <w:rsid w:val="00EE701F"/>
    <w:rsid w:val="00EE70D6"/>
    <w:rsid w:val="00EE77C2"/>
    <w:rsid w:val="00EE7B0D"/>
    <w:rsid w:val="00EE7C77"/>
    <w:rsid w:val="00EE7CAE"/>
    <w:rsid w:val="00EE7FE6"/>
    <w:rsid w:val="00EF00AF"/>
    <w:rsid w:val="00EF033F"/>
    <w:rsid w:val="00EF0864"/>
    <w:rsid w:val="00EF08FE"/>
    <w:rsid w:val="00EF0A50"/>
    <w:rsid w:val="00EF0A53"/>
    <w:rsid w:val="00EF15DB"/>
    <w:rsid w:val="00EF1913"/>
    <w:rsid w:val="00EF1B14"/>
    <w:rsid w:val="00EF1F31"/>
    <w:rsid w:val="00EF21A7"/>
    <w:rsid w:val="00EF2562"/>
    <w:rsid w:val="00EF2843"/>
    <w:rsid w:val="00EF2852"/>
    <w:rsid w:val="00EF2A47"/>
    <w:rsid w:val="00EF2C76"/>
    <w:rsid w:val="00EF2DB3"/>
    <w:rsid w:val="00EF2DEE"/>
    <w:rsid w:val="00EF2FE0"/>
    <w:rsid w:val="00EF3049"/>
    <w:rsid w:val="00EF329F"/>
    <w:rsid w:val="00EF358F"/>
    <w:rsid w:val="00EF3647"/>
    <w:rsid w:val="00EF385F"/>
    <w:rsid w:val="00EF394C"/>
    <w:rsid w:val="00EF3D4A"/>
    <w:rsid w:val="00EF42FF"/>
    <w:rsid w:val="00EF4390"/>
    <w:rsid w:val="00EF4543"/>
    <w:rsid w:val="00EF4545"/>
    <w:rsid w:val="00EF4556"/>
    <w:rsid w:val="00EF4567"/>
    <w:rsid w:val="00EF496F"/>
    <w:rsid w:val="00EF4A3D"/>
    <w:rsid w:val="00EF4C61"/>
    <w:rsid w:val="00EF4DF8"/>
    <w:rsid w:val="00EF4FB5"/>
    <w:rsid w:val="00EF4FF5"/>
    <w:rsid w:val="00EF519B"/>
    <w:rsid w:val="00EF5250"/>
    <w:rsid w:val="00EF58A6"/>
    <w:rsid w:val="00EF5DA0"/>
    <w:rsid w:val="00EF6130"/>
    <w:rsid w:val="00EF630E"/>
    <w:rsid w:val="00EF65AD"/>
    <w:rsid w:val="00EF696F"/>
    <w:rsid w:val="00EF6BDA"/>
    <w:rsid w:val="00EF6CD4"/>
    <w:rsid w:val="00EF7258"/>
    <w:rsid w:val="00EF7289"/>
    <w:rsid w:val="00EF76BE"/>
    <w:rsid w:val="00EF77E2"/>
    <w:rsid w:val="00EF7A11"/>
    <w:rsid w:val="00EF7D7F"/>
    <w:rsid w:val="00EF7F4B"/>
    <w:rsid w:val="00F0008C"/>
    <w:rsid w:val="00F00190"/>
    <w:rsid w:val="00F002B4"/>
    <w:rsid w:val="00F00309"/>
    <w:rsid w:val="00F0051F"/>
    <w:rsid w:val="00F0056F"/>
    <w:rsid w:val="00F006D7"/>
    <w:rsid w:val="00F00809"/>
    <w:rsid w:val="00F00A8A"/>
    <w:rsid w:val="00F00ADE"/>
    <w:rsid w:val="00F00D65"/>
    <w:rsid w:val="00F00EDA"/>
    <w:rsid w:val="00F012F7"/>
    <w:rsid w:val="00F01393"/>
    <w:rsid w:val="00F01527"/>
    <w:rsid w:val="00F01BA1"/>
    <w:rsid w:val="00F01D86"/>
    <w:rsid w:val="00F01F8F"/>
    <w:rsid w:val="00F01FDC"/>
    <w:rsid w:val="00F0209B"/>
    <w:rsid w:val="00F0222D"/>
    <w:rsid w:val="00F02CE8"/>
    <w:rsid w:val="00F02E19"/>
    <w:rsid w:val="00F02F83"/>
    <w:rsid w:val="00F0330A"/>
    <w:rsid w:val="00F033E8"/>
    <w:rsid w:val="00F0340D"/>
    <w:rsid w:val="00F03846"/>
    <w:rsid w:val="00F03940"/>
    <w:rsid w:val="00F03A30"/>
    <w:rsid w:val="00F03A52"/>
    <w:rsid w:val="00F03C26"/>
    <w:rsid w:val="00F04712"/>
    <w:rsid w:val="00F04BC5"/>
    <w:rsid w:val="00F04C99"/>
    <w:rsid w:val="00F04D95"/>
    <w:rsid w:val="00F0514E"/>
    <w:rsid w:val="00F053A1"/>
    <w:rsid w:val="00F057FA"/>
    <w:rsid w:val="00F0584C"/>
    <w:rsid w:val="00F05939"/>
    <w:rsid w:val="00F05C7B"/>
    <w:rsid w:val="00F05CBE"/>
    <w:rsid w:val="00F060BC"/>
    <w:rsid w:val="00F06396"/>
    <w:rsid w:val="00F067E2"/>
    <w:rsid w:val="00F06853"/>
    <w:rsid w:val="00F068BA"/>
    <w:rsid w:val="00F070F2"/>
    <w:rsid w:val="00F07192"/>
    <w:rsid w:val="00F076A1"/>
    <w:rsid w:val="00F07825"/>
    <w:rsid w:val="00F0786B"/>
    <w:rsid w:val="00F07BE7"/>
    <w:rsid w:val="00F1010E"/>
    <w:rsid w:val="00F10654"/>
    <w:rsid w:val="00F1066C"/>
    <w:rsid w:val="00F10771"/>
    <w:rsid w:val="00F112BA"/>
    <w:rsid w:val="00F115B5"/>
    <w:rsid w:val="00F1162A"/>
    <w:rsid w:val="00F1165B"/>
    <w:rsid w:val="00F118EB"/>
    <w:rsid w:val="00F11963"/>
    <w:rsid w:val="00F11A6B"/>
    <w:rsid w:val="00F11D3E"/>
    <w:rsid w:val="00F11EDC"/>
    <w:rsid w:val="00F11FA2"/>
    <w:rsid w:val="00F1244C"/>
    <w:rsid w:val="00F1247F"/>
    <w:rsid w:val="00F125BF"/>
    <w:rsid w:val="00F12D76"/>
    <w:rsid w:val="00F1309C"/>
    <w:rsid w:val="00F13412"/>
    <w:rsid w:val="00F136D8"/>
    <w:rsid w:val="00F13AA3"/>
    <w:rsid w:val="00F13AFA"/>
    <w:rsid w:val="00F13C63"/>
    <w:rsid w:val="00F13DB6"/>
    <w:rsid w:val="00F13E05"/>
    <w:rsid w:val="00F140E1"/>
    <w:rsid w:val="00F1410E"/>
    <w:rsid w:val="00F141C6"/>
    <w:rsid w:val="00F142E2"/>
    <w:rsid w:val="00F1482F"/>
    <w:rsid w:val="00F14A4F"/>
    <w:rsid w:val="00F14C68"/>
    <w:rsid w:val="00F14DE7"/>
    <w:rsid w:val="00F14EC3"/>
    <w:rsid w:val="00F1507F"/>
    <w:rsid w:val="00F15E50"/>
    <w:rsid w:val="00F162F9"/>
    <w:rsid w:val="00F16356"/>
    <w:rsid w:val="00F1638A"/>
    <w:rsid w:val="00F167B6"/>
    <w:rsid w:val="00F16BBF"/>
    <w:rsid w:val="00F16DE1"/>
    <w:rsid w:val="00F16EA5"/>
    <w:rsid w:val="00F17144"/>
    <w:rsid w:val="00F171BF"/>
    <w:rsid w:val="00F171C0"/>
    <w:rsid w:val="00F1725F"/>
    <w:rsid w:val="00F17507"/>
    <w:rsid w:val="00F17CE7"/>
    <w:rsid w:val="00F20039"/>
    <w:rsid w:val="00F201CE"/>
    <w:rsid w:val="00F20300"/>
    <w:rsid w:val="00F203B2"/>
    <w:rsid w:val="00F2056F"/>
    <w:rsid w:val="00F20772"/>
    <w:rsid w:val="00F20853"/>
    <w:rsid w:val="00F208AD"/>
    <w:rsid w:val="00F208CB"/>
    <w:rsid w:val="00F2096B"/>
    <w:rsid w:val="00F20CC4"/>
    <w:rsid w:val="00F20D54"/>
    <w:rsid w:val="00F20DA2"/>
    <w:rsid w:val="00F212D1"/>
    <w:rsid w:val="00F2148E"/>
    <w:rsid w:val="00F21493"/>
    <w:rsid w:val="00F214F4"/>
    <w:rsid w:val="00F21C42"/>
    <w:rsid w:val="00F21EB6"/>
    <w:rsid w:val="00F21EE9"/>
    <w:rsid w:val="00F224BE"/>
    <w:rsid w:val="00F22889"/>
    <w:rsid w:val="00F229B2"/>
    <w:rsid w:val="00F22C0C"/>
    <w:rsid w:val="00F22F1B"/>
    <w:rsid w:val="00F23126"/>
    <w:rsid w:val="00F231D6"/>
    <w:rsid w:val="00F2326F"/>
    <w:rsid w:val="00F2346E"/>
    <w:rsid w:val="00F23493"/>
    <w:rsid w:val="00F234EC"/>
    <w:rsid w:val="00F23593"/>
    <w:rsid w:val="00F23702"/>
    <w:rsid w:val="00F237D4"/>
    <w:rsid w:val="00F2388C"/>
    <w:rsid w:val="00F239A4"/>
    <w:rsid w:val="00F23DFC"/>
    <w:rsid w:val="00F23E77"/>
    <w:rsid w:val="00F2400A"/>
    <w:rsid w:val="00F241CF"/>
    <w:rsid w:val="00F24368"/>
    <w:rsid w:val="00F2437B"/>
    <w:rsid w:val="00F2483A"/>
    <w:rsid w:val="00F24CC7"/>
    <w:rsid w:val="00F24E08"/>
    <w:rsid w:val="00F24EA1"/>
    <w:rsid w:val="00F24EC3"/>
    <w:rsid w:val="00F25030"/>
    <w:rsid w:val="00F2509D"/>
    <w:rsid w:val="00F250A8"/>
    <w:rsid w:val="00F25285"/>
    <w:rsid w:val="00F252CD"/>
    <w:rsid w:val="00F2549B"/>
    <w:rsid w:val="00F25A73"/>
    <w:rsid w:val="00F25C35"/>
    <w:rsid w:val="00F25D98"/>
    <w:rsid w:val="00F25F2B"/>
    <w:rsid w:val="00F26298"/>
    <w:rsid w:val="00F262CF"/>
    <w:rsid w:val="00F26410"/>
    <w:rsid w:val="00F264F8"/>
    <w:rsid w:val="00F26979"/>
    <w:rsid w:val="00F26ACE"/>
    <w:rsid w:val="00F26E81"/>
    <w:rsid w:val="00F26EF7"/>
    <w:rsid w:val="00F26F36"/>
    <w:rsid w:val="00F27080"/>
    <w:rsid w:val="00F270FC"/>
    <w:rsid w:val="00F27568"/>
    <w:rsid w:val="00F27922"/>
    <w:rsid w:val="00F27AAD"/>
    <w:rsid w:val="00F27C45"/>
    <w:rsid w:val="00F30057"/>
    <w:rsid w:val="00F30084"/>
    <w:rsid w:val="00F300FB"/>
    <w:rsid w:val="00F302E4"/>
    <w:rsid w:val="00F3034A"/>
    <w:rsid w:val="00F3048E"/>
    <w:rsid w:val="00F307C3"/>
    <w:rsid w:val="00F30D7D"/>
    <w:rsid w:val="00F30F49"/>
    <w:rsid w:val="00F31019"/>
    <w:rsid w:val="00F31122"/>
    <w:rsid w:val="00F311AF"/>
    <w:rsid w:val="00F313ED"/>
    <w:rsid w:val="00F314FF"/>
    <w:rsid w:val="00F31E31"/>
    <w:rsid w:val="00F32380"/>
    <w:rsid w:val="00F324FE"/>
    <w:rsid w:val="00F32749"/>
    <w:rsid w:val="00F3287E"/>
    <w:rsid w:val="00F32A2D"/>
    <w:rsid w:val="00F32B7F"/>
    <w:rsid w:val="00F32BB1"/>
    <w:rsid w:val="00F32E4B"/>
    <w:rsid w:val="00F32ECD"/>
    <w:rsid w:val="00F33137"/>
    <w:rsid w:val="00F33687"/>
    <w:rsid w:val="00F33820"/>
    <w:rsid w:val="00F33CC3"/>
    <w:rsid w:val="00F34097"/>
    <w:rsid w:val="00F343F6"/>
    <w:rsid w:val="00F34471"/>
    <w:rsid w:val="00F345AB"/>
    <w:rsid w:val="00F34612"/>
    <w:rsid w:val="00F347A3"/>
    <w:rsid w:val="00F34818"/>
    <w:rsid w:val="00F34B4A"/>
    <w:rsid w:val="00F34E8A"/>
    <w:rsid w:val="00F3500C"/>
    <w:rsid w:val="00F35384"/>
    <w:rsid w:val="00F35409"/>
    <w:rsid w:val="00F355D9"/>
    <w:rsid w:val="00F35909"/>
    <w:rsid w:val="00F35982"/>
    <w:rsid w:val="00F35ADF"/>
    <w:rsid w:val="00F35DE6"/>
    <w:rsid w:val="00F35F98"/>
    <w:rsid w:val="00F35FB0"/>
    <w:rsid w:val="00F360FD"/>
    <w:rsid w:val="00F367AC"/>
    <w:rsid w:val="00F36C5D"/>
    <w:rsid w:val="00F36F0E"/>
    <w:rsid w:val="00F3737D"/>
    <w:rsid w:val="00F3775A"/>
    <w:rsid w:val="00F37931"/>
    <w:rsid w:val="00F3796B"/>
    <w:rsid w:val="00F37A5A"/>
    <w:rsid w:val="00F37A77"/>
    <w:rsid w:val="00F37CB5"/>
    <w:rsid w:val="00F37D06"/>
    <w:rsid w:val="00F37D22"/>
    <w:rsid w:val="00F37F2D"/>
    <w:rsid w:val="00F37F3C"/>
    <w:rsid w:val="00F4063A"/>
    <w:rsid w:val="00F40908"/>
    <w:rsid w:val="00F40BF6"/>
    <w:rsid w:val="00F40C73"/>
    <w:rsid w:val="00F40F9B"/>
    <w:rsid w:val="00F41238"/>
    <w:rsid w:val="00F41431"/>
    <w:rsid w:val="00F415A1"/>
    <w:rsid w:val="00F415D4"/>
    <w:rsid w:val="00F41721"/>
    <w:rsid w:val="00F41CD2"/>
    <w:rsid w:val="00F41ECD"/>
    <w:rsid w:val="00F421D7"/>
    <w:rsid w:val="00F42314"/>
    <w:rsid w:val="00F4251D"/>
    <w:rsid w:val="00F42598"/>
    <w:rsid w:val="00F428D6"/>
    <w:rsid w:val="00F4294A"/>
    <w:rsid w:val="00F42E0B"/>
    <w:rsid w:val="00F42F90"/>
    <w:rsid w:val="00F43160"/>
    <w:rsid w:val="00F4351D"/>
    <w:rsid w:val="00F435D4"/>
    <w:rsid w:val="00F43D24"/>
    <w:rsid w:val="00F43DFC"/>
    <w:rsid w:val="00F43F3F"/>
    <w:rsid w:val="00F44064"/>
    <w:rsid w:val="00F440E8"/>
    <w:rsid w:val="00F44637"/>
    <w:rsid w:val="00F4479D"/>
    <w:rsid w:val="00F4483C"/>
    <w:rsid w:val="00F44934"/>
    <w:rsid w:val="00F44BB4"/>
    <w:rsid w:val="00F44C0D"/>
    <w:rsid w:val="00F44ED4"/>
    <w:rsid w:val="00F451AB"/>
    <w:rsid w:val="00F452FE"/>
    <w:rsid w:val="00F45305"/>
    <w:rsid w:val="00F4545F"/>
    <w:rsid w:val="00F45616"/>
    <w:rsid w:val="00F45727"/>
    <w:rsid w:val="00F45882"/>
    <w:rsid w:val="00F45974"/>
    <w:rsid w:val="00F45D53"/>
    <w:rsid w:val="00F45D71"/>
    <w:rsid w:val="00F45FF2"/>
    <w:rsid w:val="00F45FFB"/>
    <w:rsid w:val="00F4646F"/>
    <w:rsid w:val="00F464DC"/>
    <w:rsid w:val="00F46544"/>
    <w:rsid w:val="00F4680B"/>
    <w:rsid w:val="00F46869"/>
    <w:rsid w:val="00F46B3B"/>
    <w:rsid w:val="00F46D9D"/>
    <w:rsid w:val="00F46DCF"/>
    <w:rsid w:val="00F46E44"/>
    <w:rsid w:val="00F470C5"/>
    <w:rsid w:val="00F477ED"/>
    <w:rsid w:val="00F479FD"/>
    <w:rsid w:val="00F47E22"/>
    <w:rsid w:val="00F5012F"/>
    <w:rsid w:val="00F504D0"/>
    <w:rsid w:val="00F505CC"/>
    <w:rsid w:val="00F50638"/>
    <w:rsid w:val="00F50878"/>
    <w:rsid w:val="00F50B9A"/>
    <w:rsid w:val="00F50CA6"/>
    <w:rsid w:val="00F50CE4"/>
    <w:rsid w:val="00F50F02"/>
    <w:rsid w:val="00F50F03"/>
    <w:rsid w:val="00F515FC"/>
    <w:rsid w:val="00F52843"/>
    <w:rsid w:val="00F529BF"/>
    <w:rsid w:val="00F52C0A"/>
    <w:rsid w:val="00F52D56"/>
    <w:rsid w:val="00F52F36"/>
    <w:rsid w:val="00F53184"/>
    <w:rsid w:val="00F532D9"/>
    <w:rsid w:val="00F53446"/>
    <w:rsid w:val="00F536D8"/>
    <w:rsid w:val="00F538B8"/>
    <w:rsid w:val="00F5392B"/>
    <w:rsid w:val="00F53C8C"/>
    <w:rsid w:val="00F54365"/>
    <w:rsid w:val="00F54534"/>
    <w:rsid w:val="00F5467D"/>
    <w:rsid w:val="00F54A30"/>
    <w:rsid w:val="00F54B23"/>
    <w:rsid w:val="00F54B49"/>
    <w:rsid w:val="00F55187"/>
    <w:rsid w:val="00F55647"/>
    <w:rsid w:val="00F5565B"/>
    <w:rsid w:val="00F55826"/>
    <w:rsid w:val="00F55DAE"/>
    <w:rsid w:val="00F56095"/>
    <w:rsid w:val="00F562F0"/>
    <w:rsid w:val="00F56B0A"/>
    <w:rsid w:val="00F56C19"/>
    <w:rsid w:val="00F56F20"/>
    <w:rsid w:val="00F57320"/>
    <w:rsid w:val="00F57699"/>
    <w:rsid w:val="00F576B7"/>
    <w:rsid w:val="00F57B18"/>
    <w:rsid w:val="00F57C0B"/>
    <w:rsid w:val="00F57CC4"/>
    <w:rsid w:val="00F57E92"/>
    <w:rsid w:val="00F57F7E"/>
    <w:rsid w:val="00F600F5"/>
    <w:rsid w:val="00F601DA"/>
    <w:rsid w:val="00F60366"/>
    <w:rsid w:val="00F604B9"/>
    <w:rsid w:val="00F60551"/>
    <w:rsid w:val="00F60DFB"/>
    <w:rsid w:val="00F60EB9"/>
    <w:rsid w:val="00F61584"/>
    <w:rsid w:val="00F6163B"/>
    <w:rsid w:val="00F61915"/>
    <w:rsid w:val="00F61953"/>
    <w:rsid w:val="00F61BE6"/>
    <w:rsid w:val="00F61C2B"/>
    <w:rsid w:val="00F62109"/>
    <w:rsid w:val="00F6213A"/>
    <w:rsid w:val="00F6220A"/>
    <w:rsid w:val="00F624DB"/>
    <w:rsid w:val="00F6253D"/>
    <w:rsid w:val="00F625BA"/>
    <w:rsid w:val="00F628D0"/>
    <w:rsid w:val="00F62A3B"/>
    <w:rsid w:val="00F62CA1"/>
    <w:rsid w:val="00F6323A"/>
    <w:rsid w:val="00F63266"/>
    <w:rsid w:val="00F63420"/>
    <w:rsid w:val="00F635C3"/>
    <w:rsid w:val="00F635D9"/>
    <w:rsid w:val="00F6386D"/>
    <w:rsid w:val="00F63889"/>
    <w:rsid w:val="00F63AD4"/>
    <w:rsid w:val="00F63CD5"/>
    <w:rsid w:val="00F63D3B"/>
    <w:rsid w:val="00F6403C"/>
    <w:rsid w:val="00F64223"/>
    <w:rsid w:val="00F6438A"/>
    <w:rsid w:val="00F648EC"/>
    <w:rsid w:val="00F648F3"/>
    <w:rsid w:val="00F64ADA"/>
    <w:rsid w:val="00F64C25"/>
    <w:rsid w:val="00F64C26"/>
    <w:rsid w:val="00F64DC4"/>
    <w:rsid w:val="00F64F0D"/>
    <w:rsid w:val="00F64F75"/>
    <w:rsid w:val="00F65034"/>
    <w:rsid w:val="00F653D9"/>
    <w:rsid w:val="00F65776"/>
    <w:rsid w:val="00F657FE"/>
    <w:rsid w:val="00F65942"/>
    <w:rsid w:val="00F65A7B"/>
    <w:rsid w:val="00F65A99"/>
    <w:rsid w:val="00F65E6C"/>
    <w:rsid w:val="00F65ECC"/>
    <w:rsid w:val="00F661C2"/>
    <w:rsid w:val="00F66342"/>
    <w:rsid w:val="00F666AB"/>
    <w:rsid w:val="00F6670D"/>
    <w:rsid w:val="00F668F3"/>
    <w:rsid w:val="00F66D81"/>
    <w:rsid w:val="00F6739E"/>
    <w:rsid w:val="00F673E9"/>
    <w:rsid w:val="00F67671"/>
    <w:rsid w:val="00F67929"/>
    <w:rsid w:val="00F67946"/>
    <w:rsid w:val="00F67B5F"/>
    <w:rsid w:val="00F67DDA"/>
    <w:rsid w:val="00F67EA5"/>
    <w:rsid w:val="00F70147"/>
    <w:rsid w:val="00F7040E"/>
    <w:rsid w:val="00F7045F"/>
    <w:rsid w:val="00F70705"/>
    <w:rsid w:val="00F70A08"/>
    <w:rsid w:val="00F70A4D"/>
    <w:rsid w:val="00F70C19"/>
    <w:rsid w:val="00F713AE"/>
    <w:rsid w:val="00F71676"/>
    <w:rsid w:val="00F718C8"/>
    <w:rsid w:val="00F718D8"/>
    <w:rsid w:val="00F71C1B"/>
    <w:rsid w:val="00F71DE9"/>
    <w:rsid w:val="00F7270D"/>
    <w:rsid w:val="00F72710"/>
    <w:rsid w:val="00F729E2"/>
    <w:rsid w:val="00F72DC1"/>
    <w:rsid w:val="00F73082"/>
    <w:rsid w:val="00F7320A"/>
    <w:rsid w:val="00F73423"/>
    <w:rsid w:val="00F73762"/>
    <w:rsid w:val="00F73BCA"/>
    <w:rsid w:val="00F73CD0"/>
    <w:rsid w:val="00F73E87"/>
    <w:rsid w:val="00F7463D"/>
    <w:rsid w:val="00F74B8A"/>
    <w:rsid w:val="00F74CD0"/>
    <w:rsid w:val="00F74D62"/>
    <w:rsid w:val="00F74F1E"/>
    <w:rsid w:val="00F74F38"/>
    <w:rsid w:val="00F75091"/>
    <w:rsid w:val="00F75B06"/>
    <w:rsid w:val="00F75B38"/>
    <w:rsid w:val="00F75BD3"/>
    <w:rsid w:val="00F75CFC"/>
    <w:rsid w:val="00F76008"/>
    <w:rsid w:val="00F7651D"/>
    <w:rsid w:val="00F7654A"/>
    <w:rsid w:val="00F765B5"/>
    <w:rsid w:val="00F767AE"/>
    <w:rsid w:val="00F76C44"/>
    <w:rsid w:val="00F7706A"/>
    <w:rsid w:val="00F77711"/>
    <w:rsid w:val="00F77A63"/>
    <w:rsid w:val="00F77C4F"/>
    <w:rsid w:val="00F77D15"/>
    <w:rsid w:val="00F77F17"/>
    <w:rsid w:val="00F77F23"/>
    <w:rsid w:val="00F77F85"/>
    <w:rsid w:val="00F80558"/>
    <w:rsid w:val="00F805D3"/>
    <w:rsid w:val="00F8080A"/>
    <w:rsid w:val="00F80E21"/>
    <w:rsid w:val="00F80E60"/>
    <w:rsid w:val="00F80EB7"/>
    <w:rsid w:val="00F80EF2"/>
    <w:rsid w:val="00F81357"/>
    <w:rsid w:val="00F813E3"/>
    <w:rsid w:val="00F81463"/>
    <w:rsid w:val="00F8196F"/>
    <w:rsid w:val="00F81A41"/>
    <w:rsid w:val="00F820F4"/>
    <w:rsid w:val="00F82520"/>
    <w:rsid w:val="00F82557"/>
    <w:rsid w:val="00F825BF"/>
    <w:rsid w:val="00F8268A"/>
    <w:rsid w:val="00F82694"/>
    <w:rsid w:val="00F82D5B"/>
    <w:rsid w:val="00F82E94"/>
    <w:rsid w:val="00F8307F"/>
    <w:rsid w:val="00F830F2"/>
    <w:rsid w:val="00F832E5"/>
    <w:rsid w:val="00F8386A"/>
    <w:rsid w:val="00F83A90"/>
    <w:rsid w:val="00F83C7D"/>
    <w:rsid w:val="00F84046"/>
    <w:rsid w:val="00F84583"/>
    <w:rsid w:val="00F84628"/>
    <w:rsid w:val="00F84699"/>
    <w:rsid w:val="00F84799"/>
    <w:rsid w:val="00F847D9"/>
    <w:rsid w:val="00F854F0"/>
    <w:rsid w:val="00F85850"/>
    <w:rsid w:val="00F858A4"/>
    <w:rsid w:val="00F858BE"/>
    <w:rsid w:val="00F859C2"/>
    <w:rsid w:val="00F85DD1"/>
    <w:rsid w:val="00F85E96"/>
    <w:rsid w:val="00F85FA4"/>
    <w:rsid w:val="00F862E2"/>
    <w:rsid w:val="00F8649C"/>
    <w:rsid w:val="00F865E8"/>
    <w:rsid w:val="00F8661E"/>
    <w:rsid w:val="00F867E3"/>
    <w:rsid w:val="00F86C0A"/>
    <w:rsid w:val="00F86FBF"/>
    <w:rsid w:val="00F870E8"/>
    <w:rsid w:val="00F87564"/>
    <w:rsid w:val="00F87836"/>
    <w:rsid w:val="00F87A60"/>
    <w:rsid w:val="00F87A82"/>
    <w:rsid w:val="00F90490"/>
    <w:rsid w:val="00F905EA"/>
    <w:rsid w:val="00F906FE"/>
    <w:rsid w:val="00F908E0"/>
    <w:rsid w:val="00F90AA4"/>
    <w:rsid w:val="00F90AF1"/>
    <w:rsid w:val="00F90F0E"/>
    <w:rsid w:val="00F910D9"/>
    <w:rsid w:val="00F912E2"/>
    <w:rsid w:val="00F914A4"/>
    <w:rsid w:val="00F91540"/>
    <w:rsid w:val="00F9187C"/>
    <w:rsid w:val="00F92142"/>
    <w:rsid w:val="00F922E7"/>
    <w:rsid w:val="00F929C1"/>
    <w:rsid w:val="00F92B7D"/>
    <w:rsid w:val="00F92C3D"/>
    <w:rsid w:val="00F92D75"/>
    <w:rsid w:val="00F92FCE"/>
    <w:rsid w:val="00F9307B"/>
    <w:rsid w:val="00F93232"/>
    <w:rsid w:val="00F93444"/>
    <w:rsid w:val="00F9352E"/>
    <w:rsid w:val="00F93B13"/>
    <w:rsid w:val="00F93B1A"/>
    <w:rsid w:val="00F93C4A"/>
    <w:rsid w:val="00F93E09"/>
    <w:rsid w:val="00F93ED6"/>
    <w:rsid w:val="00F93F6E"/>
    <w:rsid w:val="00F93FB9"/>
    <w:rsid w:val="00F9454C"/>
    <w:rsid w:val="00F949A9"/>
    <w:rsid w:val="00F94A20"/>
    <w:rsid w:val="00F94BCC"/>
    <w:rsid w:val="00F94CFE"/>
    <w:rsid w:val="00F94F54"/>
    <w:rsid w:val="00F95385"/>
    <w:rsid w:val="00F9583A"/>
    <w:rsid w:val="00F95CB7"/>
    <w:rsid w:val="00F95DF7"/>
    <w:rsid w:val="00F96099"/>
    <w:rsid w:val="00F962C3"/>
    <w:rsid w:val="00F96409"/>
    <w:rsid w:val="00F9660B"/>
    <w:rsid w:val="00F96CEF"/>
    <w:rsid w:val="00F96ED7"/>
    <w:rsid w:val="00F970CC"/>
    <w:rsid w:val="00F9763C"/>
    <w:rsid w:val="00F979C2"/>
    <w:rsid w:val="00F97A0E"/>
    <w:rsid w:val="00FA0074"/>
    <w:rsid w:val="00FA041A"/>
    <w:rsid w:val="00FA0922"/>
    <w:rsid w:val="00FA098A"/>
    <w:rsid w:val="00FA0C78"/>
    <w:rsid w:val="00FA0D19"/>
    <w:rsid w:val="00FA0E4B"/>
    <w:rsid w:val="00FA10D6"/>
    <w:rsid w:val="00FA11C4"/>
    <w:rsid w:val="00FA1276"/>
    <w:rsid w:val="00FA14D9"/>
    <w:rsid w:val="00FA1695"/>
    <w:rsid w:val="00FA17A4"/>
    <w:rsid w:val="00FA19DC"/>
    <w:rsid w:val="00FA1B53"/>
    <w:rsid w:val="00FA1B5D"/>
    <w:rsid w:val="00FA2294"/>
    <w:rsid w:val="00FA2299"/>
    <w:rsid w:val="00FA23D4"/>
    <w:rsid w:val="00FA25EC"/>
    <w:rsid w:val="00FA2622"/>
    <w:rsid w:val="00FA2810"/>
    <w:rsid w:val="00FA2A18"/>
    <w:rsid w:val="00FA2B43"/>
    <w:rsid w:val="00FA2DA0"/>
    <w:rsid w:val="00FA31DD"/>
    <w:rsid w:val="00FA3312"/>
    <w:rsid w:val="00FA33E8"/>
    <w:rsid w:val="00FA33F2"/>
    <w:rsid w:val="00FA3580"/>
    <w:rsid w:val="00FA3672"/>
    <w:rsid w:val="00FA383D"/>
    <w:rsid w:val="00FA3DC3"/>
    <w:rsid w:val="00FA45D8"/>
    <w:rsid w:val="00FA47A1"/>
    <w:rsid w:val="00FA4F14"/>
    <w:rsid w:val="00FA5099"/>
    <w:rsid w:val="00FA5302"/>
    <w:rsid w:val="00FA5868"/>
    <w:rsid w:val="00FA59CE"/>
    <w:rsid w:val="00FA5D13"/>
    <w:rsid w:val="00FA5F74"/>
    <w:rsid w:val="00FA6257"/>
    <w:rsid w:val="00FA6335"/>
    <w:rsid w:val="00FA647F"/>
    <w:rsid w:val="00FA6A75"/>
    <w:rsid w:val="00FA6F91"/>
    <w:rsid w:val="00FA711F"/>
    <w:rsid w:val="00FA72FD"/>
    <w:rsid w:val="00FA77BB"/>
    <w:rsid w:val="00FA77F8"/>
    <w:rsid w:val="00FA7911"/>
    <w:rsid w:val="00FA7AC8"/>
    <w:rsid w:val="00FA7B41"/>
    <w:rsid w:val="00FA7B5F"/>
    <w:rsid w:val="00FA7BF3"/>
    <w:rsid w:val="00FA7DCE"/>
    <w:rsid w:val="00FA7E06"/>
    <w:rsid w:val="00FA7EFD"/>
    <w:rsid w:val="00FB00CD"/>
    <w:rsid w:val="00FB0368"/>
    <w:rsid w:val="00FB0593"/>
    <w:rsid w:val="00FB0CD0"/>
    <w:rsid w:val="00FB1313"/>
    <w:rsid w:val="00FB13B8"/>
    <w:rsid w:val="00FB1BA6"/>
    <w:rsid w:val="00FB1BCF"/>
    <w:rsid w:val="00FB1D5F"/>
    <w:rsid w:val="00FB1EE9"/>
    <w:rsid w:val="00FB1FB2"/>
    <w:rsid w:val="00FB201B"/>
    <w:rsid w:val="00FB20AF"/>
    <w:rsid w:val="00FB2324"/>
    <w:rsid w:val="00FB2430"/>
    <w:rsid w:val="00FB2932"/>
    <w:rsid w:val="00FB2951"/>
    <w:rsid w:val="00FB2979"/>
    <w:rsid w:val="00FB2E37"/>
    <w:rsid w:val="00FB2EB5"/>
    <w:rsid w:val="00FB3058"/>
    <w:rsid w:val="00FB351C"/>
    <w:rsid w:val="00FB358D"/>
    <w:rsid w:val="00FB38A9"/>
    <w:rsid w:val="00FB3D9B"/>
    <w:rsid w:val="00FB408D"/>
    <w:rsid w:val="00FB439F"/>
    <w:rsid w:val="00FB46E7"/>
    <w:rsid w:val="00FB4896"/>
    <w:rsid w:val="00FB490A"/>
    <w:rsid w:val="00FB4CA4"/>
    <w:rsid w:val="00FB4D48"/>
    <w:rsid w:val="00FB54F6"/>
    <w:rsid w:val="00FB556F"/>
    <w:rsid w:val="00FB5CAC"/>
    <w:rsid w:val="00FB5D2B"/>
    <w:rsid w:val="00FB5DC1"/>
    <w:rsid w:val="00FB60B0"/>
    <w:rsid w:val="00FB6262"/>
    <w:rsid w:val="00FB6386"/>
    <w:rsid w:val="00FB647A"/>
    <w:rsid w:val="00FB6530"/>
    <w:rsid w:val="00FB675D"/>
    <w:rsid w:val="00FB6AEB"/>
    <w:rsid w:val="00FB6E25"/>
    <w:rsid w:val="00FB74AD"/>
    <w:rsid w:val="00FB7791"/>
    <w:rsid w:val="00FB77F5"/>
    <w:rsid w:val="00FB7A26"/>
    <w:rsid w:val="00FB7F1A"/>
    <w:rsid w:val="00FC062F"/>
    <w:rsid w:val="00FC07D0"/>
    <w:rsid w:val="00FC0C0B"/>
    <w:rsid w:val="00FC0E3A"/>
    <w:rsid w:val="00FC0EA4"/>
    <w:rsid w:val="00FC10E0"/>
    <w:rsid w:val="00FC1123"/>
    <w:rsid w:val="00FC13D0"/>
    <w:rsid w:val="00FC162F"/>
    <w:rsid w:val="00FC1632"/>
    <w:rsid w:val="00FC1654"/>
    <w:rsid w:val="00FC19CC"/>
    <w:rsid w:val="00FC1A80"/>
    <w:rsid w:val="00FC1CAD"/>
    <w:rsid w:val="00FC1E78"/>
    <w:rsid w:val="00FC1F29"/>
    <w:rsid w:val="00FC1FD9"/>
    <w:rsid w:val="00FC2076"/>
    <w:rsid w:val="00FC20F9"/>
    <w:rsid w:val="00FC218E"/>
    <w:rsid w:val="00FC2232"/>
    <w:rsid w:val="00FC264F"/>
    <w:rsid w:val="00FC28B2"/>
    <w:rsid w:val="00FC2B9C"/>
    <w:rsid w:val="00FC2CFC"/>
    <w:rsid w:val="00FC31B9"/>
    <w:rsid w:val="00FC3392"/>
    <w:rsid w:val="00FC38B6"/>
    <w:rsid w:val="00FC3AB8"/>
    <w:rsid w:val="00FC3C1C"/>
    <w:rsid w:val="00FC3D31"/>
    <w:rsid w:val="00FC3E2E"/>
    <w:rsid w:val="00FC4056"/>
    <w:rsid w:val="00FC4166"/>
    <w:rsid w:val="00FC4455"/>
    <w:rsid w:val="00FC4584"/>
    <w:rsid w:val="00FC45A2"/>
    <w:rsid w:val="00FC476A"/>
    <w:rsid w:val="00FC47DA"/>
    <w:rsid w:val="00FC498C"/>
    <w:rsid w:val="00FC4A17"/>
    <w:rsid w:val="00FC4BFA"/>
    <w:rsid w:val="00FC4E93"/>
    <w:rsid w:val="00FC4F4B"/>
    <w:rsid w:val="00FC5050"/>
    <w:rsid w:val="00FC542F"/>
    <w:rsid w:val="00FC55E2"/>
    <w:rsid w:val="00FC561B"/>
    <w:rsid w:val="00FC5659"/>
    <w:rsid w:val="00FC5DD5"/>
    <w:rsid w:val="00FC5E2D"/>
    <w:rsid w:val="00FC5E9F"/>
    <w:rsid w:val="00FC5F9E"/>
    <w:rsid w:val="00FC6512"/>
    <w:rsid w:val="00FC664E"/>
    <w:rsid w:val="00FC6878"/>
    <w:rsid w:val="00FC6D12"/>
    <w:rsid w:val="00FC700B"/>
    <w:rsid w:val="00FC7086"/>
    <w:rsid w:val="00FC7225"/>
    <w:rsid w:val="00FC735B"/>
    <w:rsid w:val="00FC7407"/>
    <w:rsid w:val="00FC75BE"/>
    <w:rsid w:val="00FC7753"/>
    <w:rsid w:val="00FC783C"/>
    <w:rsid w:val="00FC7A80"/>
    <w:rsid w:val="00FC7AB1"/>
    <w:rsid w:val="00FC7DE0"/>
    <w:rsid w:val="00FD0232"/>
    <w:rsid w:val="00FD04C1"/>
    <w:rsid w:val="00FD072E"/>
    <w:rsid w:val="00FD0881"/>
    <w:rsid w:val="00FD0886"/>
    <w:rsid w:val="00FD08B3"/>
    <w:rsid w:val="00FD0C2D"/>
    <w:rsid w:val="00FD1354"/>
    <w:rsid w:val="00FD13A4"/>
    <w:rsid w:val="00FD1530"/>
    <w:rsid w:val="00FD17C3"/>
    <w:rsid w:val="00FD17C9"/>
    <w:rsid w:val="00FD1880"/>
    <w:rsid w:val="00FD1C2A"/>
    <w:rsid w:val="00FD1E0B"/>
    <w:rsid w:val="00FD1FCD"/>
    <w:rsid w:val="00FD2119"/>
    <w:rsid w:val="00FD2518"/>
    <w:rsid w:val="00FD2690"/>
    <w:rsid w:val="00FD2820"/>
    <w:rsid w:val="00FD2AFD"/>
    <w:rsid w:val="00FD2CE7"/>
    <w:rsid w:val="00FD32A7"/>
    <w:rsid w:val="00FD34FC"/>
    <w:rsid w:val="00FD3D3C"/>
    <w:rsid w:val="00FD4097"/>
    <w:rsid w:val="00FD419D"/>
    <w:rsid w:val="00FD443B"/>
    <w:rsid w:val="00FD4A37"/>
    <w:rsid w:val="00FD4CBC"/>
    <w:rsid w:val="00FD4F39"/>
    <w:rsid w:val="00FD547E"/>
    <w:rsid w:val="00FD560C"/>
    <w:rsid w:val="00FD56F7"/>
    <w:rsid w:val="00FD5793"/>
    <w:rsid w:val="00FD57EA"/>
    <w:rsid w:val="00FD5880"/>
    <w:rsid w:val="00FD5938"/>
    <w:rsid w:val="00FD5F4D"/>
    <w:rsid w:val="00FD6159"/>
    <w:rsid w:val="00FD6220"/>
    <w:rsid w:val="00FD639E"/>
    <w:rsid w:val="00FD6544"/>
    <w:rsid w:val="00FD680A"/>
    <w:rsid w:val="00FD6B4C"/>
    <w:rsid w:val="00FD6C9F"/>
    <w:rsid w:val="00FD6E55"/>
    <w:rsid w:val="00FD6E85"/>
    <w:rsid w:val="00FD7056"/>
    <w:rsid w:val="00FD723F"/>
    <w:rsid w:val="00FD73FB"/>
    <w:rsid w:val="00FD7902"/>
    <w:rsid w:val="00FD7C35"/>
    <w:rsid w:val="00FD7CE9"/>
    <w:rsid w:val="00FD7DB0"/>
    <w:rsid w:val="00FD7E3E"/>
    <w:rsid w:val="00FD7E7A"/>
    <w:rsid w:val="00FD7FF8"/>
    <w:rsid w:val="00FE00A3"/>
    <w:rsid w:val="00FE0108"/>
    <w:rsid w:val="00FE0373"/>
    <w:rsid w:val="00FE0837"/>
    <w:rsid w:val="00FE0CD0"/>
    <w:rsid w:val="00FE0CEB"/>
    <w:rsid w:val="00FE0E08"/>
    <w:rsid w:val="00FE1065"/>
    <w:rsid w:val="00FE11AD"/>
    <w:rsid w:val="00FE1406"/>
    <w:rsid w:val="00FE163E"/>
    <w:rsid w:val="00FE16C9"/>
    <w:rsid w:val="00FE199E"/>
    <w:rsid w:val="00FE2255"/>
    <w:rsid w:val="00FE2260"/>
    <w:rsid w:val="00FE2659"/>
    <w:rsid w:val="00FE28F6"/>
    <w:rsid w:val="00FE2A73"/>
    <w:rsid w:val="00FE2D13"/>
    <w:rsid w:val="00FE2F5F"/>
    <w:rsid w:val="00FE33DD"/>
    <w:rsid w:val="00FE387B"/>
    <w:rsid w:val="00FE39DB"/>
    <w:rsid w:val="00FE3AE6"/>
    <w:rsid w:val="00FE3B46"/>
    <w:rsid w:val="00FE3B62"/>
    <w:rsid w:val="00FE3DE8"/>
    <w:rsid w:val="00FE3E8D"/>
    <w:rsid w:val="00FE3FCC"/>
    <w:rsid w:val="00FE43E8"/>
    <w:rsid w:val="00FE47DB"/>
    <w:rsid w:val="00FE47FF"/>
    <w:rsid w:val="00FE499B"/>
    <w:rsid w:val="00FE49F2"/>
    <w:rsid w:val="00FE4DFB"/>
    <w:rsid w:val="00FE5311"/>
    <w:rsid w:val="00FE54F8"/>
    <w:rsid w:val="00FE565E"/>
    <w:rsid w:val="00FE5674"/>
    <w:rsid w:val="00FE578A"/>
    <w:rsid w:val="00FE5908"/>
    <w:rsid w:val="00FE5DE1"/>
    <w:rsid w:val="00FE5E6F"/>
    <w:rsid w:val="00FE6213"/>
    <w:rsid w:val="00FE674E"/>
    <w:rsid w:val="00FE67C3"/>
    <w:rsid w:val="00FE6904"/>
    <w:rsid w:val="00FE6BC5"/>
    <w:rsid w:val="00FE6C46"/>
    <w:rsid w:val="00FE6D10"/>
    <w:rsid w:val="00FE6D69"/>
    <w:rsid w:val="00FE7664"/>
    <w:rsid w:val="00FE78B7"/>
    <w:rsid w:val="00FE794E"/>
    <w:rsid w:val="00FE7A47"/>
    <w:rsid w:val="00FE7A5B"/>
    <w:rsid w:val="00FE7D35"/>
    <w:rsid w:val="00FE7D5A"/>
    <w:rsid w:val="00FF012B"/>
    <w:rsid w:val="00FF02E0"/>
    <w:rsid w:val="00FF0384"/>
    <w:rsid w:val="00FF049E"/>
    <w:rsid w:val="00FF0ADF"/>
    <w:rsid w:val="00FF0B94"/>
    <w:rsid w:val="00FF0F54"/>
    <w:rsid w:val="00FF103E"/>
    <w:rsid w:val="00FF1574"/>
    <w:rsid w:val="00FF1639"/>
    <w:rsid w:val="00FF1CA2"/>
    <w:rsid w:val="00FF1CD5"/>
    <w:rsid w:val="00FF1D75"/>
    <w:rsid w:val="00FF23FD"/>
    <w:rsid w:val="00FF25E5"/>
    <w:rsid w:val="00FF2604"/>
    <w:rsid w:val="00FF283B"/>
    <w:rsid w:val="00FF2B79"/>
    <w:rsid w:val="00FF2C8F"/>
    <w:rsid w:val="00FF2E6D"/>
    <w:rsid w:val="00FF2F8F"/>
    <w:rsid w:val="00FF311C"/>
    <w:rsid w:val="00FF318C"/>
    <w:rsid w:val="00FF32D8"/>
    <w:rsid w:val="00FF32FA"/>
    <w:rsid w:val="00FF33FC"/>
    <w:rsid w:val="00FF372E"/>
    <w:rsid w:val="00FF37C0"/>
    <w:rsid w:val="00FF3A61"/>
    <w:rsid w:val="00FF3FF0"/>
    <w:rsid w:val="00FF406C"/>
    <w:rsid w:val="00FF4497"/>
    <w:rsid w:val="00FF49F6"/>
    <w:rsid w:val="00FF4A71"/>
    <w:rsid w:val="00FF4B14"/>
    <w:rsid w:val="00FF4B9D"/>
    <w:rsid w:val="00FF4E97"/>
    <w:rsid w:val="00FF4FE2"/>
    <w:rsid w:val="00FF50FF"/>
    <w:rsid w:val="00FF5460"/>
    <w:rsid w:val="00FF57E8"/>
    <w:rsid w:val="00FF5CB0"/>
    <w:rsid w:val="00FF5DC0"/>
    <w:rsid w:val="00FF5EC7"/>
    <w:rsid w:val="00FF6431"/>
    <w:rsid w:val="00FF67D9"/>
    <w:rsid w:val="00FF68CF"/>
    <w:rsid w:val="00FF6939"/>
    <w:rsid w:val="00FF699E"/>
    <w:rsid w:val="00FF6A43"/>
    <w:rsid w:val="00FF6A67"/>
    <w:rsid w:val="00FF6A72"/>
    <w:rsid w:val="00FF6AA1"/>
    <w:rsid w:val="00FF6C70"/>
    <w:rsid w:val="00FF6D9E"/>
    <w:rsid w:val="00FF7186"/>
    <w:rsid w:val="00FF72D0"/>
    <w:rsid w:val="00FF73C6"/>
    <w:rsid w:val="00FF757A"/>
    <w:rsid w:val="00FF7F27"/>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467E"/>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F9307B"/>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EC7FD7"/>
    <w:pPr>
      <w:numPr>
        <w:ilvl w:val="1"/>
      </w:numPr>
      <w:pBdr>
        <w:top w:val="none" w:sz="0" w:space="0" w:color="auto"/>
      </w:pBdr>
      <w:spacing w:before="180"/>
      <w:outlineLvl w:val="1"/>
    </w:pPr>
    <w:rPr>
      <w:sz w:val="28"/>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A44C53"/>
    <w:pPr>
      <w:numPr>
        <w:ilvl w:val="2"/>
      </w:numPr>
      <w:spacing w:before="120"/>
      <w:outlineLvl w:val="2"/>
    </w:pPr>
    <w:rPr>
      <w:sz w:val="24"/>
    </w:rPr>
  </w:style>
  <w:style w:type="paragraph" w:styleId="40">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9307B"/>
    <w:pPr>
      <w:numPr>
        <w:ilvl w:val="3"/>
      </w:numPr>
      <w:outlineLvl w:val="3"/>
    </w:pPr>
  </w:style>
  <w:style w:type="paragraph" w:styleId="5">
    <w:name w:val="heading 5"/>
    <w:aliases w:val="h5,Heading5,Head5,H5,M5,mh2,Module heading 2,heading 8,Numbered Sub-list,Heading 81"/>
    <w:basedOn w:val="40"/>
    <w:next w:val="a"/>
    <w:link w:val="5Char"/>
    <w:qFormat/>
    <w:rsid w:val="00F9307B"/>
    <w:pPr>
      <w:numPr>
        <w:ilvl w:val="4"/>
      </w:numPr>
      <w:outlineLvl w:val="4"/>
    </w:pPr>
    <w:rPr>
      <w:sz w:val="22"/>
    </w:rPr>
  </w:style>
  <w:style w:type="paragraph" w:styleId="6">
    <w:name w:val="heading 6"/>
    <w:aliases w:val="T1,Header 6"/>
    <w:basedOn w:val="H6"/>
    <w:next w:val="a"/>
    <w:link w:val="6Char"/>
    <w:qFormat/>
    <w:rsid w:val="00F9307B"/>
    <w:pPr>
      <w:numPr>
        <w:ilvl w:val="5"/>
      </w:numPr>
      <w:outlineLvl w:val="5"/>
    </w:pPr>
  </w:style>
  <w:style w:type="paragraph" w:styleId="7">
    <w:name w:val="heading 7"/>
    <w:basedOn w:val="H6"/>
    <w:next w:val="a"/>
    <w:link w:val="7Char"/>
    <w:qFormat/>
    <w:rsid w:val="00F9307B"/>
    <w:pPr>
      <w:numPr>
        <w:ilvl w:val="6"/>
      </w:numPr>
      <w:outlineLvl w:val="6"/>
    </w:pPr>
  </w:style>
  <w:style w:type="paragraph" w:styleId="8">
    <w:name w:val="heading 8"/>
    <w:basedOn w:val="1"/>
    <w:next w:val="a"/>
    <w:link w:val="8Char"/>
    <w:qFormat/>
    <w:rsid w:val="00F9307B"/>
    <w:pPr>
      <w:numPr>
        <w:ilvl w:val="7"/>
      </w:numPr>
      <w:outlineLvl w:val="7"/>
    </w:pPr>
  </w:style>
  <w:style w:type="paragraph" w:styleId="9">
    <w:name w:val="heading 9"/>
    <w:basedOn w:val="8"/>
    <w:next w:val="a"/>
    <w:link w:val="9Char"/>
    <w:qFormat/>
    <w:rsid w:val="00F9307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307B"/>
    <w:pPr>
      <w:spacing w:before="180"/>
      <w:ind w:left="2693" w:hanging="2693"/>
    </w:pPr>
    <w:rPr>
      <w:b/>
    </w:rPr>
  </w:style>
  <w:style w:type="paragraph" w:styleId="10">
    <w:name w:val="toc 1"/>
    <w:semiHidden/>
    <w:rsid w:val="00F930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9307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F9307B"/>
    <w:pPr>
      <w:ind w:left="1701" w:hanging="1701"/>
    </w:pPr>
  </w:style>
  <w:style w:type="paragraph" w:styleId="41">
    <w:name w:val="toc 4"/>
    <w:basedOn w:val="30"/>
    <w:semiHidden/>
    <w:rsid w:val="00F9307B"/>
    <w:pPr>
      <w:ind w:left="1418" w:hanging="1418"/>
    </w:pPr>
  </w:style>
  <w:style w:type="paragraph" w:styleId="30">
    <w:name w:val="toc 3"/>
    <w:basedOn w:val="20"/>
    <w:semiHidden/>
    <w:rsid w:val="00F9307B"/>
    <w:pPr>
      <w:ind w:left="1134" w:hanging="1134"/>
    </w:pPr>
  </w:style>
  <w:style w:type="paragraph" w:styleId="20">
    <w:name w:val="toc 2"/>
    <w:basedOn w:val="10"/>
    <w:semiHidden/>
    <w:rsid w:val="00F9307B"/>
    <w:pPr>
      <w:keepNext w:val="0"/>
      <w:spacing w:before="0"/>
      <w:ind w:left="851" w:hanging="851"/>
    </w:pPr>
    <w:rPr>
      <w:sz w:val="20"/>
    </w:rPr>
  </w:style>
  <w:style w:type="paragraph" w:styleId="21">
    <w:name w:val="index 2"/>
    <w:basedOn w:val="11"/>
    <w:semiHidden/>
    <w:rsid w:val="00F9307B"/>
    <w:pPr>
      <w:ind w:left="284"/>
    </w:pPr>
  </w:style>
  <w:style w:type="paragraph" w:styleId="11">
    <w:name w:val="index 1"/>
    <w:basedOn w:val="a"/>
    <w:semiHidden/>
    <w:rsid w:val="00F9307B"/>
    <w:pPr>
      <w:keepLines/>
      <w:spacing w:after="0"/>
    </w:pPr>
  </w:style>
  <w:style w:type="paragraph" w:customStyle="1" w:styleId="ZH">
    <w:name w:val="ZH"/>
    <w:rsid w:val="00F9307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9307B"/>
    <w:pPr>
      <w:outlineLvl w:val="9"/>
    </w:pPr>
  </w:style>
  <w:style w:type="paragraph" w:styleId="22">
    <w:name w:val="List Number 2"/>
    <w:basedOn w:val="a3"/>
    <w:rsid w:val="00F9307B"/>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F9307B"/>
    <w:pPr>
      <w:widowControl w:val="0"/>
    </w:pPr>
    <w:rPr>
      <w:rFonts w:ascii="Arial" w:hAnsi="Arial"/>
      <w:b/>
      <w:noProof/>
      <w:sz w:val="18"/>
      <w:lang w:val="en-GB" w:eastAsia="en-US"/>
    </w:rPr>
  </w:style>
  <w:style w:type="character" w:styleId="a5">
    <w:name w:val="footnote reference"/>
    <w:semiHidden/>
    <w:rsid w:val="00F9307B"/>
    <w:rPr>
      <w:b/>
      <w:position w:val="6"/>
      <w:sz w:val="16"/>
    </w:rPr>
  </w:style>
  <w:style w:type="paragraph" w:styleId="a6">
    <w:name w:val="footnote text"/>
    <w:basedOn w:val="a"/>
    <w:semiHidden/>
    <w:rsid w:val="00F9307B"/>
    <w:pPr>
      <w:keepLines/>
      <w:spacing w:after="0"/>
      <w:ind w:left="454" w:hanging="454"/>
    </w:pPr>
    <w:rPr>
      <w:sz w:val="16"/>
    </w:rPr>
  </w:style>
  <w:style w:type="paragraph" w:customStyle="1" w:styleId="TAH">
    <w:name w:val="TAH"/>
    <w:basedOn w:val="TAC"/>
    <w:link w:val="TAHCar"/>
    <w:qFormat/>
    <w:rsid w:val="00F9307B"/>
    <w:rPr>
      <w:b/>
    </w:rPr>
  </w:style>
  <w:style w:type="paragraph" w:customStyle="1" w:styleId="TAC">
    <w:name w:val="TAC"/>
    <w:basedOn w:val="TAL"/>
    <w:link w:val="TACChar"/>
    <w:qFormat/>
    <w:rsid w:val="00F9307B"/>
    <w:pPr>
      <w:jc w:val="center"/>
    </w:pPr>
  </w:style>
  <w:style w:type="paragraph" w:customStyle="1" w:styleId="TF">
    <w:name w:val="TF"/>
    <w:aliases w:val="left"/>
    <w:basedOn w:val="TH"/>
    <w:link w:val="TFChar"/>
    <w:rsid w:val="00F9307B"/>
    <w:pPr>
      <w:keepNext w:val="0"/>
      <w:spacing w:before="0" w:after="240"/>
    </w:pPr>
  </w:style>
  <w:style w:type="paragraph" w:customStyle="1" w:styleId="NO">
    <w:name w:val="NO"/>
    <w:basedOn w:val="a"/>
    <w:link w:val="NOChar"/>
    <w:rsid w:val="00F9307B"/>
    <w:pPr>
      <w:keepLines/>
      <w:ind w:left="1135" w:hanging="851"/>
    </w:pPr>
    <w:rPr>
      <w:rFonts w:ascii="CG Times (WN)" w:hAnsi="CG Times (WN)"/>
    </w:rPr>
  </w:style>
  <w:style w:type="paragraph" w:styleId="90">
    <w:name w:val="toc 9"/>
    <w:basedOn w:val="80"/>
    <w:semiHidden/>
    <w:rsid w:val="00F9307B"/>
    <w:pPr>
      <w:ind w:left="1418" w:hanging="1418"/>
    </w:pPr>
  </w:style>
  <w:style w:type="paragraph" w:customStyle="1" w:styleId="EX">
    <w:name w:val="EX"/>
    <w:basedOn w:val="a"/>
    <w:rsid w:val="00F9307B"/>
    <w:pPr>
      <w:keepLines/>
      <w:ind w:left="1702" w:hanging="1418"/>
    </w:pPr>
  </w:style>
  <w:style w:type="paragraph" w:customStyle="1" w:styleId="FP">
    <w:name w:val="FP"/>
    <w:basedOn w:val="a"/>
    <w:rsid w:val="00F9307B"/>
    <w:pPr>
      <w:spacing w:after="0"/>
    </w:pPr>
  </w:style>
  <w:style w:type="paragraph" w:customStyle="1" w:styleId="LD">
    <w:name w:val="LD"/>
    <w:rsid w:val="00F9307B"/>
    <w:pPr>
      <w:keepNext/>
      <w:keepLines/>
      <w:spacing w:line="180" w:lineRule="exact"/>
    </w:pPr>
    <w:rPr>
      <w:rFonts w:ascii="MS LineDraw" w:hAnsi="MS LineDraw"/>
      <w:noProof/>
      <w:lang w:val="en-GB" w:eastAsia="en-US"/>
    </w:rPr>
  </w:style>
  <w:style w:type="paragraph" w:customStyle="1" w:styleId="NW">
    <w:name w:val="NW"/>
    <w:basedOn w:val="NO"/>
    <w:rsid w:val="00F9307B"/>
    <w:pPr>
      <w:spacing w:after="0"/>
    </w:pPr>
  </w:style>
  <w:style w:type="paragraph" w:customStyle="1" w:styleId="EW">
    <w:name w:val="EW"/>
    <w:basedOn w:val="EX"/>
    <w:rsid w:val="00F9307B"/>
    <w:pPr>
      <w:spacing w:after="0"/>
    </w:pPr>
  </w:style>
  <w:style w:type="paragraph" w:styleId="60">
    <w:name w:val="toc 6"/>
    <w:basedOn w:val="50"/>
    <w:next w:val="a"/>
    <w:semiHidden/>
    <w:rsid w:val="00F9307B"/>
    <w:pPr>
      <w:ind w:left="1985" w:hanging="1985"/>
    </w:pPr>
  </w:style>
  <w:style w:type="paragraph" w:styleId="70">
    <w:name w:val="toc 7"/>
    <w:basedOn w:val="60"/>
    <w:next w:val="a"/>
    <w:semiHidden/>
    <w:rsid w:val="00F9307B"/>
    <w:pPr>
      <w:ind w:left="2268" w:hanging="2268"/>
    </w:pPr>
  </w:style>
  <w:style w:type="paragraph" w:styleId="23">
    <w:name w:val="List Bullet 2"/>
    <w:basedOn w:val="a7"/>
    <w:rsid w:val="00F9307B"/>
    <w:pPr>
      <w:ind w:left="851"/>
    </w:pPr>
  </w:style>
  <w:style w:type="paragraph" w:styleId="31">
    <w:name w:val="List Bullet 3"/>
    <w:basedOn w:val="23"/>
    <w:rsid w:val="00F9307B"/>
    <w:pPr>
      <w:ind w:left="1135"/>
    </w:pPr>
  </w:style>
  <w:style w:type="paragraph" w:styleId="a3">
    <w:name w:val="List Number"/>
    <w:basedOn w:val="a8"/>
    <w:rsid w:val="00F9307B"/>
  </w:style>
  <w:style w:type="paragraph" w:customStyle="1" w:styleId="EQ">
    <w:name w:val="EQ"/>
    <w:basedOn w:val="a"/>
    <w:next w:val="a"/>
    <w:rsid w:val="00F9307B"/>
    <w:pPr>
      <w:keepLines/>
      <w:tabs>
        <w:tab w:val="center" w:pos="4536"/>
        <w:tab w:val="right" w:pos="9072"/>
      </w:tabs>
    </w:pPr>
    <w:rPr>
      <w:noProof/>
    </w:rPr>
  </w:style>
  <w:style w:type="paragraph" w:customStyle="1" w:styleId="TH">
    <w:name w:val="TH"/>
    <w:basedOn w:val="a"/>
    <w:link w:val="THChar"/>
    <w:rsid w:val="00F9307B"/>
    <w:pPr>
      <w:keepNext/>
      <w:keepLines/>
      <w:spacing w:before="60"/>
      <w:jc w:val="center"/>
    </w:pPr>
    <w:rPr>
      <w:rFonts w:ascii="Arial" w:hAnsi="Arial"/>
      <w:b/>
    </w:rPr>
  </w:style>
  <w:style w:type="paragraph" w:customStyle="1" w:styleId="NF">
    <w:name w:val="NF"/>
    <w:basedOn w:val="NO"/>
    <w:rsid w:val="00F9307B"/>
    <w:pPr>
      <w:keepNext/>
      <w:spacing w:after="0"/>
    </w:pPr>
    <w:rPr>
      <w:rFonts w:ascii="Arial" w:hAnsi="Arial"/>
      <w:sz w:val="18"/>
    </w:rPr>
  </w:style>
  <w:style w:type="paragraph" w:customStyle="1" w:styleId="PL">
    <w:name w:val="PL"/>
    <w:link w:val="PLChar"/>
    <w:rsid w:val="00F93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07B"/>
    <w:pPr>
      <w:jc w:val="right"/>
    </w:pPr>
  </w:style>
  <w:style w:type="paragraph" w:customStyle="1" w:styleId="H6">
    <w:name w:val="H6"/>
    <w:basedOn w:val="5"/>
    <w:next w:val="a"/>
    <w:rsid w:val="00F9307B"/>
    <w:pPr>
      <w:ind w:left="1985" w:hanging="1985"/>
      <w:outlineLvl w:val="9"/>
    </w:pPr>
    <w:rPr>
      <w:sz w:val="20"/>
    </w:rPr>
  </w:style>
  <w:style w:type="paragraph" w:customStyle="1" w:styleId="TAN">
    <w:name w:val="TAN"/>
    <w:basedOn w:val="TAL"/>
    <w:link w:val="TANChar"/>
    <w:rsid w:val="00F9307B"/>
    <w:pPr>
      <w:ind w:left="851" w:hanging="851"/>
    </w:pPr>
  </w:style>
  <w:style w:type="paragraph" w:customStyle="1" w:styleId="TAL">
    <w:name w:val="TAL"/>
    <w:basedOn w:val="a"/>
    <w:link w:val="TALCar"/>
    <w:rsid w:val="00F9307B"/>
    <w:pPr>
      <w:keepNext/>
      <w:keepLines/>
      <w:spacing w:after="0"/>
    </w:pPr>
    <w:rPr>
      <w:rFonts w:ascii="Arial" w:hAnsi="Arial"/>
      <w:sz w:val="18"/>
    </w:rPr>
  </w:style>
  <w:style w:type="paragraph" w:customStyle="1" w:styleId="ZA">
    <w:name w:val="ZA"/>
    <w:rsid w:val="00F9307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07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07B"/>
    <w:pPr>
      <w:framePr w:wrap="notBeside" w:vAnchor="page" w:hAnchor="margin" w:y="15764"/>
      <w:widowControl w:val="0"/>
    </w:pPr>
    <w:rPr>
      <w:rFonts w:ascii="Arial" w:hAnsi="Arial"/>
      <w:noProof/>
      <w:sz w:val="32"/>
      <w:lang w:val="en-GB" w:eastAsia="en-US"/>
    </w:rPr>
  </w:style>
  <w:style w:type="paragraph" w:customStyle="1" w:styleId="ZU">
    <w:name w:val="ZU"/>
    <w:rsid w:val="00F9307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07B"/>
    <w:pPr>
      <w:framePr w:wrap="notBeside" w:y="16161"/>
    </w:pPr>
  </w:style>
  <w:style w:type="character" w:customStyle="1" w:styleId="ZGSM">
    <w:name w:val="ZGSM"/>
    <w:rsid w:val="00F9307B"/>
  </w:style>
  <w:style w:type="paragraph" w:styleId="24">
    <w:name w:val="List 2"/>
    <w:basedOn w:val="a8"/>
    <w:rsid w:val="00F9307B"/>
    <w:pPr>
      <w:ind w:left="851"/>
    </w:pPr>
  </w:style>
  <w:style w:type="paragraph" w:customStyle="1" w:styleId="ZG">
    <w:name w:val="ZG"/>
    <w:rsid w:val="00F9307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9307B"/>
    <w:pPr>
      <w:ind w:left="1135"/>
    </w:pPr>
  </w:style>
  <w:style w:type="paragraph" w:styleId="42">
    <w:name w:val="List 4"/>
    <w:basedOn w:val="32"/>
    <w:rsid w:val="00F9307B"/>
    <w:pPr>
      <w:ind w:left="1418"/>
    </w:pPr>
  </w:style>
  <w:style w:type="paragraph" w:styleId="51">
    <w:name w:val="List 5"/>
    <w:basedOn w:val="42"/>
    <w:rsid w:val="00F9307B"/>
    <w:pPr>
      <w:ind w:left="1702"/>
    </w:pPr>
  </w:style>
  <w:style w:type="paragraph" w:customStyle="1" w:styleId="EditorsNote">
    <w:name w:val="Editor's Note"/>
    <w:basedOn w:val="NO"/>
    <w:rsid w:val="00F9307B"/>
    <w:rPr>
      <w:color w:val="FF0000"/>
    </w:rPr>
  </w:style>
  <w:style w:type="paragraph" w:styleId="a8">
    <w:name w:val="List"/>
    <w:basedOn w:val="a"/>
    <w:rsid w:val="00F9307B"/>
    <w:pPr>
      <w:ind w:left="568" w:hanging="284"/>
    </w:pPr>
  </w:style>
  <w:style w:type="paragraph" w:styleId="a7">
    <w:name w:val="List Bullet"/>
    <w:basedOn w:val="a8"/>
    <w:rsid w:val="00F9307B"/>
  </w:style>
  <w:style w:type="paragraph" w:styleId="43">
    <w:name w:val="List Bullet 4"/>
    <w:basedOn w:val="31"/>
    <w:rsid w:val="00F9307B"/>
    <w:pPr>
      <w:ind w:left="1418"/>
    </w:pPr>
  </w:style>
  <w:style w:type="paragraph" w:styleId="52">
    <w:name w:val="List Bullet 5"/>
    <w:basedOn w:val="43"/>
    <w:rsid w:val="00F9307B"/>
    <w:pPr>
      <w:ind w:left="1702"/>
    </w:pPr>
  </w:style>
  <w:style w:type="paragraph" w:customStyle="1" w:styleId="B1">
    <w:name w:val="B1"/>
    <w:basedOn w:val="a8"/>
    <w:link w:val="B1Char"/>
    <w:rsid w:val="00F9307B"/>
    <w:rPr>
      <w:rFonts w:ascii="CG Times (WN)" w:hAnsi="CG Times (WN)"/>
    </w:rPr>
  </w:style>
  <w:style w:type="paragraph" w:customStyle="1" w:styleId="B2">
    <w:name w:val="B2"/>
    <w:basedOn w:val="24"/>
    <w:link w:val="B2Char"/>
    <w:rsid w:val="00F9307B"/>
    <w:rPr>
      <w:rFonts w:ascii="CG Times (WN)" w:hAnsi="CG Times (WN)"/>
    </w:rPr>
  </w:style>
  <w:style w:type="paragraph" w:customStyle="1" w:styleId="B3">
    <w:name w:val="B3"/>
    <w:basedOn w:val="32"/>
    <w:link w:val="B3Char2"/>
    <w:rsid w:val="00F9307B"/>
    <w:rPr>
      <w:rFonts w:ascii="CG Times (WN)" w:hAnsi="CG Times (WN)"/>
    </w:rPr>
  </w:style>
  <w:style w:type="paragraph" w:customStyle="1" w:styleId="B4">
    <w:name w:val="B4"/>
    <w:basedOn w:val="42"/>
    <w:rsid w:val="00F9307B"/>
  </w:style>
  <w:style w:type="paragraph" w:customStyle="1" w:styleId="B5">
    <w:name w:val="B5"/>
    <w:basedOn w:val="51"/>
    <w:rsid w:val="00F9307B"/>
  </w:style>
  <w:style w:type="paragraph" w:styleId="a9">
    <w:name w:val="footer"/>
    <w:basedOn w:val="a4"/>
    <w:link w:val="Char0"/>
    <w:uiPriority w:val="99"/>
    <w:rsid w:val="00F9307B"/>
    <w:pPr>
      <w:jc w:val="center"/>
    </w:pPr>
    <w:rPr>
      <w:i/>
    </w:rPr>
  </w:style>
  <w:style w:type="paragraph" w:customStyle="1" w:styleId="ZTD">
    <w:name w:val="ZTD"/>
    <w:basedOn w:val="ZB"/>
    <w:rsid w:val="00F9307B"/>
    <w:pPr>
      <w:framePr w:hRule="auto" w:wrap="notBeside" w:y="852"/>
    </w:pPr>
    <w:rPr>
      <w:i w:val="0"/>
      <w:sz w:val="40"/>
    </w:rPr>
  </w:style>
  <w:style w:type="paragraph" w:customStyle="1" w:styleId="CRCoverPage">
    <w:name w:val="CR Cover Page"/>
    <w:rsid w:val="00F9307B"/>
    <w:pPr>
      <w:spacing w:after="120"/>
    </w:pPr>
    <w:rPr>
      <w:rFonts w:ascii="Arial" w:hAnsi="Arial"/>
      <w:lang w:val="en-GB" w:eastAsia="en-US"/>
    </w:rPr>
  </w:style>
  <w:style w:type="paragraph" w:customStyle="1" w:styleId="tdoc-header">
    <w:name w:val="tdoc-header"/>
    <w:rsid w:val="00F9307B"/>
    <w:rPr>
      <w:rFonts w:ascii="Arial" w:hAnsi="Arial"/>
      <w:noProof/>
      <w:sz w:val="24"/>
      <w:lang w:val="en-GB" w:eastAsia="en-US"/>
    </w:rPr>
  </w:style>
  <w:style w:type="character" w:styleId="aa">
    <w:name w:val="Hyperlink"/>
    <w:uiPriority w:val="99"/>
    <w:rsid w:val="00F9307B"/>
    <w:rPr>
      <w:color w:val="0000FF"/>
      <w:u w:val="single"/>
    </w:rPr>
  </w:style>
  <w:style w:type="character" w:styleId="ab">
    <w:name w:val="annotation reference"/>
    <w:semiHidden/>
    <w:rsid w:val="00F9307B"/>
    <w:rPr>
      <w:sz w:val="16"/>
    </w:rPr>
  </w:style>
  <w:style w:type="paragraph" w:styleId="ac">
    <w:name w:val="annotation text"/>
    <w:basedOn w:val="a"/>
    <w:semiHidden/>
    <w:rsid w:val="00F9307B"/>
  </w:style>
  <w:style w:type="character" w:styleId="ad">
    <w:name w:val="FollowedHyperlink"/>
    <w:rsid w:val="00F9307B"/>
    <w:rPr>
      <w:color w:val="800080"/>
      <w:u w:val="single"/>
    </w:rPr>
  </w:style>
  <w:style w:type="paragraph" w:styleId="ae">
    <w:name w:val="Balloon Text"/>
    <w:basedOn w:val="a"/>
    <w:link w:val="Char1"/>
    <w:uiPriority w:val="99"/>
    <w:semiHidden/>
    <w:rsid w:val="00F9307B"/>
    <w:rPr>
      <w:rFonts w:ascii="Tahoma" w:hAnsi="Tahoma" w:cs="Tahoma"/>
      <w:sz w:val="16"/>
      <w:szCs w:val="16"/>
    </w:rPr>
  </w:style>
  <w:style w:type="paragraph" w:styleId="af">
    <w:name w:val="annotation subject"/>
    <w:basedOn w:val="ac"/>
    <w:next w:val="ac"/>
    <w:semiHidden/>
    <w:rsid w:val="00F9307B"/>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body indent,paragraph 2,body text, ändrad,AvtalBrödtext,ändrad,Bodytext,Compliance,Response,Body3"/>
    <w:basedOn w:val="a"/>
    <w:link w:val="Char2"/>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uiPriority w:val="59"/>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2">
    <w:name w:val="正文文本 Char"/>
    <w:aliases w:val="bt Char,body indent Char,paragraph 2 Char,body text Char, ändrad Char,AvtalBrödtext Char,ändrad Char,Bodytext Char,Compliance Char,Response Char,Body3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8F2F2D"/>
    <w:rPr>
      <w:rFonts w:ascii="Arial" w:hAnsi="Arial"/>
      <w:b/>
      <w:noProof/>
      <w:sz w:val="18"/>
      <w:lang w:val="en-GB" w:eastAsia="en-US" w:bidi="ar-SA"/>
    </w:rPr>
  </w:style>
  <w:style w:type="paragraph" w:styleId="af4">
    <w:name w:val="List Paragraph"/>
    <w:aliases w:val="- Bullets,목록 단락"/>
    <w:basedOn w:val="a"/>
    <w:link w:val="Char3"/>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af5">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Char4"/>
    <w:unhideWhenUsed/>
    <w:qFormat/>
    <w:rsid w:val="0011264E"/>
    <w:rPr>
      <w:rFonts w:ascii="Cambria" w:eastAsia="黑体" w:hAnsi="Cambria"/>
    </w:rPr>
  </w:style>
  <w:style w:type="character" w:styleId="af6">
    <w:name w:val="Emphasis"/>
    <w:qFormat/>
    <w:rsid w:val="00ED6332"/>
    <w:rPr>
      <w:i/>
      <w:iCs/>
    </w:rPr>
  </w:style>
  <w:style w:type="character" w:customStyle="1" w:styleId="Char4">
    <w:name w:val="题注 Char"/>
    <w:aliases w:val="cap Char1,cap Char Char,Caption Char Char,Caption Char1 Char Char,cap Char Char1 Char,Caption Char Char1 Char Char,cap Char2 Char,cap1 Char,cap2 Char,cap11 Char,Légende-figure Char1,Légende-figure Char Char,Beschrifubg Char,label Char,Ca Char"/>
    <w:link w:val="af5"/>
    <w:rsid w:val="00174BDB"/>
    <w:rPr>
      <w:rFonts w:ascii="Cambria" w:eastAsia="黑体" w:hAnsi="Cambria"/>
      <w:lang w:val="en-GB" w:eastAsia="en-US"/>
    </w:rPr>
  </w:style>
  <w:style w:type="character" w:styleId="af7">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paragraph" w:styleId="4">
    <w:name w:val="List Number 4"/>
    <w:basedOn w:val="a"/>
    <w:rsid w:val="005B50E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link w:val="3"/>
    <w:rsid w:val="00A44C53"/>
    <w:rPr>
      <w:rFonts w:ascii="Arial" w:hAnsi="Arial"/>
      <w:sz w:val="24"/>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B247F8"/>
    <w:rPr>
      <w:rFonts w:ascii="Arial" w:hAnsi="Arial"/>
      <w:sz w:val="36"/>
      <w:lang w:val="en-GB" w:eastAsia="en-US"/>
    </w:rPr>
  </w:style>
  <w:style w:type="paragraph" w:customStyle="1" w:styleId="StyleTAC">
    <w:name w:val="Style TAC +"/>
    <w:basedOn w:val="TAC"/>
    <w:next w:val="TAC"/>
    <w:link w:val="StyleTACChar"/>
    <w:autoRedefine/>
    <w:rsid w:val="00C54400"/>
    <w:rPr>
      <w:kern w:val="2"/>
    </w:rPr>
  </w:style>
  <w:style w:type="character" w:customStyle="1" w:styleId="StyleTACChar">
    <w:name w:val="Style TAC + Char"/>
    <w:link w:val="StyleTAC"/>
    <w:rsid w:val="00C54400"/>
    <w:rPr>
      <w:rFonts w:ascii="Arial" w:eastAsia="宋体" w:hAnsi="Arial"/>
      <w:kern w:val="2"/>
      <w:sz w:val="18"/>
      <w:lang w:val="en-GB" w:eastAsia="en-US" w:bidi="ar-SA"/>
    </w:rPr>
  </w:style>
  <w:style w:type="character" w:customStyle="1" w:styleId="PLChar">
    <w:name w:val="PL Char"/>
    <w:link w:val="PL"/>
    <w:rsid w:val="00FF2B79"/>
    <w:rPr>
      <w:rFonts w:ascii="Courier New" w:hAnsi="Courier New"/>
      <w:noProof/>
      <w:sz w:val="16"/>
      <w:lang w:val="en-GB" w:eastAsia="en-US" w:bidi="ar-SA"/>
    </w:rPr>
  </w:style>
  <w:style w:type="paragraph" w:styleId="af8">
    <w:name w:val="Normal (Web)"/>
    <w:basedOn w:val="a"/>
    <w:uiPriority w:val="99"/>
    <w:unhideWhenUsed/>
    <w:rsid w:val="00780F0A"/>
    <w:pPr>
      <w:spacing w:before="100" w:beforeAutospacing="1" w:after="100" w:afterAutospacing="1"/>
    </w:pPr>
    <w:rPr>
      <w:rFonts w:ascii="宋体" w:hAnsi="宋体" w:cs="宋体"/>
      <w:sz w:val="24"/>
      <w:szCs w:val="24"/>
      <w:lang w:val="en-US" w:eastAsia="zh-CN"/>
    </w:rPr>
  </w:style>
  <w:style w:type="paragraph" w:customStyle="1" w:styleId="Paragraphedeliste">
    <w:name w:val="Paragraphe de liste"/>
    <w:basedOn w:val="a"/>
    <w:uiPriority w:val="34"/>
    <w:qFormat/>
    <w:rsid w:val="00B6120D"/>
    <w:pPr>
      <w:spacing w:after="0"/>
      <w:ind w:left="720"/>
    </w:pPr>
    <w:rPr>
      <w:sz w:val="24"/>
      <w:szCs w:val="24"/>
      <w:lang w:val="fr-FR" w:eastAsia="zh-CN"/>
    </w:rPr>
  </w:style>
  <w:style w:type="paragraph" w:customStyle="1" w:styleId="Guidance">
    <w:name w:val="Guidance"/>
    <w:basedOn w:val="a"/>
    <w:link w:val="GuidanceChar"/>
    <w:rsid w:val="007E2F71"/>
    <w:rPr>
      <w:i/>
      <w:color w:val="0000FF"/>
    </w:rPr>
  </w:style>
  <w:style w:type="character" w:customStyle="1" w:styleId="GuidanceChar">
    <w:name w:val="Guidance Char"/>
    <w:link w:val="Guidance"/>
    <w:rsid w:val="007E2F71"/>
    <w:rPr>
      <w:rFonts w:ascii="Times New Roman" w:hAnsi="Times New Roman"/>
      <w:i/>
      <w:color w:val="0000FF"/>
      <w:lang w:val="en-GB" w:eastAsia="en-US"/>
    </w:rPr>
  </w:style>
  <w:style w:type="paragraph" w:customStyle="1" w:styleId="MTDisplayEquation">
    <w:name w:val="MTDisplayEquation"/>
    <w:basedOn w:val="a"/>
    <w:rsid w:val="006246FC"/>
    <w:pPr>
      <w:tabs>
        <w:tab w:val="center" w:pos="4820"/>
        <w:tab w:val="right" w:pos="9640"/>
      </w:tabs>
    </w:pPr>
    <w:rPr>
      <w:rFonts w:eastAsia="MS Mincho"/>
      <w:sz w:val="22"/>
      <w:lang w:val="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C7FD7"/>
    <w:rPr>
      <w:rFonts w:ascii="Arial" w:hAnsi="Arial"/>
      <w:sz w:val="28"/>
      <w:lang w:val="en-GB" w:eastAsia="en-US"/>
    </w:rPr>
  </w:style>
  <w:style w:type="paragraph" w:styleId="af9">
    <w:name w:val="Revision"/>
    <w:hidden/>
    <w:uiPriority w:val="99"/>
    <w:semiHidden/>
    <w:rsid w:val="002B3F14"/>
    <w:rPr>
      <w:rFonts w:ascii="Times New Roman" w:hAnsi="Times New Roman"/>
      <w:lang w:val="en-GB" w:eastAsia="en-US"/>
    </w:rPr>
  </w:style>
  <w:style w:type="paragraph" w:styleId="afa">
    <w:name w:val="Subtitle"/>
    <w:basedOn w:val="a"/>
    <w:next w:val="a"/>
    <w:link w:val="Char5"/>
    <w:rsid w:val="002D3CDC"/>
    <w:pPr>
      <w:overflowPunct w:val="0"/>
      <w:autoSpaceDE w:val="0"/>
      <w:autoSpaceDN w:val="0"/>
      <w:adjustRightInd w:val="0"/>
      <w:spacing w:before="120" w:after="60"/>
      <w:jc w:val="center"/>
      <w:textAlignment w:val="baseline"/>
      <w:outlineLvl w:val="1"/>
    </w:pPr>
    <w:rPr>
      <w:rFonts w:ascii="Cambria" w:eastAsia="Times New Roman" w:hAnsi="Cambria"/>
      <w:sz w:val="24"/>
      <w:szCs w:val="24"/>
    </w:rPr>
  </w:style>
  <w:style w:type="character" w:customStyle="1" w:styleId="Char5">
    <w:name w:val="副标题 Char"/>
    <w:basedOn w:val="a0"/>
    <w:link w:val="afa"/>
    <w:rsid w:val="002D3CDC"/>
    <w:rPr>
      <w:rFonts w:ascii="Cambria" w:eastAsia="Times New Roman" w:hAnsi="Cambria"/>
      <w:sz w:val="24"/>
      <w:szCs w:val="24"/>
      <w:lang w:val="en-GB"/>
    </w:rPr>
  </w:style>
  <w:style w:type="character" w:customStyle="1" w:styleId="Char0">
    <w:name w:val="页脚 Char"/>
    <w:link w:val="a9"/>
    <w:uiPriority w:val="99"/>
    <w:rsid w:val="00613314"/>
    <w:rPr>
      <w:rFonts w:ascii="Arial" w:hAnsi="Arial"/>
      <w:b/>
      <w:i/>
      <w:noProof/>
      <w:sz w:val="18"/>
      <w:lang w:val="en-GB" w:eastAsia="en-US"/>
    </w:rPr>
  </w:style>
  <w:style w:type="paragraph" w:customStyle="1" w:styleId="Bullet-3">
    <w:name w:val="Bullet-3"/>
    <w:basedOn w:val="a"/>
    <w:qFormat/>
    <w:rsid w:val="00845832"/>
    <w:pPr>
      <w:numPr>
        <w:ilvl w:val="2"/>
        <w:numId w:val="7"/>
      </w:numPr>
      <w:spacing w:after="0"/>
      <w:jc w:val="both"/>
    </w:pPr>
    <w:rPr>
      <w:rFonts w:ascii="Book Antiqua" w:eastAsia="Malgun Gothic" w:hAnsi="Book Antiqua"/>
    </w:rPr>
  </w:style>
  <w:style w:type="paragraph" w:customStyle="1" w:styleId="Bullet2">
    <w:name w:val="Bullet 2"/>
    <w:basedOn w:val="a"/>
    <w:rsid w:val="00845832"/>
    <w:pPr>
      <w:numPr>
        <w:ilvl w:val="5"/>
        <w:numId w:val="7"/>
      </w:numPr>
      <w:spacing w:after="0"/>
    </w:pPr>
    <w:rPr>
      <w:rFonts w:ascii="Arial" w:eastAsia="Malgun Gothic" w:hAnsi="Arial"/>
      <w:szCs w:val="24"/>
    </w:rPr>
  </w:style>
  <w:style w:type="paragraph" w:customStyle="1" w:styleId="bulletlevel1">
    <w:name w:val="bullet level 1"/>
    <w:basedOn w:val="Bullet-3"/>
    <w:qFormat/>
    <w:rsid w:val="00845832"/>
    <w:pPr>
      <w:numPr>
        <w:ilvl w:val="0"/>
      </w:numPr>
    </w:pPr>
    <w:rPr>
      <w:noProof/>
    </w:rPr>
  </w:style>
  <w:style w:type="paragraph" w:customStyle="1" w:styleId="bulletlevel2">
    <w:name w:val="bullet level 2"/>
    <w:basedOn w:val="Bullet-3"/>
    <w:link w:val="bulletlevel2Char"/>
    <w:qFormat/>
    <w:rsid w:val="00845832"/>
    <w:pPr>
      <w:numPr>
        <w:ilvl w:val="1"/>
      </w:numPr>
    </w:pPr>
    <w:rPr>
      <w:lang w:val="en-AU"/>
    </w:rPr>
  </w:style>
  <w:style w:type="character" w:customStyle="1" w:styleId="bulletlevel2Char">
    <w:name w:val="bullet level 2 Char"/>
    <w:link w:val="bulletlevel2"/>
    <w:rsid w:val="00845832"/>
    <w:rPr>
      <w:rFonts w:ascii="Book Antiqua" w:eastAsia="Malgun Gothic" w:hAnsi="Book Antiqua"/>
      <w:lang w:val="en-AU" w:eastAsia="en-US"/>
    </w:rPr>
  </w:style>
  <w:style w:type="paragraph" w:customStyle="1" w:styleId="bulletlevel4">
    <w:name w:val="bullet level 4"/>
    <w:basedOn w:val="Bullet-3"/>
    <w:qFormat/>
    <w:rsid w:val="00845832"/>
    <w:pPr>
      <w:numPr>
        <w:ilvl w:val="3"/>
      </w:numPr>
    </w:pPr>
    <w:rPr>
      <w:noProof/>
      <w:lang w:val="en-AU"/>
    </w:rPr>
  </w:style>
  <w:style w:type="character" w:customStyle="1" w:styleId="Char3">
    <w:name w:val="列出段落 Char"/>
    <w:aliases w:val="- Bullets Char,목록 단락 Char"/>
    <w:link w:val="af4"/>
    <w:uiPriority w:val="34"/>
    <w:qFormat/>
    <w:locked/>
    <w:rsid w:val="00995B5B"/>
    <w:rPr>
      <w:rFonts w:ascii="Times New Roman" w:hAnsi="Times New Roman"/>
      <w:lang w:val="en-GB" w:eastAsia="en-US"/>
    </w:rPr>
  </w:style>
  <w:style w:type="character" w:styleId="afb">
    <w:name w:val="Strong"/>
    <w:uiPriority w:val="22"/>
    <w:qFormat/>
    <w:rsid w:val="00FF0F54"/>
    <w:rPr>
      <w:rFonts w:ascii="Times New Roman" w:hAnsi="Times New Roman" w:cs="Times New Roman" w:hint="default"/>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13E8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013E85"/>
    <w:rPr>
      <w:rFonts w:ascii="Arial" w:hAnsi="Arial"/>
      <w:sz w:val="22"/>
      <w:lang w:val="en-GB" w:eastAsia="en-US"/>
    </w:rPr>
  </w:style>
  <w:style w:type="character" w:customStyle="1" w:styleId="6Char">
    <w:name w:val="标题 6 Char"/>
    <w:aliases w:val="T1 Char,Header 6 Char"/>
    <w:basedOn w:val="a0"/>
    <w:link w:val="6"/>
    <w:rsid w:val="00013E85"/>
    <w:rPr>
      <w:rFonts w:ascii="Arial" w:hAnsi="Arial"/>
      <w:lang w:val="en-GB" w:eastAsia="en-US"/>
    </w:rPr>
  </w:style>
  <w:style w:type="character" w:customStyle="1" w:styleId="7Char">
    <w:name w:val="标题 7 Char"/>
    <w:basedOn w:val="a0"/>
    <w:link w:val="7"/>
    <w:rsid w:val="00013E85"/>
    <w:rPr>
      <w:rFonts w:ascii="Arial" w:hAnsi="Arial"/>
      <w:lang w:val="en-GB" w:eastAsia="en-US"/>
    </w:rPr>
  </w:style>
  <w:style w:type="character" w:customStyle="1" w:styleId="8Char">
    <w:name w:val="标题 8 Char"/>
    <w:basedOn w:val="a0"/>
    <w:link w:val="8"/>
    <w:rsid w:val="00013E85"/>
    <w:rPr>
      <w:rFonts w:ascii="Arial" w:hAnsi="Arial"/>
      <w:sz w:val="36"/>
      <w:lang w:val="en-GB" w:eastAsia="en-US"/>
    </w:rPr>
  </w:style>
  <w:style w:type="character" w:customStyle="1" w:styleId="9Char">
    <w:name w:val="标题 9 Char"/>
    <w:basedOn w:val="a0"/>
    <w:link w:val="9"/>
    <w:rsid w:val="00013E85"/>
    <w:rPr>
      <w:rFonts w:ascii="Arial" w:hAnsi="Arial"/>
      <w:sz w:val="36"/>
      <w:lang w:val="en-GB" w:eastAsia="en-US"/>
    </w:rPr>
  </w:style>
  <w:style w:type="character" w:customStyle="1" w:styleId="Char1">
    <w:name w:val="批注框文本 Char"/>
    <w:basedOn w:val="a0"/>
    <w:link w:val="ae"/>
    <w:uiPriority w:val="99"/>
    <w:semiHidden/>
    <w:rsid w:val="00013E85"/>
    <w:rPr>
      <w:rFonts w:ascii="Tahoma" w:hAnsi="Tahoma" w:cs="Tahoma"/>
      <w:sz w:val="16"/>
      <w:szCs w:val="16"/>
      <w:lang w:val="en-GB" w:eastAsia="en-US"/>
    </w:rPr>
  </w:style>
  <w:style w:type="table" w:styleId="afc">
    <w:name w:val="Table Theme"/>
    <w:basedOn w:val="a1"/>
    <w:rsid w:val="00B92A5D"/>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a"/>
    <w:link w:val="maintextChar"/>
    <w:qFormat/>
    <w:rsid w:val="00C6583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C65833"/>
    <w:rPr>
      <w:rFonts w:ascii="Times New Roman" w:eastAsia="Malgun Gothic" w:hAnsi="Times New Roman" w:cs="Batang"/>
      <w:lang w:val="en-GB" w:eastAsia="ko-KR"/>
    </w:rPr>
  </w:style>
  <w:style w:type="paragraph" w:customStyle="1" w:styleId="E-Equation">
    <w:name w:val="E-Equation"/>
    <w:qFormat/>
    <w:rsid w:val="006B307F"/>
    <w:pPr>
      <w:tabs>
        <w:tab w:val="left" w:pos="1440"/>
        <w:tab w:val="center" w:pos="4680"/>
        <w:tab w:val="right" w:pos="9360"/>
      </w:tabs>
      <w:spacing w:line="240" w:lineRule="atLeast"/>
      <w:ind w:left="720" w:right="1440"/>
    </w:pPr>
    <w:rPr>
      <w:rFonts w:ascii="Times New Roman" w:eastAsia="Times New Roman" w:hAnsi="Times New Roman"/>
      <w:sz w:val="22"/>
      <w:lang w:eastAsia="en-US"/>
    </w:rPr>
  </w:style>
  <w:style w:type="paragraph" w:customStyle="1" w:styleId="F-FigureTitle">
    <w:name w:val="F-Figure Title"/>
    <w:link w:val="F-FigureTitleChar"/>
    <w:qFormat/>
    <w:rsid w:val="006B307F"/>
    <w:pPr>
      <w:spacing w:before="120" w:after="240"/>
      <w:ind w:left="720"/>
    </w:pPr>
    <w:rPr>
      <w:rFonts w:ascii="Arial" w:eastAsia="黑体" w:hAnsi="Arial" w:cs="Arial"/>
      <w:b/>
      <w:sz w:val="22"/>
      <w:lang w:eastAsia="en-US"/>
    </w:rPr>
  </w:style>
  <w:style w:type="character" w:customStyle="1" w:styleId="F-FigureTitleChar">
    <w:name w:val="F-Figure Title Char"/>
    <w:link w:val="F-FigureTitle"/>
    <w:rsid w:val="006B307F"/>
    <w:rPr>
      <w:rFonts w:ascii="Arial" w:eastAsia="黑体" w:hAnsi="Arial" w:cs="Arial"/>
      <w:b/>
      <w:sz w:val="22"/>
      <w:lang w:eastAsia="en-US"/>
    </w:rPr>
  </w:style>
  <w:style w:type="paragraph" w:customStyle="1" w:styleId="Default">
    <w:name w:val="Default"/>
    <w:rsid w:val="0035161E"/>
    <w:pPr>
      <w:autoSpaceDE w:val="0"/>
      <w:autoSpaceDN w:val="0"/>
      <w:adjustRightInd w:val="0"/>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467E"/>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F9307B"/>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EC7FD7"/>
    <w:pPr>
      <w:numPr>
        <w:ilvl w:val="1"/>
      </w:numPr>
      <w:pBdr>
        <w:top w:val="none" w:sz="0" w:space="0" w:color="auto"/>
      </w:pBdr>
      <w:spacing w:before="180"/>
      <w:outlineLvl w:val="1"/>
    </w:pPr>
    <w:rPr>
      <w:sz w:val="28"/>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A44C53"/>
    <w:pPr>
      <w:numPr>
        <w:ilvl w:val="2"/>
      </w:numPr>
      <w:spacing w:before="120"/>
      <w:outlineLvl w:val="2"/>
    </w:pPr>
    <w:rPr>
      <w:sz w:val="24"/>
    </w:rPr>
  </w:style>
  <w:style w:type="paragraph" w:styleId="40">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9307B"/>
    <w:pPr>
      <w:numPr>
        <w:ilvl w:val="3"/>
      </w:numPr>
      <w:outlineLvl w:val="3"/>
    </w:pPr>
  </w:style>
  <w:style w:type="paragraph" w:styleId="5">
    <w:name w:val="heading 5"/>
    <w:aliases w:val="h5,Heading5,Head5,H5,M5,mh2,Module heading 2,heading 8,Numbered Sub-list,Heading 81"/>
    <w:basedOn w:val="40"/>
    <w:next w:val="a"/>
    <w:link w:val="5Char"/>
    <w:qFormat/>
    <w:rsid w:val="00F9307B"/>
    <w:pPr>
      <w:numPr>
        <w:ilvl w:val="4"/>
      </w:numPr>
      <w:outlineLvl w:val="4"/>
    </w:pPr>
    <w:rPr>
      <w:sz w:val="22"/>
    </w:rPr>
  </w:style>
  <w:style w:type="paragraph" w:styleId="6">
    <w:name w:val="heading 6"/>
    <w:aliases w:val="T1,Header 6"/>
    <w:basedOn w:val="H6"/>
    <w:next w:val="a"/>
    <w:link w:val="6Char"/>
    <w:qFormat/>
    <w:rsid w:val="00F9307B"/>
    <w:pPr>
      <w:numPr>
        <w:ilvl w:val="5"/>
      </w:numPr>
      <w:outlineLvl w:val="5"/>
    </w:pPr>
  </w:style>
  <w:style w:type="paragraph" w:styleId="7">
    <w:name w:val="heading 7"/>
    <w:basedOn w:val="H6"/>
    <w:next w:val="a"/>
    <w:link w:val="7Char"/>
    <w:qFormat/>
    <w:rsid w:val="00F9307B"/>
    <w:pPr>
      <w:numPr>
        <w:ilvl w:val="6"/>
      </w:numPr>
      <w:outlineLvl w:val="6"/>
    </w:pPr>
  </w:style>
  <w:style w:type="paragraph" w:styleId="8">
    <w:name w:val="heading 8"/>
    <w:basedOn w:val="1"/>
    <w:next w:val="a"/>
    <w:link w:val="8Char"/>
    <w:qFormat/>
    <w:rsid w:val="00F9307B"/>
    <w:pPr>
      <w:numPr>
        <w:ilvl w:val="7"/>
      </w:numPr>
      <w:outlineLvl w:val="7"/>
    </w:pPr>
  </w:style>
  <w:style w:type="paragraph" w:styleId="9">
    <w:name w:val="heading 9"/>
    <w:basedOn w:val="8"/>
    <w:next w:val="a"/>
    <w:link w:val="9Char"/>
    <w:qFormat/>
    <w:rsid w:val="00F9307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307B"/>
    <w:pPr>
      <w:spacing w:before="180"/>
      <w:ind w:left="2693" w:hanging="2693"/>
    </w:pPr>
    <w:rPr>
      <w:b/>
    </w:rPr>
  </w:style>
  <w:style w:type="paragraph" w:styleId="10">
    <w:name w:val="toc 1"/>
    <w:semiHidden/>
    <w:rsid w:val="00F930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9307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F9307B"/>
    <w:pPr>
      <w:ind w:left="1701" w:hanging="1701"/>
    </w:pPr>
  </w:style>
  <w:style w:type="paragraph" w:styleId="41">
    <w:name w:val="toc 4"/>
    <w:basedOn w:val="30"/>
    <w:semiHidden/>
    <w:rsid w:val="00F9307B"/>
    <w:pPr>
      <w:ind w:left="1418" w:hanging="1418"/>
    </w:pPr>
  </w:style>
  <w:style w:type="paragraph" w:styleId="30">
    <w:name w:val="toc 3"/>
    <w:basedOn w:val="20"/>
    <w:semiHidden/>
    <w:rsid w:val="00F9307B"/>
    <w:pPr>
      <w:ind w:left="1134" w:hanging="1134"/>
    </w:pPr>
  </w:style>
  <w:style w:type="paragraph" w:styleId="20">
    <w:name w:val="toc 2"/>
    <w:basedOn w:val="10"/>
    <w:semiHidden/>
    <w:rsid w:val="00F9307B"/>
    <w:pPr>
      <w:keepNext w:val="0"/>
      <w:spacing w:before="0"/>
      <w:ind w:left="851" w:hanging="851"/>
    </w:pPr>
    <w:rPr>
      <w:sz w:val="20"/>
    </w:rPr>
  </w:style>
  <w:style w:type="paragraph" w:styleId="21">
    <w:name w:val="index 2"/>
    <w:basedOn w:val="11"/>
    <w:semiHidden/>
    <w:rsid w:val="00F9307B"/>
    <w:pPr>
      <w:ind w:left="284"/>
    </w:pPr>
  </w:style>
  <w:style w:type="paragraph" w:styleId="11">
    <w:name w:val="index 1"/>
    <w:basedOn w:val="a"/>
    <w:semiHidden/>
    <w:rsid w:val="00F9307B"/>
    <w:pPr>
      <w:keepLines/>
      <w:spacing w:after="0"/>
    </w:pPr>
  </w:style>
  <w:style w:type="paragraph" w:customStyle="1" w:styleId="ZH">
    <w:name w:val="ZH"/>
    <w:rsid w:val="00F9307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9307B"/>
    <w:pPr>
      <w:outlineLvl w:val="9"/>
    </w:pPr>
  </w:style>
  <w:style w:type="paragraph" w:styleId="22">
    <w:name w:val="List Number 2"/>
    <w:basedOn w:val="a3"/>
    <w:rsid w:val="00F9307B"/>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F9307B"/>
    <w:pPr>
      <w:widowControl w:val="0"/>
    </w:pPr>
    <w:rPr>
      <w:rFonts w:ascii="Arial" w:hAnsi="Arial"/>
      <w:b/>
      <w:noProof/>
      <w:sz w:val="18"/>
      <w:lang w:val="en-GB" w:eastAsia="en-US"/>
    </w:rPr>
  </w:style>
  <w:style w:type="character" w:styleId="a5">
    <w:name w:val="footnote reference"/>
    <w:semiHidden/>
    <w:rsid w:val="00F9307B"/>
    <w:rPr>
      <w:b/>
      <w:position w:val="6"/>
      <w:sz w:val="16"/>
    </w:rPr>
  </w:style>
  <w:style w:type="paragraph" w:styleId="a6">
    <w:name w:val="footnote text"/>
    <w:basedOn w:val="a"/>
    <w:semiHidden/>
    <w:rsid w:val="00F9307B"/>
    <w:pPr>
      <w:keepLines/>
      <w:spacing w:after="0"/>
      <w:ind w:left="454" w:hanging="454"/>
    </w:pPr>
    <w:rPr>
      <w:sz w:val="16"/>
    </w:rPr>
  </w:style>
  <w:style w:type="paragraph" w:customStyle="1" w:styleId="TAH">
    <w:name w:val="TAH"/>
    <w:basedOn w:val="TAC"/>
    <w:link w:val="TAHCar"/>
    <w:qFormat/>
    <w:rsid w:val="00F9307B"/>
    <w:rPr>
      <w:b/>
    </w:rPr>
  </w:style>
  <w:style w:type="paragraph" w:customStyle="1" w:styleId="TAC">
    <w:name w:val="TAC"/>
    <w:basedOn w:val="TAL"/>
    <w:link w:val="TACChar"/>
    <w:qFormat/>
    <w:rsid w:val="00F9307B"/>
    <w:pPr>
      <w:jc w:val="center"/>
    </w:pPr>
  </w:style>
  <w:style w:type="paragraph" w:customStyle="1" w:styleId="TF">
    <w:name w:val="TF"/>
    <w:aliases w:val="left"/>
    <w:basedOn w:val="TH"/>
    <w:link w:val="TFChar"/>
    <w:rsid w:val="00F9307B"/>
    <w:pPr>
      <w:keepNext w:val="0"/>
      <w:spacing w:before="0" w:after="240"/>
    </w:pPr>
  </w:style>
  <w:style w:type="paragraph" w:customStyle="1" w:styleId="NO">
    <w:name w:val="NO"/>
    <w:basedOn w:val="a"/>
    <w:link w:val="NOChar"/>
    <w:rsid w:val="00F9307B"/>
    <w:pPr>
      <w:keepLines/>
      <w:ind w:left="1135" w:hanging="851"/>
    </w:pPr>
    <w:rPr>
      <w:rFonts w:ascii="CG Times (WN)" w:hAnsi="CG Times (WN)"/>
    </w:rPr>
  </w:style>
  <w:style w:type="paragraph" w:styleId="90">
    <w:name w:val="toc 9"/>
    <w:basedOn w:val="80"/>
    <w:semiHidden/>
    <w:rsid w:val="00F9307B"/>
    <w:pPr>
      <w:ind w:left="1418" w:hanging="1418"/>
    </w:pPr>
  </w:style>
  <w:style w:type="paragraph" w:customStyle="1" w:styleId="EX">
    <w:name w:val="EX"/>
    <w:basedOn w:val="a"/>
    <w:rsid w:val="00F9307B"/>
    <w:pPr>
      <w:keepLines/>
      <w:ind w:left="1702" w:hanging="1418"/>
    </w:pPr>
  </w:style>
  <w:style w:type="paragraph" w:customStyle="1" w:styleId="FP">
    <w:name w:val="FP"/>
    <w:basedOn w:val="a"/>
    <w:rsid w:val="00F9307B"/>
    <w:pPr>
      <w:spacing w:after="0"/>
    </w:pPr>
  </w:style>
  <w:style w:type="paragraph" w:customStyle="1" w:styleId="LD">
    <w:name w:val="LD"/>
    <w:rsid w:val="00F9307B"/>
    <w:pPr>
      <w:keepNext/>
      <w:keepLines/>
      <w:spacing w:line="180" w:lineRule="exact"/>
    </w:pPr>
    <w:rPr>
      <w:rFonts w:ascii="MS LineDraw" w:hAnsi="MS LineDraw"/>
      <w:noProof/>
      <w:lang w:val="en-GB" w:eastAsia="en-US"/>
    </w:rPr>
  </w:style>
  <w:style w:type="paragraph" w:customStyle="1" w:styleId="NW">
    <w:name w:val="NW"/>
    <w:basedOn w:val="NO"/>
    <w:rsid w:val="00F9307B"/>
    <w:pPr>
      <w:spacing w:after="0"/>
    </w:pPr>
  </w:style>
  <w:style w:type="paragraph" w:customStyle="1" w:styleId="EW">
    <w:name w:val="EW"/>
    <w:basedOn w:val="EX"/>
    <w:rsid w:val="00F9307B"/>
    <w:pPr>
      <w:spacing w:after="0"/>
    </w:pPr>
  </w:style>
  <w:style w:type="paragraph" w:styleId="60">
    <w:name w:val="toc 6"/>
    <w:basedOn w:val="50"/>
    <w:next w:val="a"/>
    <w:semiHidden/>
    <w:rsid w:val="00F9307B"/>
    <w:pPr>
      <w:ind w:left="1985" w:hanging="1985"/>
    </w:pPr>
  </w:style>
  <w:style w:type="paragraph" w:styleId="70">
    <w:name w:val="toc 7"/>
    <w:basedOn w:val="60"/>
    <w:next w:val="a"/>
    <w:semiHidden/>
    <w:rsid w:val="00F9307B"/>
    <w:pPr>
      <w:ind w:left="2268" w:hanging="2268"/>
    </w:pPr>
  </w:style>
  <w:style w:type="paragraph" w:styleId="23">
    <w:name w:val="List Bullet 2"/>
    <w:basedOn w:val="a7"/>
    <w:rsid w:val="00F9307B"/>
    <w:pPr>
      <w:ind w:left="851"/>
    </w:pPr>
  </w:style>
  <w:style w:type="paragraph" w:styleId="31">
    <w:name w:val="List Bullet 3"/>
    <w:basedOn w:val="23"/>
    <w:rsid w:val="00F9307B"/>
    <w:pPr>
      <w:ind w:left="1135"/>
    </w:pPr>
  </w:style>
  <w:style w:type="paragraph" w:styleId="a3">
    <w:name w:val="List Number"/>
    <w:basedOn w:val="a8"/>
    <w:rsid w:val="00F9307B"/>
  </w:style>
  <w:style w:type="paragraph" w:customStyle="1" w:styleId="EQ">
    <w:name w:val="EQ"/>
    <w:basedOn w:val="a"/>
    <w:next w:val="a"/>
    <w:rsid w:val="00F9307B"/>
    <w:pPr>
      <w:keepLines/>
      <w:tabs>
        <w:tab w:val="center" w:pos="4536"/>
        <w:tab w:val="right" w:pos="9072"/>
      </w:tabs>
    </w:pPr>
    <w:rPr>
      <w:noProof/>
    </w:rPr>
  </w:style>
  <w:style w:type="paragraph" w:customStyle="1" w:styleId="TH">
    <w:name w:val="TH"/>
    <w:basedOn w:val="a"/>
    <w:link w:val="THChar"/>
    <w:rsid w:val="00F9307B"/>
    <w:pPr>
      <w:keepNext/>
      <w:keepLines/>
      <w:spacing w:before="60"/>
      <w:jc w:val="center"/>
    </w:pPr>
    <w:rPr>
      <w:rFonts w:ascii="Arial" w:hAnsi="Arial"/>
      <w:b/>
    </w:rPr>
  </w:style>
  <w:style w:type="paragraph" w:customStyle="1" w:styleId="NF">
    <w:name w:val="NF"/>
    <w:basedOn w:val="NO"/>
    <w:rsid w:val="00F9307B"/>
    <w:pPr>
      <w:keepNext/>
      <w:spacing w:after="0"/>
    </w:pPr>
    <w:rPr>
      <w:rFonts w:ascii="Arial" w:hAnsi="Arial"/>
      <w:sz w:val="18"/>
    </w:rPr>
  </w:style>
  <w:style w:type="paragraph" w:customStyle="1" w:styleId="PL">
    <w:name w:val="PL"/>
    <w:link w:val="PLChar"/>
    <w:rsid w:val="00F93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07B"/>
    <w:pPr>
      <w:jc w:val="right"/>
    </w:pPr>
  </w:style>
  <w:style w:type="paragraph" w:customStyle="1" w:styleId="H6">
    <w:name w:val="H6"/>
    <w:basedOn w:val="5"/>
    <w:next w:val="a"/>
    <w:rsid w:val="00F9307B"/>
    <w:pPr>
      <w:ind w:left="1985" w:hanging="1985"/>
      <w:outlineLvl w:val="9"/>
    </w:pPr>
    <w:rPr>
      <w:sz w:val="20"/>
    </w:rPr>
  </w:style>
  <w:style w:type="paragraph" w:customStyle="1" w:styleId="TAN">
    <w:name w:val="TAN"/>
    <w:basedOn w:val="TAL"/>
    <w:link w:val="TANChar"/>
    <w:rsid w:val="00F9307B"/>
    <w:pPr>
      <w:ind w:left="851" w:hanging="851"/>
    </w:pPr>
  </w:style>
  <w:style w:type="paragraph" w:customStyle="1" w:styleId="TAL">
    <w:name w:val="TAL"/>
    <w:basedOn w:val="a"/>
    <w:link w:val="TALCar"/>
    <w:rsid w:val="00F9307B"/>
    <w:pPr>
      <w:keepNext/>
      <w:keepLines/>
      <w:spacing w:after="0"/>
    </w:pPr>
    <w:rPr>
      <w:rFonts w:ascii="Arial" w:hAnsi="Arial"/>
      <w:sz w:val="18"/>
    </w:rPr>
  </w:style>
  <w:style w:type="paragraph" w:customStyle="1" w:styleId="ZA">
    <w:name w:val="ZA"/>
    <w:rsid w:val="00F9307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07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07B"/>
    <w:pPr>
      <w:framePr w:wrap="notBeside" w:vAnchor="page" w:hAnchor="margin" w:y="15764"/>
      <w:widowControl w:val="0"/>
    </w:pPr>
    <w:rPr>
      <w:rFonts w:ascii="Arial" w:hAnsi="Arial"/>
      <w:noProof/>
      <w:sz w:val="32"/>
      <w:lang w:val="en-GB" w:eastAsia="en-US"/>
    </w:rPr>
  </w:style>
  <w:style w:type="paragraph" w:customStyle="1" w:styleId="ZU">
    <w:name w:val="ZU"/>
    <w:rsid w:val="00F9307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07B"/>
    <w:pPr>
      <w:framePr w:wrap="notBeside" w:y="16161"/>
    </w:pPr>
  </w:style>
  <w:style w:type="character" w:customStyle="1" w:styleId="ZGSM">
    <w:name w:val="ZGSM"/>
    <w:rsid w:val="00F9307B"/>
  </w:style>
  <w:style w:type="paragraph" w:styleId="24">
    <w:name w:val="List 2"/>
    <w:basedOn w:val="a8"/>
    <w:rsid w:val="00F9307B"/>
    <w:pPr>
      <w:ind w:left="851"/>
    </w:pPr>
  </w:style>
  <w:style w:type="paragraph" w:customStyle="1" w:styleId="ZG">
    <w:name w:val="ZG"/>
    <w:rsid w:val="00F9307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9307B"/>
    <w:pPr>
      <w:ind w:left="1135"/>
    </w:pPr>
  </w:style>
  <w:style w:type="paragraph" w:styleId="42">
    <w:name w:val="List 4"/>
    <w:basedOn w:val="32"/>
    <w:rsid w:val="00F9307B"/>
    <w:pPr>
      <w:ind w:left="1418"/>
    </w:pPr>
  </w:style>
  <w:style w:type="paragraph" w:styleId="51">
    <w:name w:val="List 5"/>
    <w:basedOn w:val="42"/>
    <w:rsid w:val="00F9307B"/>
    <w:pPr>
      <w:ind w:left="1702"/>
    </w:pPr>
  </w:style>
  <w:style w:type="paragraph" w:customStyle="1" w:styleId="EditorsNote">
    <w:name w:val="Editor's Note"/>
    <w:basedOn w:val="NO"/>
    <w:rsid w:val="00F9307B"/>
    <w:rPr>
      <w:color w:val="FF0000"/>
    </w:rPr>
  </w:style>
  <w:style w:type="paragraph" w:styleId="a8">
    <w:name w:val="List"/>
    <w:basedOn w:val="a"/>
    <w:rsid w:val="00F9307B"/>
    <w:pPr>
      <w:ind w:left="568" w:hanging="284"/>
    </w:pPr>
  </w:style>
  <w:style w:type="paragraph" w:styleId="a7">
    <w:name w:val="List Bullet"/>
    <w:basedOn w:val="a8"/>
    <w:rsid w:val="00F9307B"/>
  </w:style>
  <w:style w:type="paragraph" w:styleId="43">
    <w:name w:val="List Bullet 4"/>
    <w:basedOn w:val="31"/>
    <w:rsid w:val="00F9307B"/>
    <w:pPr>
      <w:ind w:left="1418"/>
    </w:pPr>
  </w:style>
  <w:style w:type="paragraph" w:styleId="52">
    <w:name w:val="List Bullet 5"/>
    <w:basedOn w:val="43"/>
    <w:rsid w:val="00F9307B"/>
    <w:pPr>
      <w:ind w:left="1702"/>
    </w:pPr>
  </w:style>
  <w:style w:type="paragraph" w:customStyle="1" w:styleId="B1">
    <w:name w:val="B1"/>
    <w:basedOn w:val="a8"/>
    <w:link w:val="B1Char"/>
    <w:rsid w:val="00F9307B"/>
    <w:rPr>
      <w:rFonts w:ascii="CG Times (WN)" w:hAnsi="CG Times (WN)"/>
    </w:rPr>
  </w:style>
  <w:style w:type="paragraph" w:customStyle="1" w:styleId="B2">
    <w:name w:val="B2"/>
    <w:basedOn w:val="24"/>
    <w:link w:val="B2Char"/>
    <w:rsid w:val="00F9307B"/>
    <w:rPr>
      <w:rFonts w:ascii="CG Times (WN)" w:hAnsi="CG Times (WN)"/>
    </w:rPr>
  </w:style>
  <w:style w:type="paragraph" w:customStyle="1" w:styleId="B3">
    <w:name w:val="B3"/>
    <w:basedOn w:val="32"/>
    <w:link w:val="B3Char2"/>
    <w:rsid w:val="00F9307B"/>
    <w:rPr>
      <w:rFonts w:ascii="CG Times (WN)" w:hAnsi="CG Times (WN)"/>
    </w:rPr>
  </w:style>
  <w:style w:type="paragraph" w:customStyle="1" w:styleId="B4">
    <w:name w:val="B4"/>
    <w:basedOn w:val="42"/>
    <w:rsid w:val="00F9307B"/>
  </w:style>
  <w:style w:type="paragraph" w:customStyle="1" w:styleId="B5">
    <w:name w:val="B5"/>
    <w:basedOn w:val="51"/>
    <w:rsid w:val="00F9307B"/>
  </w:style>
  <w:style w:type="paragraph" w:styleId="a9">
    <w:name w:val="footer"/>
    <w:basedOn w:val="a4"/>
    <w:link w:val="Char0"/>
    <w:uiPriority w:val="99"/>
    <w:rsid w:val="00F9307B"/>
    <w:pPr>
      <w:jc w:val="center"/>
    </w:pPr>
    <w:rPr>
      <w:i/>
    </w:rPr>
  </w:style>
  <w:style w:type="paragraph" w:customStyle="1" w:styleId="ZTD">
    <w:name w:val="ZTD"/>
    <w:basedOn w:val="ZB"/>
    <w:rsid w:val="00F9307B"/>
    <w:pPr>
      <w:framePr w:hRule="auto" w:wrap="notBeside" w:y="852"/>
    </w:pPr>
    <w:rPr>
      <w:i w:val="0"/>
      <w:sz w:val="40"/>
    </w:rPr>
  </w:style>
  <w:style w:type="paragraph" w:customStyle="1" w:styleId="CRCoverPage">
    <w:name w:val="CR Cover Page"/>
    <w:rsid w:val="00F9307B"/>
    <w:pPr>
      <w:spacing w:after="120"/>
    </w:pPr>
    <w:rPr>
      <w:rFonts w:ascii="Arial" w:hAnsi="Arial"/>
      <w:lang w:val="en-GB" w:eastAsia="en-US"/>
    </w:rPr>
  </w:style>
  <w:style w:type="paragraph" w:customStyle="1" w:styleId="tdoc-header">
    <w:name w:val="tdoc-header"/>
    <w:rsid w:val="00F9307B"/>
    <w:rPr>
      <w:rFonts w:ascii="Arial" w:hAnsi="Arial"/>
      <w:noProof/>
      <w:sz w:val="24"/>
      <w:lang w:val="en-GB" w:eastAsia="en-US"/>
    </w:rPr>
  </w:style>
  <w:style w:type="character" w:styleId="aa">
    <w:name w:val="Hyperlink"/>
    <w:uiPriority w:val="99"/>
    <w:rsid w:val="00F9307B"/>
    <w:rPr>
      <w:color w:val="0000FF"/>
      <w:u w:val="single"/>
    </w:rPr>
  </w:style>
  <w:style w:type="character" w:styleId="ab">
    <w:name w:val="annotation reference"/>
    <w:semiHidden/>
    <w:rsid w:val="00F9307B"/>
    <w:rPr>
      <w:sz w:val="16"/>
    </w:rPr>
  </w:style>
  <w:style w:type="paragraph" w:styleId="ac">
    <w:name w:val="annotation text"/>
    <w:basedOn w:val="a"/>
    <w:semiHidden/>
    <w:rsid w:val="00F9307B"/>
  </w:style>
  <w:style w:type="character" w:styleId="ad">
    <w:name w:val="FollowedHyperlink"/>
    <w:rsid w:val="00F9307B"/>
    <w:rPr>
      <w:color w:val="800080"/>
      <w:u w:val="single"/>
    </w:rPr>
  </w:style>
  <w:style w:type="paragraph" w:styleId="ae">
    <w:name w:val="Balloon Text"/>
    <w:basedOn w:val="a"/>
    <w:link w:val="Char1"/>
    <w:uiPriority w:val="99"/>
    <w:semiHidden/>
    <w:rsid w:val="00F9307B"/>
    <w:rPr>
      <w:rFonts w:ascii="Tahoma" w:hAnsi="Tahoma" w:cs="Tahoma"/>
      <w:sz w:val="16"/>
      <w:szCs w:val="16"/>
    </w:rPr>
  </w:style>
  <w:style w:type="paragraph" w:styleId="af">
    <w:name w:val="annotation subject"/>
    <w:basedOn w:val="ac"/>
    <w:next w:val="ac"/>
    <w:semiHidden/>
    <w:rsid w:val="00F9307B"/>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body indent,paragraph 2,body text, ändrad,AvtalBrödtext,ändrad,Bodytext,Compliance,Response,Body3"/>
    <w:basedOn w:val="a"/>
    <w:link w:val="Char2"/>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uiPriority w:val="59"/>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2">
    <w:name w:val="正文文本 Char"/>
    <w:aliases w:val="bt Char,body indent Char,paragraph 2 Char,body text Char, ändrad Char,AvtalBrödtext Char,ändrad Char,Bodytext Char,Compliance Char,Response Char,Body3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8F2F2D"/>
    <w:rPr>
      <w:rFonts w:ascii="Arial" w:hAnsi="Arial"/>
      <w:b/>
      <w:noProof/>
      <w:sz w:val="18"/>
      <w:lang w:val="en-GB" w:eastAsia="en-US" w:bidi="ar-SA"/>
    </w:rPr>
  </w:style>
  <w:style w:type="paragraph" w:styleId="af4">
    <w:name w:val="List Paragraph"/>
    <w:aliases w:val="- Bullets,목록 단락"/>
    <w:basedOn w:val="a"/>
    <w:link w:val="Char3"/>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af5">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Char4"/>
    <w:unhideWhenUsed/>
    <w:qFormat/>
    <w:rsid w:val="0011264E"/>
    <w:rPr>
      <w:rFonts w:ascii="Cambria" w:eastAsia="黑体" w:hAnsi="Cambria"/>
    </w:rPr>
  </w:style>
  <w:style w:type="character" w:styleId="af6">
    <w:name w:val="Emphasis"/>
    <w:qFormat/>
    <w:rsid w:val="00ED6332"/>
    <w:rPr>
      <w:i/>
      <w:iCs/>
    </w:rPr>
  </w:style>
  <w:style w:type="character" w:customStyle="1" w:styleId="Char4">
    <w:name w:val="题注 Char"/>
    <w:aliases w:val="cap Char1,cap Char Char,Caption Char Char,Caption Char1 Char Char,cap Char Char1 Char,Caption Char Char1 Char Char,cap Char2 Char,cap1 Char,cap2 Char,cap11 Char,Légende-figure Char1,Légende-figure Char Char,Beschrifubg Char,label Char,Ca Char"/>
    <w:link w:val="af5"/>
    <w:rsid w:val="00174BDB"/>
    <w:rPr>
      <w:rFonts w:ascii="Cambria" w:eastAsia="黑体" w:hAnsi="Cambria"/>
      <w:lang w:val="en-GB" w:eastAsia="en-US"/>
    </w:rPr>
  </w:style>
  <w:style w:type="character" w:styleId="af7">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paragraph" w:styleId="4">
    <w:name w:val="List Number 4"/>
    <w:basedOn w:val="a"/>
    <w:rsid w:val="005B50E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link w:val="3"/>
    <w:rsid w:val="00A44C53"/>
    <w:rPr>
      <w:rFonts w:ascii="Arial" w:hAnsi="Arial"/>
      <w:sz w:val="24"/>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B247F8"/>
    <w:rPr>
      <w:rFonts w:ascii="Arial" w:hAnsi="Arial"/>
      <w:sz w:val="36"/>
      <w:lang w:val="en-GB" w:eastAsia="en-US"/>
    </w:rPr>
  </w:style>
  <w:style w:type="paragraph" w:customStyle="1" w:styleId="StyleTAC">
    <w:name w:val="Style TAC +"/>
    <w:basedOn w:val="TAC"/>
    <w:next w:val="TAC"/>
    <w:link w:val="StyleTACChar"/>
    <w:autoRedefine/>
    <w:rsid w:val="00C54400"/>
    <w:rPr>
      <w:kern w:val="2"/>
    </w:rPr>
  </w:style>
  <w:style w:type="character" w:customStyle="1" w:styleId="StyleTACChar">
    <w:name w:val="Style TAC + Char"/>
    <w:link w:val="StyleTAC"/>
    <w:rsid w:val="00C54400"/>
    <w:rPr>
      <w:rFonts w:ascii="Arial" w:eastAsia="宋体" w:hAnsi="Arial"/>
      <w:kern w:val="2"/>
      <w:sz w:val="18"/>
      <w:lang w:val="en-GB" w:eastAsia="en-US" w:bidi="ar-SA"/>
    </w:rPr>
  </w:style>
  <w:style w:type="character" w:customStyle="1" w:styleId="PLChar">
    <w:name w:val="PL Char"/>
    <w:link w:val="PL"/>
    <w:rsid w:val="00FF2B79"/>
    <w:rPr>
      <w:rFonts w:ascii="Courier New" w:hAnsi="Courier New"/>
      <w:noProof/>
      <w:sz w:val="16"/>
      <w:lang w:val="en-GB" w:eastAsia="en-US" w:bidi="ar-SA"/>
    </w:rPr>
  </w:style>
  <w:style w:type="paragraph" w:styleId="af8">
    <w:name w:val="Normal (Web)"/>
    <w:basedOn w:val="a"/>
    <w:uiPriority w:val="99"/>
    <w:unhideWhenUsed/>
    <w:rsid w:val="00780F0A"/>
    <w:pPr>
      <w:spacing w:before="100" w:beforeAutospacing="1" w:after="100" w:afterAutospacing="1"/>
    </w:pPr>
    <w:rPr>
      <w:rFonts w:ascii="宋体" w:hAnsi="宋体" w:cs="宋体"/>
      <w:sz w:val="24"/>
      <w:szCs w:val="24"/>
      <w:lang w:val="en-US" w:eastAsia="zh-CN"/>
    </w:rPr>
  </w:style>
  <w:style w:type="paragraph" w:customStyle="1" w:styleId="Paragraphedeliste">
    <w:name w:val="Paragraphe de liste"/>
    <w:basedOn w:val="a"/>
    <w:uiPriority w:val="34"/>
    <w:qFormat/>
    <w:rsid w:val="00B6120D"/>
    <w:pPr>
      <w:spacing w:after="0"/>
      <w:ind w:left="720"/>
    </w:pPr>
    <w:rPr>
      <w:sz w:val="24"/>
      <w:szCs w:val="24"/>
      <w:lang w:val="fr-FR" w:eastAsia="zh-CN"/>
    </w:rPr>
  </w:style>
  <w:style w:type="paragraph" w:customStyle="1" w:styleId="Guidance">
    <w:name w:val="Guidance"/>
    <w:basedOn w:val="a"/>
    <w:link w:val="GuidanceChar"/>
    <w:rsid w:val="007E2F71"/>
    <w:rPr>
      <w:i/>
      <w:color w:val="0000FF"/>
    </w:rPr>
  </w:style>
  <w:style w:type="character" w:customStyle="1" w:styleId="GuidanceChar">
    <w:name w:val="Guidance Char"/>
    <w:link w:val="Guidance"/>
    <w:rsid w:val="007E2F71"/>
    <w:rPr>
      <w:rFonts w:ascii="Times New Roman" w:hAnsi="Times New Roman"/>
      <w:i/>
      <w:color w:val="0000FF"/>
      <w:lang w:val="en-GB" w:eastAsia="en-US"/>
    </w:rPr>
  </w:style>
  <w:style w:type="paragraph" w:customStyle="1" w:styleId="MTDisplayEquation">
    <w:name w:val="MTDisplayEquation"/>
    <w:basedOn w:val="a"/>
    <w:rsid w:val="006246FC"/>
    <w:pPr>
      <w:tabs>
        <w:tab w:val="center" w:pos="4820"/>
        <w:tab w:val="right" w:pos="9640"/>
      </w:tabs>
    </w:pPr>
    <w:rPr>
      <w:rFonts w:eastAsia="MS Mincho"/>
      <w:sz w:val="22"/>
      <w:lang w:val="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C7FD7"/>
    <w:rPr>
      <w:rFonts w:ascii="Arial" w:hAnsi="Arial"/>
      <w:sz w:val="28"/>
      <w:lang w:val="en-GB" w:eastAsia="en-US"/>
    </w:rPr>
  </w:style>
  <w:style w:type="paragraph" w:styleId="af9">
    <w:name w:val="Revision"/>
    <w:hidden/>
    <w:uiPriority w:val="99"/>
    <w:semiHidden/>
    <w:rsid w:val="002B3F14"/>
    <w:rPr>
      <w:rFonts w:ascii="Times New Roman" w:hAnsi="Times New Roman"/>
      <w:lang w:val="en-GB" w:eastAsia="en-US"/>
    </w:rPr>
  </w:style>
  <w:style w:type="paragraph" w:styleId="afa">
    <w:name w:val="Subtitle"/>
    <w:basedOn w:val="a"/>
    <w:next w:val="a"/>
    <w:link w:val="Char5"/>
    <w:rsid w:val="002D3CDC"/>
    <w:pPr>
      <w:overflowPunct w:val="0"/>
      <w:autoSpaceDE w:val="0"/>
      <w:autoSpaceDN w:val="0"/>
      <w:adjustRightInd w:val="0"/>
      <w:spacing w:before="120" w:after="60"/>
      <w:jc w:val="center"/>
      <w:textAlignment w:val="baseline"/>
      <w:outlineLvl w:val="1"/>
    </w:pPr>
    <w:rPr>
      <w:rFonts w:ascii="Cambria" w:eastAsia="Times New Roman" w:hAnsi="Cambria"/>
      <w:sz w:val="24"/>
      <w:szCs w:val="24"/>
    </w:rPr>
  </w:style>
  <w:style w:type="character" w:customStyle="1" w:styleId="Char5">
    <w:name w:val="副标题 Char"/>
    <w:basedOn w:val="a0"/>
    <w:link w:val="afa"/>
    <w:rsid w:val="002D3CDC"/>
    <w:rPr>
      <w:rFonts w:ascii="Cambria" w:eastAsia="Times New Roman" w:hAnsi="Cambria"/>
      <w:sz w:val="24"/>
      <w:szCs w:val="24"/>
      <w:lang w:val="en-GB"/>
    </w:rPr>
  </w:style>
  <w:style w:type="character" w:customStyle="1" w:styleId="Char0">
    <w:name w:val="页脚 Char"/>
    <w:link w:val="a9"/>
    <w:uiPriority w:val="99"/>
    <w:rsid w:val="00613314"/>
    <w:rPr>
      <w:rFonts w:ascii="Arial" w:hAnsi="Arial"/>
      <w:b/>
      <w:i/>
      <w:noProof/>
      <w:sz w:val="18"/>
      <w:lang w:val="en-GB" w:eastAsia="en-US"/>
    </w:rPr>
  </w:style>
  <w:style w:type="paragraph" w:customStyle="1" w:styleId="Bullet-3">
    <w:name w:val="Bullet-3"/>
    <w:basedOn w:val="a"/>
    <w:qFormat/>
    <w:rsid w:val="00845832"/>
    <w:pPr>
      <w:numPr>
        <w:ilvl w:val="2"/>
        <w:numId w:val="7"/>
      </w:numPr>
      <w:spacing w:after="0"/>
      <w:jc w:val="both"/>
    </w:pPr>
    <w:rPr>
      <w:rFonts w:ascii="Book Antiqua" w:eastAsia="Malgun Gothic" w:hAnsi="Book Antiqua"/>
    </w:rPr>
  </w:style>
  <w:style w:type="paragraph" w:customStyle="1" w:styleId="Bullet2">
    <w:name w:val="Bullet 2"/>
    <w:basedOn w:val="a"/>
    <w:rsid w:val="00845832"/>
    <w:pPr>
      <w:numPr>
        <w:ilvl w:val="5"/>
        <w:numId w:val="7"/>
      </w:numPr>
      <w:spacing w:after="0"/>
    </w:pPr>
    <w:rPr>
      <w:rFonts w:ascii="Arial" w:eastAsia="Malgun Gothic" w:hAnsi="Arial"/>
      <w:szCs w:val="24"/>
    </w:rPr>
  </w:style>
  <w:style w:type="paragraph" w:customStyle="1" w:styleId="bulletlevel1">
    <w:name w:val="bullet level 1"/>
    <w:basedOn w:val="Bullet-3"/>
    <w:qFormat/>
    <w:rsid w:val="00845832"/>
    <w:pPr>
      <w:numPr>
        <w:ilvl w:val="0"/>
      </w:numPr>
    </w:pPr>
    <w:rPr>
      <w:noProof/>
    </w:rPr>
  </w:style>
  <w:style w:type="paragraph" w:customStyle="1" w:styleId="bulletlevel2">
    <w:name w:val="bullet level 2"/>
    <w:basedOn w:val="Bullet-3"/>
    <w:link w:val="bulletlevel2Char"/>
    <w:qFormat/>
    <w:rsid w:val="00845832"/>
    <w:pPr>
      <w:numPr>
        <w:ilvl w:val="1"/>
      </w:numPr>
    </w:pPr>
    <w:rPr>
      <w:lang w:val="en-AU"/>
    </w:rPr>
  </w:style>
  <w:style w:type="character" w:customStyle="1" w:styleId="bulletlevel2Char">
    <w:name w:val="bullet level 2 Char"/>
    <w:link w:val="bulletlevel2"/>
    <w:rsid w:val="00845832"/>
    <w:rPr>
      <w:rFonts w:ascii="Book Antiqua" w:eastAsia="Malgun Gothic" w:hAnsi="Book Antiqua"/>
      <w:lang w:val="en-AU" w:eastAsia="en-US"/>
    </w:rPr>
  </w:style>
  <w:style w:type="paragraph" w:customStyle="1" w:styleId="bulletlevel4">
    <w:name w:val="bullet level 4"/>
    <w:basedOn w:val="Bullet-3"/>
    <w:qFormat/>
    <w:rsid w:val="00845832"/>
    <w:pPr>
      <w:numPr>
        <w:ilvl w:val="3"/>
      </w:numPr>
    </w:pPr>
    <w:rPr>
      <w:noProof/>
      <w:lang w:val="en-AU"/>
    </w:rPr>
  </w:style>
  <w:style w:type="character" w:customStyle="1" w:styleId="Char3">
    <w:name w:val="列出段落 Char"/>
    <w:aliases w:val="- Bullets Char,목록 단락 Char"/>
    <w:link w:val="af4"/>
    <w:uiPriority w:val="34"/>
    <w:qFormat/>
    <w:locked/>
    <w:rsid w:val="00995B5B"/>
    <w:rPr>
      <w:rFonts w:ascii="Times New Roman" w:hAnsi="Times New Roman"/>
      <w:lang w:val="en-GB" w:eastAsia="en-US"/>
    </w:rPr>
  </w:style>
  <w:style w:type="character" w:styleId="afb">
    <w:name w:val="Strong"/>
    <w:uiPriority w:val="22"/>
    <w:qFormat/>
    <w:rsid w:val="00FF0F54"/>
    <w:rPr>
      <w:rFonts w:ascii="Times New Roman" w:hAnsi="Times New Roman" w:cs="Times New Roman" w:hint="default"/>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13E8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013E85"/>
    <w:rPr>
      <w:rFonts w:ascii="Arial" w:hAnsi="Arial"/>
      <w:sz w:val="22"/>
      <w:lang w:val="en-GB" w:eastAsia="en-US"/>
    </w:rPr>
  </w:style>
  <w:style w:type="character" w:customStyle="1" w:styleId="6Char">
    <w:name w:val="标题 6 Char"/>
    <w:aliases w:val="T1 Char,Header 6 Char"/>
    <w:basedOn w:val="a0"/>
    <w:link w:val="6"/>
    <w:rsid w:val="00013E85"/>
    <w:rPr>
      <w:rFonts w:ascii="Arial" w:hAnsi="Arial"/>
      <w:lang w:val="en-GB" w:eastAsia="en-US"/>
    </w:rPr>
  </w:style>
  <w:style w:type="character" w:customStyle="1" w:styleId="7Char">
    <w:name w:val="标题 7 Char"/>
    <w:basedOn w:val="a0"/>
    <w:link w:val="7"/>
    <w:rsid w:val="00013E85"/>
    <w:rPr>
      <w:rFonts w:ascii="Arial" w:hAnsi="Arial"/>
      <w:lang w:val="en-GB" w:eastAsia="en-US"/>
    </w:rPr>
  </w:style>
  <w:style w:type="character" w:customStyle="1" w:styleId="8Char">
    <w:name w:val="标题 8 Char"/>
    <w:basedOn w:val="a0"/>
    <w:link w:val="8"/>
    <w:rsid w:val="00013E85"/>
    <w:rPr>
      <w:rFonts w:ascii="Arial" w:hAnsi="Arial"/>
      <w:sz w:val="36"/>
      <w:lang w:val="en-GB" w:eastAsia="en-US"/>
    </w:rPr>
  </w:style>
  <w:style w:type="character" w:customStyle="1" w:styleId="9Char">
    <w:name w:val="标题 9 Char"/>
    <w:basedOn w:val="a0"/>
    <w:link w:val="9"/>
    <w:rsid w:val="00013E85"/>
    <w:rPr>
      <w:rFonts w:ascii="Arial" w:hAnsi="Arial"/>
      <w:sz w:val="36"/>
      <w:lang w:val="en-GB" w:eastAsia="en-US"/>
    </w:rPr>
  </w:style>
  <w:style w:type="character" w:customStyle="1" w:styleId="Char1">
    <w:name w:val="批注框文本 Char"/>
    <w:basedOn w:val="a0"/>
    <w:link w:val="ae"/>
    <w:uiPriority w:val="99"/>
    <w:semiHidden/>
    <w:rsid w:val="00013E85"/>
    <w:rPr>
      <w:rFonts w:ascii="Tahoma" w:hAnsi="Tahoma" w:cs="Tahoma"/>
      <w:sz w:val="16"/>
      <w:szCs w:val="16"/>
      <w:lang w:val="en-GB" w:eastAsia="en-US"/>
    </w:rPr>
  </w:style>
  <w:style w:type="table" w:styleId="afc">
    <w:name w:val="Table Theme"/>
    <w:basedOn w:val="a1"/>
    <w:rsid w:val="00B92A5D"/>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a"/>
    <w:link w:val="maintextChar"/>
    <w:qFormat/>
    <w:rsid w:val="00C6583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C65833"/>
    <w:rPr>
      <w:rFonts w:ascii="Times New Roman" w:eastAsia="Malgun Gothic" w:hAnsi="Times New Roman" w:cs="Batang"/>
      <w:lang w:val="en-GB" w:eastAsia="ko-KR"/>
    </w:rPr>
  </w:style>
  <w:style w:type="paragraph" w:customStyle="1" w:styleId="E-Equation">
    <w:name w:val="E-Equation"/>
    <w:qFormat/>
    <w:rsid w:val="006B307F"/>
    <w:pPr>
      <w:tabs>
        <w:tab w:val="left" w:pos="1440"/>
        <w:tab w:val="center" w:pos="4680"/>
        <w:tab w:val="right" w:pos="9360"/>
      </w:tabs>
      <w:spacing w:line="240" w:lineRule="atLeast"/>
      <w:ind w:left="720" w:right="1440"/>
    </w:pPr>
    <w:rPr>
      <w:rFonts w:ascii="Times New Roman" w:eastAsia="Times New Roman" w:hAnsi="Times New Roman"/>
      <w:sz w:val="22"/>
      <w:lang w:eastAsia="en-US"/>
    </w:rPr>
  </w:style>
  <w:style w:type="paragraph" w:customStyle="1" w:styleId="F-FigureTitle">
    <w:name w:val="F-Figure Title"/>
    <w:link w:val="F-FigureTitleChar"/>
    <w:qFormat/>
    <w:rsid w:val="006B307F"/>
    <w:pPr>
      <w:spacing w:before="120" w:after="240"/>
      <w:ind w:left="720"/>
    </w:pPr>
    <w:rPr>
      <w:rFonts w:ascii="Arial" w:eastAsia="黑体" w:hAnsi="Arial" w:cs="Arial"/>
      <w:b/>
      <w:sz w:val="22"/>
      <w:lang w:eastAsia="en-US"/>
    </w:rPr>
  </w:style>
  <w:style w:type="character" w:customStyle="1" w:styleId="F-FigureTitleChar">
    <w:name w:val="F-Figure Title Char"/>
    <w:link w:val="F-FigureTitle"/>
    <w:rsid w:val="006B307F"/>
    <w:rPr>
      <w:rFonts w:ascii="Arial" w:eastAsia="黑体" w:hAnsi="Arial" w:cs="Arial"/>
      <w:b/>
      <w:sz w:val="22"/>
      <w:lang w:eastAsia="en-US"/>
    </w:rPr>
  </w:style>
  <w:style w:type="paragraph" w:customStyle="1" w:styleId="Default">
    <w:name w:val="Default"/>
    <w:rsid w:val="0035161E"/>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2302">
      <w:bodyDiv w:val="1"/>
      <w:marLeft w:val="0"/>
      <w:marRight w:val="0"/>
      <w:marTop w:val="0"/>
      <w:marBottom w:val="0"/>
      <w:divBdr>
        <w:top w:val="none" w:sz="0" w:space="0" w:color="auto"/>
        <w:left w:val="none" w:sz="0" w:space="0" w:color="auto"/>
        <w:bottom w:val="none" w:sz="0" w:space="0" w:color="auto"/>
        <w:right w:val="none" w:sz="0" w:space="0" w:color="auto"/>
      </w:divBdr>
    </w:div>
    <w:div w:id="43065815">
      <w:bodyDiv w:val="1"/>
      <w:marLeft w:val="0"/>
      <w:marRight w:val="0"/>
      <w:marTop w:val="0"/>
      <w:marBottom w:val="0"/>
      <w:divBdr>
        <w:top w:val="none" w:sz="0" w:space="0" w:color="auto"/>
        <w:left w:val="none" w:sz="0" w:space="0" w:color="auto"/>
        <w:bottom w:val="none" w:sz="0" w:space="0" w:color="auto"/>
        <w:right w:val="none" w:sz="0" w:space="0" w:color="auto"/>
      </w:divBdr>
    </w:div>
    <w:div w:id="59376437">
      <w:bodyDiv w:val="1"/>
      <w:marLeft w:val="0"/>
      <w:marRight w:val="0"/>
      <w:marTop w:val="0"/>
      <w:marBottom w:val="0"/>
      <w:divBdr>
        <w:top w:val="none" w:sz="0" w:space="0" w:color="auto"/>
        <w:left w:val="none" w:sz="0" w:space="0" w:color="auto"/>
        <w:bottom w:val="none" w:sz="0" w:space="0" w:color="auto"/>
        <w:right w:val="none" w:sz="0" w:space="0" w:color="auto"/>
      </w:divBdr>
      <w:divsChild>
        <w:div w:id="170220659">
          <w:marLeft w:val="1800"/>
          <w:marRight w:val="0"/>
          <w:marTop w:val="77"/>
          <w:marBottom w:val="0"/>
          <w:divBdr>
            <w:top w:val="none" w:sz="0" w:space="0" w:color="auto"/>
            <w:left w:val="none" w:sz="0" w:space="0" w:color="auto"/>
            <w:bottom w:val="none" w:sz="0" w:space="0" w:color="auto"/>
            <w:right w:val="none" w:sz="0" w:space="0" w:color="auto"/>
          </w:divBdr>
        </w:div>
        <w:div w:id="205526368">
          <w:marLeft w:val="1800"/>
          <w:marRight w:val="0"/>
          <w:marTop w:val="77"/>
          <w:marBottom w:val="0"/>
          <w:divBdr>
            <w:top w:val="none" w:sz="0" w:space="0" w:color="auto"/>
            <w:left w:val="none" w:sz="0" w:space="0" w:color="auto"/>
            <w:bottom w:val="none" w:sz="0" w:space="0" w:color="auto"/>
            <w:right w:val="none" w:sz="0" w:space="0" w:color="auto"/>
          </w:divBdr>
        </w:div>
        <w:div w:id="382212675">
          <w:marLeft w:val="1800"/>
          <w:marRight w:val="0"/>
          <w:marTop w:val="77"/>
          <w:marBottom w:val="0"/>
          <w:divBdr>
            <w:top w:val="none" w:sz="0" w:space="0" w:color="auto"/>
            <w:left w:val="none" w:sz="0" w:space="0" w:color="auto"/>
            <w:bottom w:val="none" w:sz="0" w:space="0" w:color="auto"/>
            <w:right w:val="none" w:sz="0" w:space="0" w:color="auto"/>
          </w:divBdr>
        </w:div>
        <w:div w:id="750541109">
          <w:marLeft w:val="2520"/>
          <w:marRight w:val="0"/>
          <w:marTop w:val="67"/>
          <w:marBottom w:val="0"/>
          <w:divBdr>
            <w:top w:val="none" w:sz="0" w:space="0" w:color="auto"/>
            <w:left w:val="none" w:sz="0" w:space="0" w:color="auto"/>
            <w:bottom w:val="none" w:sz="0" w:space="0" w:color="auto"/>
            <w:right w:val="none" w:sz="0" w:space="0" w:color="auto"/>
          </w:divBdr>
        </w:div>
        <w:div w:id="1007945162">
          <w:marLeft w:val="1800"/>
          <w:marRight w:val="0"/>
          <w:marTop w:val="77"/>
          <w:marBottom w:val="0"/>
          <w:divBdr>
            <w:top w:val="none" w:sz="0" w:space="0" w:color="auto"/>
            <w:left w:val="none" w:sz="0" w:space="0" w:color="auto"/>
            <w:bottom w:val="none" w:sz="0" w:space="0" w:color="auto"/>
            <w:right w:val="none" w:sz="0" w:space="0" w:color="auto"/>
          </w:divBdr>
        </w:div>
        <w:div w:id="1355687556">
          <w:marLeft w:val="1166"/>
          <w:marRight w:val="0"/>
          <w:marTop w:val="86"/>
          <w:marBottom w:val="0"/>
          <w:divBdr>
            <w:top w:val="none" w:sz="0" w:space="0" w:color="auto"/>
            <w:left w:val="none" w:sz="0" w:space="0" w:color="auto"/>
            <w:bottom w:val="none" w:sz="0" w:space="0" w:color="auto"/>
            <w:right w:val="none" w:sz="0" w:space="0" w:color="auto"/>
          </w:divBdr>
        </w:div>
        <w:div w:id="1368916637">
          <w:marLeft w:val="1800"/>
          <w:marRight w:val="0"/>
          <w:marTop w:val="77"/>
          <w:marBottom w:val="0"/>
          <w:divBdr>
            <w:top w:val="none" w:sz="0" w:space="0" w:color="auto"/>
            <w:left w:val="none" w:sz="0" w:space="0" w:color="auto"/>
            <w:bottom w:val="none" w:sz="0" w:space="0" w:color="auto"/>
            <w:right w:val="none" w:sz="0" w:space="0" w:color="auto"/>
          </w:divBdr>
        </w:div>
        <w:div w:id="1794443555">
          <w:marLeft w:val="2520"/>
          <w:marRight w:val="0"/>
          <w:marTop w:val="67"/>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0031930">
      <w:bodyDiv w:val="1"/>
      <w:marLeft w:val="0"/>
      <w:marRight w:val="0"/>
      <w:marTop w:val="0"/>
      <w:marBottom w:val="0"/>
      <w:divBdr>
        <w:top w:val="none" w:sz="0" w:space="0" w:color="auto"/>
        <w:left w:val="none" w:sz="0" w:space="0" w:color="auto"/>
        <w:bottom w:val="none" w:sz="0" w:space="0" w:color="auto"/>
        <w:right w:val="none" w:sz="0" w:space="0" w:color="auto"/>
      </w:divBdr>
    </w:div>
    <w:div w:id="85463663">
      <w:bodyDiv w:val="1"/>
      <w:marLeft w:val="0"/>
      <w:marRight w:val="0"/>
      <w:marTop w:val="0"/>
      <w:marBottom w:val="0"/>
      <w:divBdr>
        <w:top w:val="none" w:sz="0" w:space="0" w:color="auto"/>
        <w:left w:val="none" w:sz="0" w:space="0" w:color="auto"/>
        <w:bottom w:val="none" w:sz="0" w:space="0" w:color="auto"/>
        <w:right w:val="none" w:sz="0" w:space="0" w:color="auto"/>
      </w:divBdr>
      <w:divsChild>
        <w:div w:id="27337960">
          <w:marLeft w:val="1800"/>
          <w:marRight w:val="0"/>
          <w:marTop w:val="77"/>
          <w:marBottom w:val="0"/>
          <w:divBdr>
            <w:top w:val="none" w:sz="0" w:space="0" w:color="auto"/>
            <w:left w:val="none" w:sz="0" w:space="0" w:color="auto"/>
            <w:bottom w:val="none" w:sz="0" w:space="0" w:color="auto"/>
            <w:right w:val="none" w:sz="0" w:space="0" w:color="auto"/>
          </w:divBdr>
        </w:div>
        <w:div w:id="302661724">
          <w:marLeft w:val="2520"/>
          <w:marRight w:val="0"/>
          <w:marTop w:val="67"/>
          <w:marBottom w:val="0"/>
          <w:divBdr>
            <w:top w:val="none" w:sz="0" w:space="0" w:color="auto"/>
            <w:left w:val="none" w:sz="0" w:space="0" w:color="auto"/>
            <w:bottom w:val="none" w:sz="0" w:space="0" w:color="auto"/>
            <w:right w:val="none" w:sz="0" w:space="0" w:color="auto"/>
          </w:divBdr>
        </w:div>
        <w:div w:id="744499243">
          <w:marLeft w:val="1800"/>
          <w:marRight w:val="0"/>
          <w:marTop w:val="77"/>
          <w:marBottom w:val="0"/>
          <w:divBdr>
            <w:top w:val="none" w:sz="0" w:space="0" w:color="auto"/>
            <w:left w:val="none" w:sz="0" w:space="0" w:color="auto"/>
            <w:bottom w:val="none" w:sz="0" w:space="0" w:color="auto"/>
            <w:right w:val="none" w:sz="0" w:space="0" w:color="auto"/>
          </w:divBdr>
        </w:div>
        <w:div w:id="1258250350">
          <w:marLeft w:val="2520"/>
          <w:marRight w:val="0"/>
          <w:marTop w:val="67"/>
          <w:marBottom w:val="0"/>
          <w:divBdr>
            <w:top w:val="none" w:sz="0" w:space="0" w:color="auto"/>
            <w:left w:val="none" w:sz="0" w:space="0" w:color="auto"/>
            <w:bottom w:val="none" w:sz="0" w:space="0" w:color="auto"/>
            <w:right w:val="none" w:sz="0" w:space="0" w:color="auto"/>
          </w:divBdr>
        </w:div>
        <w:div w:id="1453012869">
          <w:marLeft w:val="1166"/>
          <w:marRight w:val="0"/>
          <w:marTop w:val="86"/>
          <w:marBottom w:val="0"/>
          <w:divBdr>
            <w:top w:val="none" w:sz="0" w:space="0" w:color="auto"/>
            <w:left w:val="none" w:sz="0" w:space="0" w:color="auto"/>
            <w:bottom w:val="none" w:sz="0" w:space="0" w:color="auto"/>
            <w:right w:val="none" w:sz="0" w:space="0" w:color="auto"/>
          </w:divBdr>
        </w:div>
        <w:div w:id="2082366206">
          <w:marLeft w:val="1800"/>
          <w:marRight w:val="0"/>
          <w:marTop w:val="77"/>
          <w:marBottom w:val="0"/>
          <w:divBdr>
            <w:top w:val="none" w:sz="0" w:space="0" w:color="auto"/>
            <w:left w:val="none" w:sz="0" w:space="0" w:color="auto"/>
            <w:bottom w:val="none" w:sz="0" w:space="0" w:color="auto"/>
            <w:right w:val="none" w:sz="0" w:space="0" w:color="auto"/>
          </w:divBdr>
        </w:div>
      </w:divsChild>
    </w:div>
    <w:div w:id="107629264">
      <w:bodyDiv w:val="1"/>
      <w:marLeft w:val="0"/>
      <w:marRight w:val="0"/>
      <w:marTop w:val="0"/>
      <w:marBottom w:val="0"/>
      <w:divBdr>
        <w:top w:val="none" w:sz="0" w:space="0" w:color="auto"/>
        <w:left w:val="none" w:sz="0" w:space="0" w:color="auto"/>
        <w:bottom w:val="none" w:sz="0" w:space="0" w:color="auto"/>
        <w:right w:val="none" w:sz="0" w:space="0" w:color="auto"/>
      </w:divBdr>
      <w:divsChild>
        <w:div w:id="1356274418">
          <w:marLeft w:val="547"/>
          <w:marRight w:val="0"/>
          <w:marTop w:val="115"/>
          <w:marBottom w:val="0"/>
          <w:divBdr>
            <w:top w:val="none" w:sz="0" w:space="0" w:color="auto"/>
            <w:left w:val="none" w:sz="0" w:space="0" w:color="auto"/>
            <w:bottom w:val="none" w:sz="0" w:space="0" w:color="auto"/>
            <w:right w:val="none" w:sz="0" w:space="0" w:color="auto"/>
          </w:divBdr>
        </w:div>
        <w:div w:id="1286086020">
          <w:marLeft w:val="1166"/>
          <w:marRight w:val="0"/>
          <w:marTop w:val="96"/>
          <w:marBottom w:val="0"/>
          <w:divBdr>
            <w:top w:val="none" w:sz="0" w:space="0" w:color="auto"/>
            <w:left w:val="none" w:sz="0" w:space="0" w:color="auto"/>
            <w:bottom w:val="none" w:sz="0" w:space="0" w:color="auto"/>
            <w:right w:val="none" w:sz="0" w:space="0" w:color="auto"/>
          </w:divBdr>
        </w:div>
        <w:div w:id="1353409847">
          <w:marLeft w:val="1166"/>
          <w:marRight w:val="0"/>
          <w:marTop w:val="96"/>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6244487">
      <w:bodyDiv w:val="1"/>
      <w:marLeft w:val="0"/>
      <w:marRight w:val="0"/>
      <w:marTop w:val="0"/>
      <w:marBottom w:val="0"/>
      <w:divBdr>
        <w:top w:val="none" w:sz="0" w:space="0" w:color="auto"/>
        <w:left w:val="none" w:sz="0" w:space="0" w:color="auto"/>
        <w:bottom w:val="none" w:sz="0" w:space="0" w:color="auto"/>
        <w:right w:val="none" w:sz="0" w:space="0" w:color="auto"/>
      </w:divBdr>
      <w:divsChild>
        <w:div w:id="280036781">
          <w:marLeft w:val="1800"/>
          <w:marRight w:val="0"/>
          <w:marTop w:val="77"/>
          <w:marBottom w:val="0"/>
          <w:divBdr>
            <w:top w:val="none" w:sz="0" w:space="0" w:color="auto"/>
            <w:left w:val="none" w:sz="0" w:space="0" w:color="auto"/>
            <w:bottom w:val="none" w:sz="0" w:space="0" w:color="auto"/>
            <w:right w:val="none" w:sz="0" w:space="0" w:color="auto"/>
          </w:divBdr>
        </w:div>
        <w:div w:id="1511405801">
          <w:marLeft w:val="1800"/>
          <w:marRight w:val="0"/>
          <w:marTop w:val="77"/>
          <w:marBottom w:val="0"/>
          <w:divBdr>
            <w:top w:val="none" w:sz="0" w:space="0" w:color="auto"/>
            <w:left w:val="none" w:sz="0" w:space="0" w:color="auto"/>
            <w:bottom w:val="none" w:sz="0" w:space="0" w:color="auto"/>
            <w:right w:val="none" w:sz="0" w:space="0" w:color="auto"/>
          </w:divBdr>
        </w:div>
        <w:div w:id="1512378873">
          <w:marLeft w:val="1166"/>
          <w:marRight w:val="0"/>
          <w:marTop w:val="86"/>
          <w:marBottom w:val="0"/>
          <w:divBdr>
            <w:top w:val="none" w:sz="0" w:space="0" w:color="auto"/>
            <w:left w:val="none" w:sz="0" w:space="0" w:color="auto"/>
            <w:bottom w:val="none" w:sz="0" w:space="0" w:color="auto"/>
            <w:right w:val="none" w:sz="0" w:space="0" w:color="auto"/>
          </w:divBdr>
        </w:div>
        <w:div w:id="1717730359">
          <w:marLeft w:val="1800"/>
          <w:marRight w:val="0"/>
          <w:marTop w:val="77"/>
          <w:marBottom w:val="0"/>
          <w:divBdr>
            <w:top w:val="none" w:sz="0" w:space="0" w:color="auto"/>
            <w:left w:val="none" w:sz="0" w:space="0" w:color="auto"/>
            <w:bottom w:val="none" w:sz="0" w:space="0" w:color="auto"/>
            <w:right w:val="none" w:sz="0" w:space="0" w:color="auto"/>
          </w:divBdr>
        </w:div>
        <w:div w:id="2129544387">
          <w:marLeft w:val="1800"/>
          <w:marRight w:val="0"/>
          <w:marTop w:val="77"/>
          <w:marBottom w:val="0"/>
          <w:divBdr>
            <w:top w:val="none" w:sz="0" w:space="0" w:color="auto"/>
            <w:left w:val="none" w:sz="0" w:space="0" w:color="auto"/>
            <w:bottom w:val="none" w:sz="0" w:space="0" w:color="auto"/>
            <w:right w:val="none" w:sz="0" w:space="0" w:color="auto"/>
          </w:divBdr>
        </w:div>
      </w:divsChild>
    </w:div>
    <w:div w:id="128059610">
      <w:bodyDiv w:val="1"/>
      <w:marLeft w:val="0"/>
      <w:marRight w:val="0"/>
      <w:marTop w:val="0"/>
      <w:marBottom w:val="0"/>
      <w:divBdr>
        <w:top w:val="none" w:sz="0" w:space="0" w:color="auto"/>
        <w:left w:val="none" w:sz="0" w:space="0" w:color="auto"/>
        <w:bottom w:val="none" w:sz="0" w:space="0" w:color="auto"/>
        <w:right w:val="none" w:sz="0" w:space="0" w:color="auto"/>
      </w:divBdr>
      <w:divsChild>
        <w:div w:id="306208464">
          <w:marLeft w:val="1080"/>
          <w:marRight w:val="0"/>
          <w:marTop w:val="100"/>
          <w:marBottom w:val="0"/>
          <w:divBdr>
            <w:top w:val="none" w:sz="0" w:space="0" w:color="auto"/>
            <w:left w:val="none" w:sz="0" w:space="0" w:color="auto"/>
            <w:bottom w:val="none" w:sz="0" w:space="0" w:color="auto"/>
            <w:right w:val="none" w:sz="0" w:space="0" w:color="auto"/>
          </w:divBdr>
        </w:div>
        <w:div w:id="1468352371">
          <w:marLeft w:val="1080"/>
          <w:marRight w:val="0"/>
          <w:marTop w:val="100"/>
          <w:marBottom w:val="0"/>
          <w:divBdr>
            <w:top w:val="none" w:sz="0" w:space="0" w:color="auto"/>
            <w:left w:val="none" w:sz="0" w:space="0" w:color="auto"/>
            <w:bottom w:val="none" w:sz="0" w:space="0" w:color="auto"/>
            <w:right w:val="none" w:sz="0" w:space="0" w:color="auto"/>
          </w:divBdr>
        </w:div>
      </w:divsChild>
    </w:div>
    <w:div w:id="128062630">
      <w:bodyDiv w:val="1"/>
      <w:marLeft w:val="0"/>
      <w:marRight w:val="0"/>
      <w:marTop w:val="0"/>
      <w:marBottom w:val="0"/>
      <w:divBdr>
        <w:top w:val="none" w:sz="0" w:space="0" w:color="auto"/>
        <w:left w:val="none" w:sz="0" w:space="0" w:color="auto"/>
        <w:bottom w:val="none" w:sz="0" w:space="0" w:color="auto"/>
        <w:right w:val="none" w:sz="0" w:space="0" w:color="auto"/>
      </w:divBdr>
    </w:div>
    <w:div w:id="160004640">
      <w:bodyDiv w:val="1"/>
      <w:marLeft w:val="0"/>
      <w:marRight w:val="0"/>
      <w:marTop w:val="0"/>
      <w:marBottom w:val="0"/>
      <w:divBdr>
        <w:top w:val="none" w:sz="0" w:space="0" w:color="auto"/>
        <w:left w:val="none" w:sz="0" w:space="0" w:color="auto"/>
        <w:bottom w:val="none" w:sz="0" w:space="0" w:color="auto"/>
        <w:right w:val="none" w:sz="0" w:space="0" w:color="auto"/>
      </w:divBdr>
    </w:div>
    <w:div w:id="190463791">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00945002">
      <w:bodyDiv w:val="1"/>
      <w:marLeft w:val="0"/>
      <w:marRight w:val="0"/>
      <w:marTop w:val="0"/>
      <w:marBottom w:val="0"/>
      <w:divBdr>
        <w:top w:val="none" w:sz="0" w:space="0" w:color="auto"/>
        <w:left w:val="none" w:sz="0" w:space="0" w:color="auto"/>
        <w:bottom w:val="none" w:sz="0" w:space="0" w:color="auto"/>
        <w:right w:val="none" w:sz="0" w:space="0" w:color="auto"/>
      </w:divBdr>
      <w:divsChild>
        <w:div w:id="861942905">
          <w:marLeft w:val="547"/>
          <w:marRight w:val="0"/>
          <w:marTop w:val="96"/>
          <w:marBottom w:val="0"/>
          <w:divBdr>
            <w:top w:val="none" w:sz="0" w:space="0" w:color="auto"/>
            <w:left w:val="none" w:sz="0" w:space="0" w:color="auto"/>
            <w:bottom w:val="none" w:sz="0" w:space="0" w:color="auto"/>
            <w:right w:val="none" w:sz="0" w:space="0" w:color="auto"/>
          </w:divBdr>
        </w:div>
      </w:divsChild>
    </w:div>
    <w:div w:id="201673356">
      <w:bodyDiv w:val="1"/>
      <w:marLeft w:val="0"/>
      <w:marRight w:val="0"/>
      <w:marTop w:val="0"/>
      <w:marBottom w:val="0"/>
      <w:divBdr>
        <w:top w:val="none" w:sz="0" w:space="0" w:color="auto"/>
        <w:left w:val="none" w:sz="0" w:space="0" w:color="auto"/>
        <w:bottom w:val="none" w:sz="0" w:space="0" w:color="auto"/>
        <w:right w:val="none" w:sz="0" w:space="0" w:color="auto"/>
      </w:divBdr>
      <w:divsChild>
        <w:div w:id="61997684">
          <w:marLeft w:val="1166"/>
          <w:marRight w:val="0"/>
          <w:marTop w:val="86"/>
          <w:marBottom w:val="0"/>
          <w:divBdr>
            <w:top w:val="none" w:sz="0" w:space="0" w:color="auto"/>
            <w:left w:val="none" w:sz="0" w:space="0" w:color="auto"/>
            <w:bottom w:val="none" w:sz="0" w:space="0" w:color="auto"/>
            <w:right w:val="none" w:sz="0" w:space="0" w:color="auto"/>
          </w:divBdr>
        </w:div>
        <w:div w:id="279069441">
          <w:marLeft w:val="2520"/>
          <w:marRight w:val="0"/>
          <w:marTop w:val="67"/>
          <w:marBottom w:val="0"/>
          <w:divBdr>
            <w:top w:val="none" w:sz="0" w:space="0" w:color="auto"/>
            <w:left w:val="none" w:sz="0" w:space="0" w:color="auto"/>
            <w:bottom w:val="none" w:sz="0" w:space="0" w:color="auto"/>
            <w:right w:val="none" w:sz="0" w:space="0" w:color="auto"/>
          </w:divBdr>
        </w:div>
        <w:div w:id="436221960">
          <w:marLeft w:val="2520"/>
          <w:marRight w:val="0"/>
          <w:marTop w:val="67"/>
          <w:marBottom w:val="0"/>
          <w:divBdr>
            <w:top w:val="none" w:sz="0" w:space="0" w:color="auto"/>
            <w:left w:val="none" w:sz="0" w:space="0" w:color="auto"/>
            <w:bottom w:val="none" w:sz="0" w:space="0" w:color="auto"/>
            <w:right w:val="none" w:sz="0" w:space="0" w:color="auto"/>
          </w:divBdr>
        </w:div>
        <w:div w:id="518668184">
          <w:marLeft w:val="1800"/>
          <w:marRight w:val="0"/>
          <w:marTop w:val="77"/>
          <w:marBottom w:val="0"/>
          <w:divBdr>
            <w:top w:val="none" w:sz="0" w:space="0" w:color="auto"/>
            <w:left w:val="none" w:sz="0" w:space="0" w:color="auto"/>
            <w:bottom w:val="none" w:sz="0" w:space="0" w:color="auto"/>
            <w:right w:val="none" w:sz="0" w:space="0" w:color="auto"/>
          </w:divBdr>
        </w:div>
        <w:div w:id="772943718">
          <w:marLeft w:val="1800"/>
          <w:marRight w:val="0"/>
          <w:marTop w:val="77"/>
          <w:marBottom w:val="0"/>
          <w:divBdr>
            <w:top w:val="none" w:sz="0" w:space="0" w:color="auto"/>
            <w:left w:val="none" w:sz="0" w:space="0" w:color="auto"/>
            <w:bottom w:val="none" w:sz="0" w:space="0" w:color="auto"/>
            <w:right w:val="none" w:sz="0" w:space="0" w:color="auto"/>
          </w:divBdr>
        </w:div>
        <w:div w:id="1052123125">
          <w:marLeft w:val="1800"/>
          <w:marRight w:val="0"/>
          <w:marTop w:val="77"/>
          <w:marBottom w:val="0"/>
          <w:divBdr>
            <w:top w:val="none" w:sz="0" w:space="0" w:color="auto"/>
            <w:left w:val="none" w:sz="0" w:space="0" w:color="auto"/>
            <w:bottom w:val="none" w:sz="0" w:space="0" w:color="auto"/>
            <w:right w:val="none" w:sz="0" w:space="0" w:color="auto"/>
          </w:divBdr>
        </w:div>
        <w:div w:id="1815442593">
          <w:marLeft w:val="1800"/>
          <w:marRight w:val="0"/>
          <w:marTop w:val="77"/>
          <w:marBottom w:val="0"/>
          <w:divBdr>
            <w:top w:val="none" w:sz="0" w:space="0" w:color="auto"/>
            <w:left w:val="none" w:sz="0" w:space="0" w:color="auto"/>
            <w:bottom w:val="none" w:sz="0" w:space="0" w:color="auto"/>
            <w:right w:val="none" w:sz="0" w:space="0" w:color="auto"/>
          </w:divBdr>
        </w:div>
        <w:div w:id="1857452822">
          <w:marLeft w:val="1800"/>
          <w:marRight w:val="0"/>
          <w:marTop w:val="77"/>
          <w:marBottom w:val="0"/>
          <w:divBdr>
            <w:top w:val="none" w:sz="0" w:space="0" w:color="auto"/>
            <w:left w:val="none" w:sz="0" w:space="0" w:color="auto"/>
            <w:bottom w:val="none" w:sz="0" w:space="0" w:color="auto"/>
            <w:right w:val="none" w:sz="0" w:space="0" w:color="auto"/>
          </w:divBdr>
        </w:div>
      </w:divsChild>
    </w:div>
    <w:div w:id="230896374">
      <w:bodyDiv w:val="1"/>
      <w:marLeft w:val="0"/>
      <w:marRight w:val="0"/>
      <w:marTop w:val="0"/>
      <w:marBottom w:val="0"/>
      <w:divBdr>
        <w:top w:val="none" w:sz="0" w:space="0" w:color="auto"/>
        <w:left w:val="none" w:sz="0" w:space="0" w:color="auto"/>
        <w:bottom w:val="none" w:sz="0" w:space="0" w:color="auto"/>
        <w:right w:val="none" w:sz="0" w:space="0" w:color="auto"/>
      </w:divBdr>
    </w:div>
    <w:div w:id="233668537">
      <w:bodyDiv w:val="1"/>
      <w:marLeft w:val="0"/>
      <w:marRight w:val="0"/>
      <w:marTop w:val="0"/>
      <w:marBottom w:val="0"/>
      <w:divBdr>
        <w:top w:val="none" w:sz="0" w:space="0" w:color="auto"/>
        <w:left w:val="none" w:sz="0" w:space="0" w:color="auto"/>
        <w:bottom w:val="none" w:sz="0" w:space="0" w:color="auto"/>
        <w:right w:val="none" w:sz="0" w:space="0" w:color="auto"/>
      </w:divBdr>
    </w:div>
    <w:div w:id="258223254">
      <w:bodyDiv w:val="1"/>
      <w:marLeft w:val="0"/>
      <w:marRight w:val="0"/>
      <w:marTop w:val="0"/>
      <w:marBottom w:val="0"/>
      <w:divBdr>
        <w:top w:val="none" w:sz="0" w:space="0" w:color="auto"/>
        <w:left w:val="none" w:sz="0" w:space="0" w:color="auto"/>
        <w:bottom w:val="none" w:sz="0" w:space="0" w:color="auto"/>
        <w:right w:val="none" w:sz="0" w:space="0" w:color="auto"/>
      </w:divBdr>
      <w:divsChild>
        <w:div w:id="902956680">
          <w:marLeft w:val="547"/>
          <w:marRight w:val="0"/>
          <w:marTop w:val="96"/>
          <w:marBottom w:val="0"/>
          <w:divBdr>
            <w:top w:val="none" w:sz="0" w:space="0" w:color="auto"/>
            <w:left w:val="none" w:sz="0" w:space="0" w:color="auto"/>
            <w:bottom w:val="none" w:sz="0" w:space="0" w:color="auto"/>
            <w:right w:val="none" w:sz="0" w:space="0" w:color="auto"/>
          </w:divBdr>
        </w:div>
      </w:divsChild>
    </w:div>
    <w:div w:id="262810150">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9214940">
      <w:bodyDiv w:val="1"/>
      <w:marLeft w:val="0"/>
      <w:marRight w:val="0"/>
      <w:marTop w:val="0"/>
      <w:marBottom w:val="0"/>
      <w:divBdr>
        <w:top w:val="none" w:sz="0" w:space="0" w:color="auto"/>
        <w:left w:val="none" w:sz="0" w:space="0" w:color="auto"/>
        <w:bottom w:val="none" w:sz="0" w:space="0" w:color="auto"/>
        <w:right w:val="none" w:sz="0" w:space="0" w:color="auto"/>
      </w:divBdr>
    </w:div>
    <w:div w:id="303237366">
      <w:bodyDiv w:val="1"/>
      <w:marLeft w:val="0"/>
      <w:marRight w:val="0"/>
      <w:marTop w:val="0"/>
      <w:marBottom w:val="0"/>
      <w:divBdr>
        <w:top w:val="none" w:sz="0" w:space="0" w:color="auto"/>
        <w:left w:val="none" w:sz="0" w:space="0" w:color="auto"/>
        <w:bottom w:val="none" w:sz="0" w:space="0" w:color="auto"/>
        <w:right w:val="none" w:sz="0" w:space="0" w:color="auto"/>
      </w:divBdr>
    </w:div>
    <w:div w:id="316694308">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2923402">
      <w:bodyDiv w:val="1"/>
      <w:marLeft w:val="0"/>
      <w:marRight w:val="0"/>
      <w:marTop w:val="0"/>
      <w:marBottom w:val="0"/>
      <w:divBdr>
        <w:top w:val="none" w:sz="0" w:space="0" w:color="auto"/>
        <w:left w:val="none" w:sz="0" w:space="0" w:color="auto"/>
        <w:bottom w:val="none" w:sz="0" w:space="0" w:color="auto"/>
        <w:right w:val="none" w:sz="0" w:space="0" w:color="auto"/>
      </w:divBdr>
      <w:divsChild>
        <w:div w:id="156918382">
          <w:marLeft w:val="1166"/>
          <w:marRight w:val="0"/>
          <w:marTop w:val="67"/>
          <w:marBottom w:val="0"/>
          <w:divBdr>
            <w:top w:val="none" w:sz="0" w:space="0" w:color="auto"/>
            <w:left w:val="none" w:sz="0" w:space="0" w:color="auto"/>
            <w:bottom w:val="none" w:sz="0" w:space="0" w:color="auto"/>
            <w:right w:val="none" w:sz="0" w:space="0" w:color="auto"/>
          </w:divBdr>
        </w:div>
        <w:div w:id="994839448">
          <w:marLeft w:val="547"/>
          <w:marRight w:val="0"/>
          <w:marTop w:val="86"/>
          <w:marBottom w:val="0"/>
          <w:divBdr>
            <w:top w:val="none" w:sz="0" w:space="0" w:color="auto"/>
            <w:left w:val="none" w:sz="0" w:space="0" w:color="auto"/>
            <w:bottom w:val="none" w:sz="0" w:space="0" w:color="auto"/>
            <w:right w:val="none" w:sz="0" w:space="0" w:color="auto"/>
          </w:divBdr>
        </w:div>
        <w:div w:id="1032343922">
          <w:marLeft w:val="1800"/>
          <w:marRight w:val="0"/>
          <w:marTop w:val="67"/>
          <w:marBottom w:val="0"/>
          <w:divBdr>
            <w:top w:val="none" w:sz="0" w:space="0" w:color="auto"/>
            <w:left w:val="none" w:sz="0" w:space="0" w:color="auto"/>
            <w:bottom w:val="none" w:sz="0" w:space="0" w:color="auto"/>
            <w:right w:val="none" w:sz="0" w:space="0" w:color="auto"/>
          </w:divBdr>
        </w:div>
        <w:div w:id="1223178258">
          <w:marLeft w:val="1800"/>
          <w:marRight w:val="0"/>
          <w:marTop w:val="67"/>
          <w:marBottom w:val="0"/>
          <w:divBdr>
            <w:top w:val="none" w:sz="0" w:space="0" w:color="auto"/>
            <w:left w:val="none" w:sz="0" w:space="0" w:color="auto"/>
            <w:bottom w:val="none" w:sz="0" w:space="0" w:color="auto"/>
            <w:right w:val="none" w:sz="0" w:space="0" w:color="auto"/>
          </w:divBdr>
        </w:div>
        <w:div w:id="1285624862">
          <w:marLeft w:val="1800"/>
          <w:marRight w:val="0"/>
          <w:marTop w:val="67"/>
          <w:marBottom w:val="0"/>
          <w:divBdr>
            <w:top w:val="none" w:sz="0" w:space="0" w:color="auto"/>
            <w:left w:val="none" w:sz="0" w:space="0" w:color="auto"/>
            <w:bottom w:val="none" w:sz="0" w:space="0" w:color="auto"/>
            <w:right w:val="none" w:sz="0" w:space="0" w:color="auto"/>
          </w:divBdr>
        </w:div>
        <w:div w:id="1538931658">
          <w:marLeft w:val="1166"/>
          <w:marRight w:val="0"/>
          <w:marTop w:val="67"/>
          <w:marBottom w:val="0"/>
          <w:divBdr>
            <w:top w:val="none" w:sz="0" w:space="0" w:color="auto"/>
            <w:left w:val="none" w:sz="0" w:space="0" w:color="auto"/>
            <w:bottom w:val="none" w:sz="0" w:space="0" w:color="auto"/>
            <w:right w:val="none" w:sz="0" w:space="0" w:color="auto"/>
          </w:divBdr>
        </w:div>
        <w:div w:id="1589266605">
          <w:marLeft w:val="1166"/>
          <w:marRight w:val="0"/>
          <w:marTop w:val="67"/>
          <w:marBottom w:val="0"/>
          <w:divBdr>
            <w:top w:val="none" w:sz="0" w:space="0" w:color="auto"/>
            <w:left w:val="none" w:sz="0" w:space="0" w:color="auto"/>
            <w:bottom w:val="none" w:sz="0" w:space="0" w:color="auto"/>
            <w:right w:val="none" w:sz="0" w:space="0" w:color="auto"/>
          </w:divBdr>
        </w:div>
        <w:div w:id="1621523154">
          <w:marLeft w:val="547"/>
          <w:marRight w:val="0"/>
          <w:marTop w:val="86"/>
          <w:marBottom w:val="0"/>
          <w:divBdr>
            <w:top w:val="none" w:sz="0" w:space="0" w:color="auto"/>
            <w:left w:val="none" w:sz="0" w:space="0" w:color="auto"/>
            <w:bottom w:val="none" w:sz="0" w:space="0" w:color="auto"/>
            <w:right w:val="none" w:sz="0" w:space="0" w:color="auto"/>
          </w:divBdr>
        </w:div>
        <w:div w:id="1735812687">
          <w:marLeft w:val="547"/>
          <w:marRight w:val="0"/>
          <w:marTop w:val="86"/>
          <w:marBottom w:val="0"/>
          <w:divBdr>
            <w:top w:val="none" w:sz="0" w:space="0" w:color="auto"/>
            <w:left w:val="none" w:sz="0" w:space="0" w:color="auto"/>
            <w:bottom w:val="none" w:sz="0" w:space="0" w:color="auto"/>
            <w:right w:val="none" w:sz="0" w:space="0" w:color="auto"/>
          </w:divBdr>
        </w:div>
        <w:div w:id="1749381823">
          <w:marLeft w:val="1800"/>
          <w:marRight w:val="0"/>
          <w:marTop w:val="67"/>
          <w:marBottom w:val="0"/>
          <w:divBdr>
            <w:top w:val="none" w:sz="0" w:space="0" w:color="auto"/>
            <w:left w:val="none" w:sz="0" w:space="0" w:color="auto"/>
            <w:bottom w:val="none" w:sz="0" w:space="0" w:color="auto"/>
            <w:right w:val="none" w:sz="0" w:space="0" w:color="auto"/>
          </w:divBdr>
        </w:div>
        <w:div w:id="1762674147">
          <w:marLeft w:val="1800"/>
          <w:marRight w:val="0"/>
          <w:marTop w:val="67"/>
          <w:marBottom w:val="0"/>
          <w:divBdr>
            <w:top w:val="none" w:sz="0" w:space="0" w:color="auto"/>
            <w:left w:val="none" w:sz="0" w:space="0" w:color="auto"/>
            <w:bottom w:val="none" w:sz="0" w:space="0" w:color="auto"/>
            <w:right w:val="none" w:sz="0" w:space="0" w:color="auto"/>
          </w:divBdr>
        </w:div>
        <w:div w:id="1798135597">
          <w:marLeft w:val="1800"/>
          <w:marRight w:val="0"/>
          <w:marTop w:val="67"/>
          <w:marBottom w:val="0"/>
          <w:divBdr>
            <w:top w:val="none" w:sz="0" w:space="0" w:color="auto"/>
            <w:left w:val="none" w:sz="0" w:space="0" w:color="auto"/>
            <w:bottom w:val="none" w:sz="0" w:space="0" w:color="auto"/>
            <w:right w:val="none" w:sz="0" w:space="0" w:color="auto"/>
          </w:divBdr>
        </w:div>
        <w:div w:id="1825926010">
          <w:marLeft w:val="2520"/>
          <w:marRight w:val="0"/>
          <w:marTop w:val="58"/>
          <w:marBottom w:val="0"/>
          <w:divBdr>
            <w:top w:val="none" w:sz="0" w:space="0" w:color="auto"/>
            <w:left w:val="none" w:sz="0" w:space="0" w:color="auto"/>
            <w:bottom w:val="none" w:sz="0" w:space="0" w:color="auto"/>
            <w:right w:val="none" w:sz="0" w:space="0" w:color="auto"/>
          </w:divBdr>
        </w:div>
        <w:div w:id="1842112878">
          <w:marLeft w:val="2520"/>
          <w:marRight w:val="0"/>
          <w:marTop w:val="58"/>
          <w:marBottom w:val="0"/>
          <w:divBdr>
            <w:top w:val="none" w:sz="0" w:space="0" w:color="auto"/>
            <w:left w:val="none" w:sz="0" w:space="0" w:color="auto"/>
            <w:bottom w:val="none" w:sz="0" w:space="0" w:color="auto"/>
            <w:right w:val="none" w:sz="0" w:space="0" w:color="auto"/>
          </w:divBdr>
        </w:div>
        <w:div w:id="1930457680">
          <w:marLeft w:val="2520"/>
          <w:marRight w:val="0"/>
          <w:marTop w:val="58"/>
          <w:marBottom w:val="0"/>
          <w:divBdr>
            <w:top w:val="none" w:sz="0" w:space="0" w:color="auto"/>
            <w:left w:val="none" w:sz="0" w:space="0" w:color="auto"/>
            <w:bottom w:val="none" w:sz="0" w:space="0" w:color="auto"/>
            <w:right w:val="none" w:sz="0" w:space="0" w:color="auto"/>
          </w:divBdr>
        </w:div>
        <w:div w:id="1945650299">
          <w:marLeft w:val="1166"/>
          <w:marRight w:val="0"/>
          <w:marTop w:val="67"/>
          <w:marBottom w:val="0"/>
          <w:divBdr>
            <w:top w:val="none" w:sz="0" w:space="0" w:color="auto"/>
            <w:left w:val="none" w:sz="0" w:space="0" w:color="auto"/>
            <w:bottom w:val="none" w:sz="0" w:space="0" w:color="auto"/>
            <w:right w:val="none" w:sz="0" w:space="0" w:color="auto"/>
          </w:divBdr>
        </w:div>
        <w:div w:id="2033189816">
          <w:marLeft w:val="1800"/>
          <w:marRight w:val="0"/>
          <w:marTop w:val="67"/>
          <w:marBottom w:val="0"/>
          <w:divBdr>
            <w:top w:val="none" w:sz="0" w:space="0" w:color="auto"/>
            <w:left w:val="none" w:sz="0" w:space="0" w:color="auto"/>
            <w:bottom w:val="none" w:sz="0" w:space="0" w:color="auto"/>
            <w:right w:val="none" w:sz="0" w:space="0" w:color="auto"/>
          </w:divBdr>
        </w:div>
      </w:divsChild>
    </w:div>
    <w:div w:id="389116641">
      <w:bodyDiv w:val="1"/>
      <w:marLeft w:val="0"/>
      <w:marRight w:val="0"/>
      <w:marTop w:val="0"/>
      <w:marBottom w:val="0"/>
      <w:divBdr>
        <w:top w:val="none" w:sz="0" w:space="0" w:color="auto"/>
        <w:left w:val="none" w:sz="0" w:space="0" w:color="auto"/>
        <w:bottom w:val="none" w:sz="0" w:space="0" w:color="auto"/>
        <w:right w:val="none" w:sz="0" w:space="0" w:color="auto"/>
      </w:divBdr>
      <w:divsChild>
        <w:div w:id="274412950">
          <w:marLeft w:val="1166"/>
          <w:marRight w:val="0"/>
          <w:marTop w:val="86"/>
          <w:marBottom w:val="0"/>
          <w:divBdr>
            <w:top w:val="none" w:sz="0" w:space="0" w:color="auto"/>
            <w:left w:val="none" w:sz="0" w:space="0" w:color="auto"/>
            <w:bottom w:val="none" w:sz="0" w:space="0" w:color="auto"/>
            <w:right w:val="none" w:sz="0" w:space="0" w:color="auto"/>
          </w:divBdr>
        </w:div>
        <w:div w:id="1005090988">
          <w:marLeft w:val="1800"/>
          <w:marRight w:val="0"/>
          <w:marTop w:val="77"/>
          <w:marBottom w:val="0"/>
          <w:divBdr>
            <w:top w:val="none" w:sz="0" w:space="0" w:color="auto"/>
            <w:left w:val="none" w:sz="0" w:space="0" w:color="auto"/>
            <w:bottom w:val="none" w:sz="0" w:space="0" w:color="auto"/>
            <w:right w:val="none" w:sz="0" w:space="0" w:color="auto"/>
          </w:divBdr>
        </w:div>
        <w:div w:id="1294167968">
          <w:marLeft w:val="1800"/>
          <w:marRight w:val="0"/>
          <w:marTop w:val="77"/>
          <w:marBottom w:val="0"/>
          <w:divBdr>
            <w:top w:val="none" w:sz="0" w:space="0" w:color="auto"/>
            <w:left w:val="none" w:sz="0" w:space="0" w:color="auto"/>
            <w:bottom w:val="none" w:sz="0" w:space="0" w:color="auto"/>
            <w:right w:val="none" w:sz="0" w:space="0" w:color="auto"/>
          </w:divBdr>
        </w:div>
        <w:div w:id="1381980615">
          <w:marLeft w:val="1800"/>
          <w:marRight w:val="0"/>
          <w:marTop w:val="77"/>
          <w:marBottom w:val="0"/>
          <w:divBdr>
            <w:top w:val="none" w:sz="0" w:space="0" w:color="auto"/>
            <w:left w:val="none" w:sz="0" w:space="0" w:color="auto"/>
            <w:bottom w:val="none" w:sz="0" w:space="0" w:color="auto"/>
            <w:right w:val="none" w:sz="0" w:space="0" w:color="auto"/>
          </w:divBdr>
        </w:div>
        <w:div w:id="1915780801">
          <w:marLeft w:val="1800"/>
          <w:marRight w:val="0"/>
          <w:marTop w:val="77"/>
          <w:marBottom w:val="0"/>
          <w:divBdr>
            <w:top w:val="none" w:sz="0" w:space="0" w:color="auto"/>
            <w:left w:val="none" w:sz="0" w:space="0" w:color="auto"/>
            <w:bottom w:val="none" w:sz="0" w:space="0" w:color="auto"/>
            <w:right w:val="none" w:sz="0" w:space="0" w:color="auto"/>
          </w:divBdr>
        </w:div>
      </w:divsChild>
    </w:div>
    <w:div w:id="391077780">
      <w:bodyDiv w:val="1"/>
      <w:marLeft w:val="0"/>
      <w:marRight w:val="0"/>
      <w:marTop w:val="0"/>
      <w:marBottom w:val="0"/>
      <w:divBdr>
        <w:top w:val="none" w:sz="0" w:space="0" w:color="auto"/>
        <w:left w:val="none" w:sz="0" w:space="0" w:color="auto"/>
        <w:bottom w:val="none" w:sz="0" w:space="0" w:color="auto"/>
        <w:right w:val="none" w:sz="0" w:space="0" w:color="auto"/>
      </w:divBdr>
      <w:divsChild>
        <w:div w:id="974797343">
          <w:marLeft w:val="1166"/>
          <w:marRight w:val="0"/>
          <w:marTop w:val="96"/>
          <w:marBottom w:val="0"/>
          <w:divBdr>
            <w:top w:val="none" w:sz="0" w:space="0" w:color="auto"/>
            <w:left w:val="none" w:sz="0" w:space="0" w:color="auto"/>
            <w:bottom w:val="none" w:sz="0" w:space="0" w:color="auto"/>
            <w:right w:val="none" w:sz="0" w:space="0" w:color="auto"/>
          </w:divBdr>
        </w:div>
        <w:div w:id="1251230298">
          <w:marLeft w:val="1166"/>
          <w:marRight w:val="0"/>
          <w:marTop w:val="96"/>
          <w:marBottom w:val="0"/>
          <w:divBdr>
            <w:top w:val="none" w:sz="0" w:space="0" w:color="auto"/>
            <w:left w:val="none" w:sz="0" w:space="0" w:color="auto"/>
            <w:bottom w:val="none" w:sz="0" w:space="0" w:color="auto"/>
            <w:right w:val="none" w:sz="0" w:space="0" w:color="auto"/>
          </w:divBdr>
        </w:div>
        <w:div w:id="1871184308">
          <w:marLeft w:val="547"/>
          <w:marRight w:val="0"/>
          <w:marTop w:val="115"/>
          <w:marBottom w:val="0"/>
          <w:divBdr>
            <w:top w:val="none" w:sz="0" w:space="0" w:color="auto"/>
            <w:left w:val="none" w:sz="0" w:space="0" w:color="auto"/>
            <w:bottom w:val="none" w:sz="0" w:space="0" w:color="auto"/>
            <w:right w:val="none" w:sz="0" w:space="0" w:color="auto"/>
          </w:divBdr>
        </w:div>
      </w:divsChild>
    </w:div>
    <w:div w:id="395400866">
      <w:bodyDiv w:val="1"/>
      <w:marLeft w:val="0"/>
      <w:marRight w:val="0"/>
      <w:marTop w:val="0"/>
      <w:marBottom w:val="0"/>
      <w:divBdr>
        <w:top w:val="none" w:sz="0" w:space="0" w:color="auto"/>
        <w:left w:val="none" w:sz="0" w:space="0" w:color="auto"/>
        <w:bottom w:val="none" w:sz="0" w:space="0" w:color="auto"/>
        <w:right w:val="none" w:sz="0" w:space="0" w:color="auto"/>
      </w:divBdr>
      <w:divsChild>
        <w:div w:id="73937242">
          <w:marLeft w:val="1800"/>
          <w:marRight w:val="0"/>
          <w:marTop w:val="77"/>
          <w:marBottom w:val="0"/>
          <w:divBdr>
            <w:top w:val="none" w:sz="0" w:space="0" w:color="auto"/>
            <w:left w:val="none" w:sz="0" w:space="0" w:color="auto"/>
            <w:bottom w:val="none" w:sz="0" w:space="0" w:color="auto"/>
            <w:right w:val="none" w:sz="0" w:space="0" w:color="auto"/>
          </w:divBdr>
        </w:div>
        <w:div w:id="205918271">
          <w:marLeft w:val="1166"/>
          <w:marRight w:val="0"/>
          <w:marTop w:val="86"/>
          <w:marBottom w:val="0"/>
          <w:divBdr>
            <w:top w:val="none" w:sz="0" w:space="0" w:color="auto"/>
            <w:left w:val="none" w:sz="0" w:space="0" w:color="auto"/>
            <w:bottom w:val="none" w:sz="0" w:space="0" w:color="auto"/>
            <w:right w:val="none" w:sz="0" w:space="0" w:color="auto"/>
          </w:divBdr>
        </w:div>
        <w:div w:id="981499091">
          <w:marLeft w:val="1166"/>
          <w:marRight w:val="0"/>
          <w:marTop w:val="86"/>
          <w:marBottom w:val="0"/>
          <w:divBdr>
            <w:top w:val="none" w:sz="0" w:space="0" w:color="auto"/>
            <w:left w:val="none" w:sz="0" w:space="0" w:color="auto"/>
            <w:bottom w:val="none" w:sz="0" w:space="0" w:color="auto"/>
            <w:right w:val="none" w:sz="0" w:space="0" w:color="auto"/>
          </w:divBdr>
        </w:div>
        <w:div w:id="1425609053">
          <w:marLeft w:val="1166"/>
          <w:marRight w:val="0"/>
          <w:marTop w:val="86"/>
          <w:marBottom w:val="0"/>
          <w:divBdr>
            <w:top w:val="none" w:sz="0" w:space="0" w:color="auto"/>
            <w:left w:val="none" w:sz="0" w:space="0" w:color="auto"/>
            <w:bottom w:val="none" w:sz="0" w:space="0" w:color="auto"/>
            <w:right w:val="none" w:sz="0" w:space="0" w:color="auto"/>
          </w:divBdr>
        </w:div>
        <w:div w:id="1739396767">
          <w:marLeft w:val="1800"/>
          <w:marRight w:val="0"/>
          <w:marTop w:val="77"/>
          <w:marBottom w:val="0"/>
          <w:divBdr>
            <w:top w:val="none" w:sz="0" w:space="0" w:color="auto"/>
            <w:left w:val="none" w:sz="0" w:space="0" w:color="auto"/>
            <w:bottom w:val="none" w:sz="0" w:space="0" w:color="auto"/>
            <w:right w:val="none" w:sz="0" w:space="0" w:color="auto"/>
          </w:divBdr>
        </w:div>
        <w:div w:id="1841391326">
          <w:marLeft w:val="1166"/>
          <w:marRight w:val="0"/>
          <w:marTop w:val="86"/>
          <w:marBottom w:val="0"/>
          <w:divBdr>
            <w:top w:val="none" w:sz="0" w:space="0" w:color="auto"/>
            <w:left w:val="none" w:sz="0" w:space="0" w:color="auto"/>
            <w:bottom w:val="none" w:sz="0" w:space="0" w:color="auto"/>
            <w:right w:val="none" w:sz="0" w:space="0" w:color="auto"/>
          </w:divBdr>
        </w:div>
      </w:divsChild>
    </w:div>
    <w:div w:id="448016068">
      <w:bodyDiv w:val="1"/>
      <w:marLeft w:val="0"/>
      <w:marRight w:val="0"/>
      <w:marTop w:val="0"/>
      <w:marBottom w:val="0"/>
      <w:divBdr>
        <w:top w:val="none" w:sz="0" w:space="0" w:color="auto"/>
        <w:left w:val="none" w:sz="0" w:space="0" w:color="auto"/>
        <w:bottom w:val="none" w:sz="0" w:space="0" w:color="auto"/>
        <w:right w:val="none" w:sz="0" w:space="0" w:color="auto"/>
      </w:divBdr>
      <w:divsChild>
        <w:div w:id="264582595">
          <w:marLeft w:val="1080"/>
          <w:marRight w:val="0"/>
          <w:marTop w:val="60"/>
          <w:marBottom w:val="0"/>
          <w:divBdr>
            <w:top w:val="none" w:sz="0" w:space="0" w:color="auto"/>
            <w:left w:val="none" w:sz="0" w:space="0" w:color="auto"/>
            <w:bottom w:val="none" w:sz="0" w:space="0" w:color="auto"/>
            <w:right w:val="none" w:sz="0" w:space="0" w:color="auto"/>
          </w:divBdr>
        </w:div>
      </w:divsChild>
    </w:div>
    <w:div w:id="449515165">
      <w:bodyDiv w:val="1"/>
      <w:marLeft w:val="0"/>
      <w:marRight w:val="0"/>
      <w:marTop w:val="0"/>
      <w:marBottom w:val="0"/>
      <w:divBdr>
        <w:top w:val="none" w:sz="0" w:space="0" w:color="auto"/>
        <w:left w:val="none" w:sz="0" w:space="0" w:color="auto"/>
        <w:bottom w:val="none" w:sz="0" w:space="0" w:color="auto"/>
        <w:right w:val="none" w:sz="0" w:space="0" w:color="auto"/>
      </w:divBdr>
      <w:divsChild>
        <w:div w:id="1367215872">
          <w:marLeft w:val="547"/>
          <w:marRight w:val="0"/>
          <w:marTop w:val="115"/>
          <w:marBottom w:val="0"/>
          <w:divBdr>
            <w:top w:val="none" w:sz="0" w:space="0" w:color="auto"/>
            <w:left w:val="none" w:sz="0" w:space="0" w:color="auto"/>
            <w:bottom w:val="none" w:sz="0" w:space="0" w:color="auto"/>
            <w:right w:val="none" w:sz="0" w:space="0" w:color="auto"/>
          </w:divBdr>
        </w:div>
        <w:div w:id="298270762">
          <w:marLeft w:val="1166"/>
          <w:marRight w:val="0"/>
          <w:marTop w:val="96"/>
          <w:marBottom w:val="0"/>
          <w:divBdr>
            <w:top w:val="none" w:sz="0" w:space="0" w:color="auto"/>
            <w:left w:val="none" w:sz="0" w:space="0" w:color="auto"/>
            <w:bottom w:val="none" w:sz="0" w:space="0" w:color="auto"/>
            <w:right w:val="none" w:sz="0" w:space="0" w:color="auto"/>
          </w:divBdr>
        </w:div>
        <w:div w:id="1453595161">
          <w:marLeft w:val="1800"/>
          <w:marRight w:val="0"/>
          <w:marTop w:val="86"/>
          <w:marBottom w:val="0"/>
          <w:divBdr>
            <w:top w:val="none" w:sz="0" w:space="0" w:color="auto"/>
            <w:left w:val="none" w:sz="0" w:space="0" w:color="auto"/>
            <w:bottom w:val="none" w:sz="0" w:space="0" w:color="auto"/>
            <w:right w:val="none" w:sz="0" w:space="0" w:color="auto"/>
          </w:divBdr>
        </w:div>
        <w:div w:id="114569714">
          <w:marLeft w:val="1800"/>
          <w:marRight w:val="0"/>
          <w:marTop w:val="86"/>
          <w:marBottom w:val="0"/>
          <w:divBdr>
            <w:top w:val="none" w:sz="0" w:space="0" w:color="auto"/>
            <w:left w:val="none" w:sz="0" w:space="0" w:color="auto"/>
            <w:bottom w:val="none" w:sz="0" w:space="0" w:color="auto"/>
            <w:right w:val="none" w:sz="0" w:space="0" w:color="auto"/>
          </w:divBdr>
        </w:div>
        <w:div w:id="15935811">
          <w:marLeft w:val="1800"/>
          <w:marRight w:val="0"/>
          <w:marTop w:val="86"/>
          <w:marBottom w:val="0"/>
          <w:divBdr>
            <w:top w:val="none" w:sz="0" w:space="0" w:color="auto"/>
            <w:left w:val="none" w:sz="0" w:space="0" w:color="auto"/>
            <w:bottom w:val="none" w:sz="0" w:space="0" w:color="auto"/>
            <w:right w:val="none" w:sz="0" w:space="0" w:color="auto"/>
          </w:divBdr>
        </w:div>
        <w:div w:id="1615748357">
          <w:marLeft w:val="547"/>
          <w:marRight w:val="0"/>
          <w:marTop w:val="115"/>
          <w:marBottom w:val="0"/>
          <w:divBdr>
            <w:top w:val="none" w:sz="0" w:space="0" w:color="auto"/>
            <w:left w:val="none" w:sz="0" w:space="0" w:color="auto"/>
            <w:bottom w:val="none" w:sz="0" w:space="0" w:color="auto"/>
            <w:right w:val="none" w:sz="0" w:space="0" w:color="auto"/>
          </w:divBdr>
        </w:div>
        <w:div w:id="1413964878">
          <w:marLeft w:val="1166"/>
          <w:marRight w:val="0"/>
          <w:marTop w:val="96"/>
          <w:marBottom w:val="0"/>
          <w:divBdr>
            <w:top w:val="none" w:sz="0" w:space="0" w:color="auto"/>
            <w:left w:val="none" w:sz="0" w:space="0" w:color="auto"/>
            <w:bottom w:val="none" w:sz="0" w:space="0" w:color="auto"/>
            <w:right w:val="none" w:sz="0" w:space="0" w:color="auto"/>
          </w:divBdr>
        </w:div>
      </w:divsChild>
    </w:div>
    <w:div w:id="455486910">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6112639">
      <w:bodyDiv w:val="1"/>
      <w:marLeft w:val="0"/>
      <w:marRight w:val="0"/>
      <w:marTop w:val="0"/>
      <w:marBottom w:val="0"/>
      <w:divBdr>
        <w:top w:val="none" w:sz="0" w:space="0" w:color="auto"/>
        <w:left w:val="none" w:sz="0" w:space="0" w:color="auto"/>
        <w:bottom w:val="none" w:sz="0" w:space="0" w:color="auto"/>
        <w:right w:val="none" w:sz="0" w:space="0" w:color="auto"/>
      </w:divBdr>
      <w:divsChild>
        <w:div w:id="116143789">
          <w:marLeft w:val="1800"/>
          <w:marRight w:val="0"/>
          <w:marTop w:val="77"/>
          <w:marBottom w:val="0"/>
          <w:divBdr>
            <w:top w:val="none" w:sz="0" w:space="0" w:color="auto"/>
            <w:left w:val="none" w:sz="0" w:space="0" w:color="auto"/>
            <w:bottom w:val="none" w:sz="0" w:space="0" w:color="auto"/>
            <w:right w:val="none" w:sz="0" w:space="0" w:color="auto"/>
          </w:divBdr>
        </w:div>
        <w:div w:id="156387270">
          <w:marLeft w:val="1166"/>
          <w:marRight w:val="0"/>
          <w:marTop w:val="77"/>
          <w:marBottom w:val="0"/>
          <w:divBdr>
            <w:top w:val="none" w:sz="0" w:space="0" w:color="auto"/>
            <w:left w:val="none" w:sz="0" w:space="0" w:color="auto"/>
            <w:bottom w:val="none" w:sz="0" w:space="0" w:color="auto"/>
            <w:right w:val="none" w:sz="0" w:space="0" w:color="auto"/>
          </w:divBdr>
        </w:div>
        <w:div w:id="165947136">
          <w:marLeft w:val="1800"/>
          <w:marRight w:val="0"/>
          <w:marTop w:val="77"/>
          <w:marBottom w:val="0"/>
          <w:divBdr>
            <w:top w:val="none" w:sz="0" w:space="0" w:color="auto"/>
            <w:left w:val="none" w:sz="0" w:space="0" w:color="auto"/>
            <w:bottom w:val="none" w:sz="0" w:space="0" w:color="auto"/>
            <w:right w:val="none" w:sz="0" w:space="0" w:color="auto"/>
          </w:divBdr>
        </w:div>
        <w:div w:id="295261540">
          <w:marLeft w:val="1800"/>
          <w:marRight w:val="0"/>
          <w:marTop w:val="77"/>
          <w:marBottom w:val="0"/>
          <w:divBdr>
            <w:top w:val="none" w:sz="0" w:space="0" w:color="auto"/>
            <w:left w:val="none" w:sz="0" w:space="0" w:color="auto"/>
            <w:bottom w:val="none" w:sz="0" w:space="0" w:color="auto"/>
            <w:right w:val="none" w:sz="0" w:space="0" w:color="auto"/>
          </w:divBdr>
        </w:div>
        <w:div w:id="774208433">
          <w:marLeft w:val="1800"/>
          <w:marRight w:val="0"/>
          <w:marTop w:val="77"/>
          <w:marBottom w:val="0"/>
          <w:divBdr>
            <w:top w:val="none" w:sz="0" w:space="0" w:color="auto"/>
            <w:left w:val="none" w:sz="0" w:space="0" w:color="auto"/>
            <w:bottom w:val="none" w:sz="0" w:space="0" w:color="auto"/>
            <w:right w:val="none" w:sz="0" w:space="0" w:color="auto"/>
          </w:divBdr>
        </w:div>
        <w:div w:id="780034660">
          <w:marLeft w:val="1800"/>
          <w:marRight w:val="0"/>
          <w:marTop w:val="77"/>
          <w:marBottom w:val="0"/>
          <w:divBdr>
            <w:top w:val="none" w:sz="0" w:space="0" w:color="auto"/>
            <w:left w:val="none" w:sz="0" w:space="0" w:color="auto"/>
            <w:bottom w:val="none" w:sz="0" w:space="0" w:color="auto"/>
            <w:right w:val="none" w:sz="0" w:space="0" w:color="auto"/>
          </w:divBdr>
        </w:div>
        <w:div w:id="908614050">
          <w:marLeft w:val="1166"/>
          <w:marRight w:val="0"/>
          <w:marTop w:val="77"/>
          <w:marBottom w:val="0"/>
          <w:divBdr>
            <w:top w:val="none" w:sz="0" w:space="0" w:color="auto"/>
            <w:left w:val="none" w:sz="0" w:space="0" w:color="auto"/>
            <w:bottom w:val="none" w:sz="0" w:space="0" w:color="auto"/>
            <w:right w:val="none" w:sz="0" w:space="0" w:color="auto"/>
          </w:divBdr>
        </w:div>
        <w:div w:id="1642928003">
          <w:marLeft w:val="1166"/>
          <w:marRight w:val="0"/>
          <w:marTop w:val="77"/>
          <w:marBottom w:val="0"/>
          <w:divBdr>
            <w:top w:val="none" w:sz="0" w:space="0" w:color="auto"/>
            <w:left w:val="none" w:sz="0" w:space="0" w:color="auto"/>
            <w:bottom w:val="none" w:sz="0" w:space="0" w:color="auto"/>
            <w:right w:val="none" w:sz="0" w:space="0" w:color="auto"/>
          </w:divBdr>
        </w:div>
        <w:div w:id="2106687250">
          <w:marLeft w:val="547"/>
          <w:marRight w:val="0"/>
          <w:marTop w:val="77"/>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1524581">
      <w:marLeft w:val="446"/>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50114292">
      <w:bodyDiv w:val="1"/>
      <w:marLeft w:val="0"/>
      <w:marRight w:val="0"/>
      <w:marTop w:val="0"/>
      <w:marBottom w:val="0"/>
      <w:divBdr>
        <w:top w:val="none" w:sz="0" w:space="0" w:color="auto"/>
        <w:left w:val="none" w:sz="0" w:space="0" w:color="auto"/>
        <w:bottom w:val="none" w:sz="0" w:space="0" w:color="auto"/>
        <w:right w:val="none" w:sz="0" w:space="0" w:color="auto"/>
      </w:divBdr>
    </w:div>
    <w:div w:id="587885267">
      <w:bodyDiv w:val="1"/>
      <w:marLeft w:val="0"/>
      <w:marRight w:val="0"/>
      <w:marTop w:val="0"/>
      <w:marBottom w:val="0"/>
      <w:divBdr>
        <w:top w:val="none" w:sz="0" w:space="0" w:color="auto"/>
        <w:left w:val="none" w:sz="0" w:space="0" w:color="auto"/>
        <w:bottom w:val="none" w:sz="0" w:space="0" w:color="auto"/>
        <w:right w:val="none" w:sz="0" w:space="0" w:color="auto"/>
      </w:divBdr>
      <w:divsChild>
        <w:div w:id="227230014">
          <w:marLeft w:val="1411"/>
          <w:marRight w:val="0"/>
          <w:marTop w:val="0"/>
          <w:marBottom w:val="180"/>
          <w:divBdr>
            <w:top w:val="none" w:sz="0" w:space="0" w:color="auto"/>
            <w:left w:val="none" w:sz="0" w:space="0" w:color="auto"/>
            <w:bottom w:val="none" w:sz="0" w:space="0" w:color="auto"/>
            <w:right w:val="none" w:sz="0" w:space="0" w:color="auto"/>
          </w:divBdr>
        </w:div>
        <w:div w:id="238946890">
          <w:marLeft w:val="1411"/>
          <w:marRight w:val="0"/>
          <w:marTop w:val="0"/>
          <w:marBottom w:val="180"/>
          <w:divBdr>
            <w:top w:val="none" w:sz="0" w:space="0" w:color="auto"/>
            <w:left w:val="none" w:sz="0" w:space="0" w:color="auto"/>
            <w:bottom w:val="none" w:sz="0" w:space="0" w:color="auto"/>
            <w:right w:val="none" w:sz="0" w:space="0" w:color="auto"/>
          </w:divBdr>
        </w:div>
        <w:div w:id="250049294">
          <w:marLeft w:val="547"/>
          <w:marRight w:val="0"/>
          <w:marTop w:val="0"/>
          <w:marBottom w:val="180"/>
          <w:divBdr>
            <w:top w:val="none" w:sz="0" w:space="0" w:color="auto"/>
            <w:left w:val="none" w:sz="0" w:space="0" w:color="auto"/>
            <w:bottom w:val="none" w:sz="0" w:space="0" w:color="auto"/>
            <w:right w:val="none" w:sz="0" w:space="0" w:color="auto"/>
          </w:divBdr>
        </w:div>
        <w:div w:id="630743237">
          <w:marLeft w:val="547"/>
          <w:marRight w:val="0"/>
          <w:marTop w:val="0"/>
          <w:marBottom w:val="180"/>
          <w:divBdr>
            <w:top w:val="none" w:sz="0" w:space="0" w:color="auto"/>
            <w:left w:val="none" w:sz="0" w:space="0" w:color="auto"/>
            <w:bottom w:val="none" w:sz="0" w:space="0" w:color="auto"/>
            <w:right w:val="none" w:sz="0" w:space="0" w:color="auto"/>
          </w:divBdr>
        </w:div>
        <w:div w:id="1155881073">
          <w:marLeft w:val="547"/>
          <w:marRight w:val="0"/>
          <w:marTop w:val="0"/>
          <w:marBottom w:val="180"/>
          <w:divBdr>
            <w:top w:val="none" w:sz="0" w:space="0" w:color="auto"/>
            <w:left w:val="none" w:sz="0" w:space="0" w:color="auto"/>
            <w:bottom w:val="none" w:sz="0" w:space="0" w:color="auto"/>
            <w:right w:val="none" w:sz="0" w:space="0" w:color="auto"/>
          </w:divBdr>
        </w:div>
        <w:div w:id="2033534668">
          <w:marLeft w:val="547"/>
          <w:marRight w:val="0"/>
          <w:marTop w:val="0"/>
          <w:marBottom w:val="180"/>
          <w:divBdr>
            <w:top w:val="none" w:sz="0" w:space="0" w:color="auto"/>
            <w:left w:val="none" w:sz="0" w:space="0" w:color="auto"/>
            <w:bottom w:val="none" w:sz="0" w:space="0" w:color="auto"/>
            <w:right w:val="none" w:sz="0" w:space="0" w:color="auto"/>
          </w:divBdr>
        </w:div>
        <w:div w:id="2048412648">
          <w:marLeft w:val="1411"/>
          <w:marRight w:val="0"/>
          <w:marTop w:val="0"/>
          <w:marBottom w:val="180"/>
          <w:divBdr>
            <w:top w:val="none" w:sz="0" w:space="0" w:color="auto"/>
            <w:left w:val="none" w:sz="0" w:space="0" w:color="auto"/>
            <w:bottom w:val="none" w:sz="0" w:space="0" w:color="auto"/>
            <w:right w:val="none" w:sz="0" w:space="0" w:color="auto"/>
          </w:divBdr>
        </w:div>
      </w:divsChild>
    </w:div>
    <w:div w:id="593780753">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169132">
      <w:bodyDiv w:val="1"/>
      <w:marLeft w:val="0"/>
      <w:marRight w:val="0"/>
      <w:marTop w:val="0"/>
      <w:marBottom w:val="0"/>
      <w:divBdr>
        <w:top w:val="none" w:sz="0" w:space="0" w:color="auto"/>
        <w:left w:val="none" w:sz="0" w:space="0" w:color="auto"/>
        <w:bottom w:val="none" w:sz="0" w:space="0" w:color="auto"/>
        <w:right w:val="none" w:sz="0" w:space="0" w:color="auto"/>
      </w:divBdr>
    </w:div>
    <w:div w:id="644898266">
      <w:bodyDiv w:val="1"/>
      <w:marLeft w:val="0"/>
      <w:marRight w:val="0"/>
      <w:marTop w:val="0"/>
      <w:marBottom w:val="0"/>
      <w:divBdr>
        <w:top w:val="none" w:sz="0" w:space="0" w:color="auto"/>
        <w:left w:val="none" w:sz="0" w:space="0" w:color="auto"/>
        <w:bottom w:val="none" w:sz="0" w:space="0" w:color="auto"/>
        <w:right w:val="none" w:sz="0" w:space="0" w:color="auto"/>
      </w:divBdr>
      <w:divsChild>
        <w:div w:id="1551453596">
          <w:marLeft w:val="547"/>
          <w:marRight w:val="0"/>
          <w:marTop w:val="115"/>
          <w:marBottom w:val="0"/>
          <w:divBdr>
            <w:top w:val="none" w:sz="0" w:space="0" w:color="auto"/>
            <w:left w:val="none" w:sz="0" w:space="0" w:color="auto"/>
            <w:bottom w:val="none" w:sz="0" w:space="0" w:color="auto"/>
            <w:right w:val="none" w:sz="0" w:space="0" w:color="auto"/>
          </w:divBdr>
        </w:div>
        <w:div w:id="34163730">
          <w:marLeft w:val="1166"/>
          <w:marRight w:val="0"/>
          <w:marTop w:val="96"/>
          <w:marBottom w:val="0"/>
          <w:divBdr>
            <w:top w:val="none" w:sz="0" w:space="0" w:color="auto"/>
            <w:left w:val="none" w:sz="0" w:space="0" w:color="auto"/>
            <w:bottom w:val="none" w:sz="0" w:space="0" w:color="auto"/>
            <w:right w:val="none" w:sz="0" w:space="0" w:color="auto"/>
          </w:divBdr>
        </w:div>
        <w:div w:id="795175759">
          <w:marLeft w:val="1800"/>
          <w:marRight w:val="0"/>
          <w:marTop w:val="86"/>
          <w:marBottom w:val="0"/>
          <w:divBdr>
            <w:top w:val="none" w:sz="0" w:space="0" w:color="auto"/>
            <w:left w:val="none" w:sz="0" w:space="0" w:color="auto"/>
            <w:bottom w:val="none" w:sz="0" w:space="0" w:color="auto"/>
            <w:right w:val="none" w:sz="0" w:space="0" w:color="auto"/>
          </w:divBdr>
        </w:div>
        <w:div w:id="1209224743">
          <w:marLeft w:val="1800"/>
          <w:marRight w:val="0"/>
          <w:marTop w:val="86"/>
          <w:marBottom w:val="0"/>
          <w:divBdr>
            <w:top w:val="none" w:sz="0" w:space="0" w:color="auto"/>
            <w:left w:val="none" w:sz="0" w:space="0" w:color="auto"/>
            <w:bottom w:val="none" w:sz="0" w:space="0" w:color="auto"/>
            <w:right w:val="none" w:sz="0" w:space="0" w:color="auto"/>
          </w:divBdr>
        </w:div>
        <w:div w:id="754396671">
          <w:marLeft w:val="1800"/>
          <w:marRight w:val="0"/>
          <w:marTop w:val="86"/>
          <w:marBottom w:val="0"/>
          <w:divBdr>
            <w:top w:val="none" w:sz="0" w:space="0" w:color="auto"/>
            <w:left w:val="none" w:sz="0" w:space="0" w:color="auto"/>
            <w:bottom w:val="none" w:sz="0" w:space="0" w:color="auto"/>
            <w:right w:val="none" w:sz="0" w:space="0" w:color="auto"/>
          </w:divBdr>
        </w:div>
        <w:div w:id="268319629">
          <w:marLeft w:val="1800"/>
          <w:marRight w:val="0"/>
          <w:marTop w:val="86"/>
          <w:marBottom w:val="0"/>
          <w:divBdr>
            <w:top w:val="none" w:sz="0" w:space="0" w:color="auto"/>
            <w:left w:val="none" w:sz="0" w:space="0" w:color="auto"/>
            <w:bottom w:val="none" w:sz="0" w:space="0" w:color="auto"/>
            <w:right w:val="none" w:sz="0" w:space="0" w:color="auto"/>
          </w:divBdr>
        </w:div>
        <w:div w:id="125701779">
          <w:marLeft w:val="1166"/>
          <w:marRight w:val="0"/>
          <w:marTop w:val="96"/>
          <w:marBottom w:val="0"/>
          <w:divBdr>
            <w:top w:val="none" w:sz="0" w:space="0" w:color="auto"/>
            <w:left w:val="none" w:sz="0" w:space="0" w:color="auto"/>
            <w:bottom w:val="none" w:sz="0" w:space="0" w:color="auto"/>
            <w:right w:val="none" w:sz="0" w:space="0" w:color="auto"/>
          </w:divBdr>
        </w:div>
        <w:div w:id="2028942418">
          <w:marLeft w:val="1800"/>
          <w:marRight w:val="0"/>
          <w:marTop w:val="86"/>
          <w:marBottom w:val="0"/>
          <w:divBdr>
            <w:top w:val="none" w:sz="0" w:space="0" w:color="auto"/>
            <w:left w:val="none" w:sz="0" w:space="0" w:color="auto"/>
            <w:bottom w:val="none" w:sz="0" w:space="0" w:color="auto"/>
            <w:right w:val="none" w:sz="0" w:space="0" w:color="auto"/>
          </w:divBdr>
        </w:div>
        <w:div w:id="294264337">
          <w:marLeft w:val="1800"/>
          <w:marRight w:val="0"/>
          <w:marTop w:val="86"/>
          <w:marBottom w:val="0"/>
          <w:divBdr>
            <w:top w:val="none" w:sz="0" w:space="0" w:color="auto"/>
            <w:left w:val="none" w:sz="0" w:space="0" w:color="auto"/>
            <w:bottom w:val="none" w:sz="0" w:space="0" w:color="auto"/>
            <w:right w:val="none" w:sz="0" w:space="0" w:color="auto"/>
          </w:divBdr>
        </w:div>
        <w:div w:id="1184828581">
          <w:marLeft w:val="1800"/>
          <w:marRight w:val="0"/>
          <w:marTop w:val="86"/>
          <w:marBottom w:val="0"/>
          <w:divBdr>
            <w:top w:val="none" w:sz="0" w:space="0" w:color="auto"/>
            <w:left w:val="none" w:sz="0" w:space="0" w:color="auto"/>
            <w:bottom w:val="none" w:sz="0" w:space="0" w:color="auto"/>
            <w:right w:val="none" w:sz="0" w:space="0" w:color="auto"/>
          </w:divBdr>
        </w:div>
      </w:divsChild>
    </w:div>
    <w:div w:id="666860116">
      <w:bodyDiv w:val="1"/>
      <w:marLeft w:val="0"/>
      <w:marRight w:val="0"/>
      <w:marTop w:val="0"/>
      <w:marBottom w:val="0"/>
      <w:divBdr>
        <w:top w:val="none" w:sz="0" w:space="0" w:color="auto"/>
        <w:left w:val="none" w:sz="0" w:space="0" w:color="auto"/>
        <w:bottom w:val="none" w:sz="0" w:space="0" w:color="auto"/>
        <w:right w:val="none" w:sz="0" w:space="0" w:color="auto"/>
      </w:divBdr>
      <w:divsChild>
        <w:div w:id="2100707854">
          <w:marLeft w:val="0"/>
          <w:marRight w:val="0"/>
          <w:marTop w:val="0"/>
          <w:marBottom w:val="0"/>
          <w:divBdr>
            <w:top w:val="none" w:sz="0" w:space="0" w:color="auto"/>
            <w:left w:val="none" w:sz="0" w:space="0" w:color="auto"/>
            <w:bottom w:val="none" w:sz="0" w:space="0" w:color="auto"/>
            <w:right w:val="none" w:sz="0" w:space="0" w:color="auto"/>
          </w:divBdr>
          <w:divsChild>
            <w:div w:id="1359968661">
              <w:marLeft w:val="0"/>
              <w:marRight w:val="0"/>
              <w:marTop w:val="0"/>
              <w:marBottom w:val="0"/>
              <w:divBdr>
                <w:top w:val="none" w:sz="0" w:space="0" w:color="auto"/>
                <w:left w:val="none" w:sz="0" w:space="0" w:color="auto"/>
                <w:bottom w:val="none" w:sz="0" w:space="0" w:color="auto"/>
                <w:right w:val="none" w:sz="0" w:space="0" w:color="auto"/>
              </w:divBdr>
              <w:divsChild>
                <w:div w:id="64916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112915">
      <w:bodyDiv w:val="1"/>
      <w:marLeft w:val="0"/>
      <w:marRight w:val="0"/>
      <w:marTop w:val="0"/>
      <w:marBottom w:val="0"/>
      <w:divBdr>
        <w:top w:val="none" w:sz="0" w:space="0" w:color="auto"/>
        <w:left w:val="none" w:sz="0" w:space="0" w:color="auto"/>
        <w:bottom w:val="none" w:sz="0" w:space="0" w:color="auto"/>
        <w:right w:val="none" w:sz="0" w:space="0" w:color="auto"/>
      </w:divBdr>
    </w:div>
    <w:div w:id="692460756">
      <w:bodyDiv w:val="1"/>
      <w:marLeft w:val="0"/>
      <w:marRight w:val="0"/>
      <w:marTop w:val="0"/>
      <w:marBottom w:val="0"/>
      <w:divBdr>
        <w:top w:val="none" w:sz="0" w:space="0" w:color="auto"/>
        <w:left w:val="none" w:sz="0" w:space="0" w:color="auto"/>
        <w:bottom w:val="none" w:sz="0" w:space="0" w:color="auto"/>
        <w:right w:val="none" w:sz="0" w:space="0" w:color="auto"/>
      </w:divBdr>
    </w:div>
    <w:div w:id="695735372">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50736580">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0004887">
      <w:bodyDiv w:val="1"/>
      <w:marLeft w:val="0"/>
      <w:marRight w:val="0"/>
      <w:marTop w:val="0"/>
      <w:marBottom w:val="0"/>
      <w:divBdr>
        <w:top w:val="none" w:sz="0" w:space="0" w:color="auto"/>
        <w:left w:val="none" w:sz="0" w:space="0" w:color="auto"/>
        <w:bottom w:val="none" w:sz="0" w:space="0" w:color="auto"/>
        <w:right w:val="none" w:sz="0" w:space="0" w:color="auto"/>
      </w:divBdr>
      <w:divsChild>
        <w:div w:id="29378479">
          <w:marLeft w:val="1800"/>
          <w:marRight w:val="0"/>
          <w:marTop w:val="77"/>
          <w:marBottom w:val="0"/>
          <w:divBdr>
            <w:top w:val="none" w:sz="0" w:space="0" w:color="auto"/>
            <w:left w:val="none" w:sz="0" w:space="0" w:color="auto"/>
            <w:bottom w:val="none" w:sz="0" w:space="0" w:color="auto"/>
            <w:right w:val="none" w:sz="0" w:space="0" w:color="auto"/>
          </w:divBdr>
        </w:div>
        <w:div w:id="702707313">
          <w:marLeft w:val="2520"/>
          <w:marRight w:val="0"/>
          <w:marTop w:val="67"/>
          <w:marBottom w:val="0"/>
          <w:divBdr>
            <w:top w:val="none" w:sz="0" w:space="0" w:color="auto"/>
            <w:left w:val="none" w:sz="0" w:space="0" w:color="auto"/>
            <w:bottom w:val="none" w:sz="0" w:space="0" w:color="auto"/>
            <w:right w:val="none" w:sz="0" w:space="0" w:color="auto"/>
          </w:divBdr>
        </w:div>
        <w:div w:id="1043138058">
          <w:marLeft w:val="1800"/>
          <w:marRight w:val="0"/>
          <w:marTop w:val="77"/>
          <w:marBottom w:val="0"/>
          <w:divBdr>
            <w:top w:val="none" w:sz="0" w:space="0" w:color="auto"/>
            <w:left w:val="none" w:sz="0" w:space="0" w:color="auto"/>
            <w:bottom w:val="none" w:sz="0" w:space="0" w:color="auto"/>
            <w:right w:val="none" w:sz="0" w:space="0" w:color="auto"/>
          </w:divBdr>
        </w:div>
        <w:div w:id="1311791944">
          <w:marLeft w:val="1800"/>
          <w:marRight w:val="0"/>
          <w:marTop w:val="77"/>
          <w:marBottom w:val="0"/>
          <w:divBdr>
            <w:top w:val="none" w:sz="0" w:space="0" w:color="auto"/>
            <w:left w:val="none" w:sz="0" w:space="0" w:color="auto"/>
            <w:bottom w:val="none" w:sz="0" w:space="0" w:color="auto"/>
            <w:right w:val="none" w:sz="0" w:space="0" w:color="auto"/>
          </w:divBdr>
        </w:div>
        <w:div w:id="1373458560">
          <w:marLeft w:val="1166"/>
          <w:marRight w:val="0"/>
          <w:marTop w:val="86"/>
          <w:marBottom w:val="0"/>
          <w:divBdr>
            <w:top w:val="none" w:sz="0" w:space="0" w:color="auto"/>
            <w:left w:val="none" w:sz="0" w:space="0" w:color="auto"/>
            <w:bottom w:val="none" w:sz="0" w:space="0" w:color="auto"/>
            <w:right w:val="none" w:sz="0" w:space="0" w:color="auto"/>
          </w:divBdr>
        </w:div>
        <w:div w:id="1760172282">
          <w:marLeft w:val="2520"/>
          <w:marRight w:val="0"/>
          <w:marTop w:val="67"/>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6098532">
      <w:bodyDiv w:val="1"/>
      <w:marLeft w:val="0"/>
      <w:marRight w:val="0"/>
      <w:marTop w:val="0"/>
      <w:marBottom w:val="0"/>
      <w:divBdr>
        <w:top w:val="none" w:sz="0" w:space="0" w:color="auto"/>
        <w:left w:val="none" w:sz="0" w:space="0" w:color="auto"/>
        <w:bottom w:val="none" w:sz="0" w:space="0" w:color="auto"/>
        <w:right w:val="none" w:sz="0" w:space="0" w:color="auto"/>
      </w:divBdr>
      <w:divsChild>
        <w:div w:id="162398906">
          <w:marLeft w:val="1166"/>
          <w:marRight w:val="0"/>
          <w:marTop w:val="96"/>
          <w:marBottom w:val="0"/>
          <w:divBdr>
            <w:top w:val="none" w:sz="0" w:space="0" w:color="auto"/>
            <w:left w:val="none" w:sz="0" w:space="0" w:color="auto"/>
            <w:bottom w:val="none" w:sz="0" w:space="0" w:color="auto"/>
            <w:right w:val="none" w:sz="0" w:space="0" w:color="auto"/>
          </w:divBdr>
        </w:div>
        <w:div w:id="319315099">
          <w:marLeft w:val="547"/>
          <w:marRight w:val="0"/>
          <w:marTop w:val="115"/>
          <w:marBottom w:val="0"/>
          <w:divBdr>
            <w:top w:val="none" w:sz="0" w:space="0" w:color="auto"/>
            <w:left w:val="none" w:sz="0" w:space="0" w:color="auto"/>
            <w:bottom w:val="none" w:sz="0" w:space="0" w:color="auto"/>
            <w:right w:val="none" w:sz="0" w:space="0" w:color="auto"/>
          </w:divBdr>
        </w:div>
        <w:div w:id="524289745">
          <w:marLeft w:val="547"/>
          <w:marRight w:val="0"/>
          <w:marTop w:val="115"/>
          <w:marBottom w:val="0"/>
          <w:divBdr>
            <w:top w:val="none" w:sz="0" w:space="0" w:color="auto"/>
            <w:left w:val="none" w:sz="0" w:space="0" w:color="auto"/>
            <w:bottom w:val="none" w:sz="0" w:space="0" w:color="auto"/>
            <w:right w:val="none" w:sz="0" w:space="0" w:color="auto"/>
          </w:divBdr>
        </w:div>
        <w:div w:id="722027259">
          <w:marLeft w:val="1267"/>
          <w:marRight w:val="0"/>
          <w:marTop w:val="96"/>
          <w:marBottom w:val="0"/>
          <w:divBdr>
            <w:top w:val="none" w:sz="0" w:space="0" w:color="auto"/>
            <w:left w:val="none" w:sz="0" w:space="0" w:color="auto"/>
            <w:bottom w:val="none" w:sz="0" w:space="0" w:color="auto"/>
            <w:right w:val="none" w:sz="0" w:space="0" w:color="auto"/>
          </w:divBdr>
        </w:div>
        <w:div w:id="1040397757">
          <w:marLeft w:val="1267"/>
          <w:marRight w:val="0"/>
          <w:marTop w:val="96"/>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03456">
      <w:bodyDiv w:val="1"/>
      <w:marLeft w:val="0"/>
      <w:marRight w:val="0"/>
      <w:marTop w:val="0"/>
      <w:marBottom w:val="0"/>
      <w:divBdr>
        <w:top w:val="none" w:sz="0" w:space="0" w:color="auto"/>
        <w:left w:val="none" w:sz="0" w:space="0" w:color="auto"/>
        <w:bottom w:val="none" w:sz="0" w:space="0" w:color="auto"/>
        <w:right w:val="none" w:sz="0" w:space="0" w:color="auto"/>
      </w:divBdr>
    </w:div>
    <w:div w:id="923416617">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4267916">
      <w:bodyDiv w:val="1"/>
      <w:marLeft w:val="0"/>
      <w:marRight w:val="0"/>
      <w:marTop w:val="0"/>
      <w:marBottom w:val="0"/>
      <w:divBdr>
        <w:top w:val="none" w:sz="0" w:space="0" w:color="auto"/>
        <w:left w:val="none" w:sz="0" w:space="0" w:color="auto"/>
        <w:bottom w:val="none" w:sz="0" w:space="0" w:color="auto"/>
        <w:right w:val="none" w:sz="0" w:space="0" w:color="auto"/>
      </w:divBdr>
      <w:divsChild>
        <w:div w:id="2001613492">
          <w:marLeft w:val="0"/>
          <w:marRight w:val="0"/>
          <w:marTop w:val="0"/>
          <w:marBottom w:val="0"/>
          <w:divBdr>
            <w:top w:val="none" w:sz="0" w:space="0" w:color="auto"/>
            <w:left w:val="none" w:sz="0" w:space="0" w:color="auto"/>
            <w:bottom w:val="none" w:sz="0" w:space="0" w:color="auto"/>
            <w:right w:val="none" w:sz="0" w:space="0" w:color="auto"/>
          </w:divBdr>
          <w:divsChild>
            <w:div w:id="673142163">
              <w:marLeft w:val="0"/>
              <w:marRight w:val="0"/>
              <w:marTop w:val="0"/>
              <w:marBottom w:val="0"/>
              <w:divBdr>
                <w:top w:val="none" w:sz="0" w:space="0" w:color="auto"/>
                <w:left w:val="none" w:sz="0" w:space="0" w:color="auto"/>
                <w:bottom w:val="none" w:sz="0" w:space="0" w:color="auto"/>
                <w:right w:val="none" w:sz="0" w:space="0" w:color="auto"/>
              </w:divBdr>
              <w:divsChild>
                <w:div w:id="89374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455721">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88099813">
      <w:bodyDiv w:val="1"/>
      <w:marLeft w:val="0"/>
      <w:marRight w:val="0"/>
      <w:marTop w:val="0"/>
      <w:marBottom w:val="0"/>
      <w:divBdr>
        <w:top w:val="none" w:sz="0" w:space="0" w:color="auto"/>
        <w:left w:val="none" w:sz="0" w:space="0" w:color="auto"/>
        <w:bottom w:val="none" w:sz="0" w:space="0" w:color="auto"/>
        <w:right w:val="none" w:sz="0" w:space="0" w:color="auto"/>
      </w:divBdr>
      <w:divsChild>
        <w:div w:id="826439606">
          <w:marLeft w:val="1166"/>
          <w:marRight w:val="0"/>
          <w:marTop w:val="67"/>
          <w:marBottom w:val="0"/>
          <w:divBdr>
            <w:top w:val="none" w:sz="0" w:space="0" w:color="auto"/>
            <w:left w:val="none" w:sz="0" w:space="0" w:color="auto"/>
            <w:bottom w:val="none" w:sz="0" w:space="0" w:color="auto"/>
            <w:right w:val="none" w:sz="0" w:space="0" w:color="auto"/>
          </w:divBdr>
        </w:div>
        <w:div w:id="875659136">
          <w:marLeft w:val="1166"/>
          <w:marRight w:val="0"/>
          <w:marTop w:val="67"/>
          <w:marBottom w:val="0"/>
          <w:divBdr>
            <w:top w:val="none" w:sz="0" w:space="0" w:color="auto"/>
            <w:left w:val="none" w:sz="0" w:space="0" w:color="auto"/>
            <w:bottom w:val="none" w:sz="0" w:space="0" w:color="auto"/>
            <w:right w:val="none" w:sz="0" w:space="0" w:color="auto"/>
          </w:divBdr>
        </w:div>
        <w:div w:id="997196800">
          <w:marLeft w:val="1166"/>
          <w:marRight w:val="0"/>
          <w:marTop w:val="67"/>
          <w:marBottom w:val="0"/>
          <w:divBdr>
            <w:top w:val="none" w:sz="0" w:space="0" w:color="auto"/>
            <w:left w:val="none" w:sz="0" w:space="0" w:color="auto"/>
            <w:bottom w:val="none" w:sz="0" w:space="0" w:color="auto"/>
            <w:right w:val="none" w:sz="0" w:space="0" w:color="auto"/>
          </w:divBdr>
        </w:div>
        <w:div w:id="1705403887">
          <w:marLeft w:val="1166"/>
          <w:marRight w:val="0"/>
          <w:marTop w:val="67"/>
          <w:marBottom w:val="0"/>
          <w:divBdr>
            <w:top w:val="none" w:sz="0" w:space="0" w:color="auto"/>
            <w:left w:val="none" w:sz="0" w:space="0" w:color="auto"/>
            <w:bottom w:val="none" w:sz="0" w:space="0" w:color="auto"/>
            <w:right w:val="none" w:sz="0" w:space="0" w:color="auto"/>
          </w:divBdr>
        </w:div>
        <w:div w:id="2013874603">
          <w:marLeft w:val="1166"/>
          <w:marRight w:val="0"/>
          <w:marTop w:val="67"/>
          <w:marBottom w:val="0"/>
          <w:divBdr>
            <w:top w:val="none" w:sz="0" w:space="0" w:color="auto"/>
            <w:left w:val="none" w:sz="0" w:space="0" w:color="auto"/>
            <w:bottom w:val="none" w:sz="0" w:space="0" w:color="auto"/>
            <w:right w:val="none" w:sz="0" w:space="0" w:color="auto"/>
          </w:divBdr>
        </w:div>
      </w:divsChild>
    </w:div>
    <w:div w:id="997853501">
      <w:bodyDiv w:val="1"/>
      <w:marLeft w:val="0"/>
      <w:marRight w:val="0"/>
      <w:marTop w:val="0"/>
      <w:marBottom w:val="0"/>
      <w:divBdr>
        <w:top w:val="none" w:sz="0" w:space="0" w:color="auto"/>
        <w:left w:val="none" w:sz="0" w:space="0" w:color="auto"/>
        <w:bottom w:val="none" w:sz="0" w:space="0" w:color="auto"/>
        <w:right w:val="none" w:sz="0" w:space="0" w:color="auto"/>
      </w:divBdr>
    </w:div>
    <w:div w:id="1041594639">
      <w:bodyDiv w:val="1"/>
      <w:marLeft w:val="0"/>
      <w:marRight w:val="0"/>
      <w:marTop w:val="0"/>
      <w:marBottom w:val="0"/>
      <w:divBdr>
        <w:top w:val="none" w:sz="0" w:space="0" w:color="auto"/>
        <w:left w:val="none" w:sz="0" w:space="0" w:color="auto"/>
        <w:bottom w:val="none" w:sz="0" w:space="0" w:color="auto"/>
        <w:right w:val="none" w:sz="0" w:space="0" w:color="auto"/>
      </w:divBdr>
      <w:divsChild>
        <w:div w:id="122433913">
          <w:marLeft w:val="1800"/>
          <w:marRight w:val="0"/>
          <w:marTop w:val="67"/>
          <w:marBottom w:val="0"/>
          <w:divBdr>
            <w:top w:val="none" w:sz="0" w:space="0" w:color="auto"/>
            <w:left w:val="none" w:sz="0" w:space="0" w:color="auto"/>
            <w:bottom w:val="none" w:sz="0" w:space="0" w:color="auto"/>
            <w:right w:val="none" w:sz="0" w:space="0" w:color="auto"/>
          </w:divBdr>
        </w:div>
        <w:div w:id="435053745">
          <w:marLeft w:val="547"/>
          <w:marRight w:val="0"/>
          <w:marTop w:val="96"/>
          <w:marBottom w:val="0"/>
          <w:divBdr>
            <w:top w:val="none" w:sz="0" w:space="0" w:color="auto"/>
            <w:left w:val="none" w:sz="0" w:space="0" w:color="auto"/>
            <w:bottom w:val="none" w:sz="0" w:space="0" w:color="auto"/>
            <w:right w:val="none" w:sz="0" w:space="0" w:color="auto"/>
          </w:divBdr>
        </w:div>
        <w:div w:id="836916658">
          <w:marLeft w:val="1800"/>
          <w:marRight w:val="0"/>
          <w:marTop w:val="67"/>
          <w:marBottom w:val="0"/>
          <w:divBdr>
            <w:top w:val="none" w:sz="0" w:space="0" w:color="auto"/>
            <w:left w:val="none" w:sz="0" w:space="0" w:color="auto"/>
            <w:bottom w:val="none" w:sz="0" w:space="0" w:color="auto"/>
            <w:right w:val="none" w:sz="0" w:space="0" w:color="auto"/>
          </w:divBdr>
        </w:div>
        <w:div w:id="843664269">
          <w:marLeft w:val="1800"/>
          <w:marRight w:val="0"/>
          <w:marTop w:val="67"/>
          <w:marBottom w:val="0"/>
          <w:divBdr>
            <w:top w:val="none" w:sz="0" w:space="0" w:color="auto"/>
            <w:left w:val="none" w:sz="0" w:space="0" w:color="auto"/>
            <w:bottom w:val="none" w:sz="0" w:space="0" w:color="auto"/>
            <w:right w:val="none" w:sz="0" w:space="0" w:color="auto"/>
          </w:divBdr>
        </w:div>
        <w:div w:id="938681190">
          <w:marLeft w:val="1800"/>
          <w:marRight w:val="0"/>
          <w:marTop w:val="67"/>
          <w:marBottom w:val="0"/>
          <w:divBdr>
            <w:top w:val="none" w:sz="0" w:space="0" w:color="auto"/>
            <w:left w:val="none" w:sz="0" w:space="0" w:color="auto"/>
            <w:bottom w:val="none" w:sz="0" w:space="0" w:color="auto"/>
            <w:right w:val="none" w:sz="0" w:space="0" w:color="auto"/>
          </w:divBdr>
        </w:div>
        <w:div w:id="1107387636">
          <w:marLeft w:val="1166"/>
          <w:marRight w:val="0"/>
          <w:marTop w:val="77"/>
          <w:marBottom w:val="0"/>
          <w:divBdr>
            <w:top w:val="none" w:sz="0" w:space="0" w:color="auto"/>
            <w:left w:val="none" w:sz="0" w:space="0" w:color="auto"/>
            <w:bottom w:val="none" w:sz="0" w:space="0" w:color="auto"/>
            <w:right w:val="none" w:sz="0" w:space="0" w:color="auto"/>
          </w:divBdr>
        </w:div>
        <w:div w:id="1165433289">
          <w:marLeft w:val="547"/>
          <w:marRight w:val="0"/>
          <w:marTop w:val="96"/>
          <w:marBottom w:val="0"/>
          <w:divBdr>
            <w:top w:val="none" w:sz="0" w:space="0" w:color="auto"/>
            <w:left w:val="none" w:sz="0" w:space="0" w:color="auto"/>
            <w:bottom w:val="none" w:sz="0" w:space="0" w:color="auto"/>
            <w:right w:val="none" w:sz="0" w:space="0" w:color="auto"/>
          </w:divBdr>
        </w:div>
        <w:div w:id="1501576072">
          <w:marLeft w:val="1166"/>
          <w:marRight w:val="0"/>
          <w:marTop w:val="77"/>
          <w:marBottom w:val="0"/>
          <w:divBdr>
            <w:top w:val="none" w:sz="0" w:space="0" w:color="auto"/>
            <w:left w:val="none" w:sz="0" w:space="0" w:color="auto"/>
            <w:bottom w:val="none" w:sz="0" w:space="0" w:color="auto"/>
            <w:right w:val="none" w:sz="0" w:space="0" w:color="auto"/>
          </w:divBdr>
        </w:div>
        <w:div w:id="1571847959">
          <w:marLeft w:val="547"/>
          <w:marRight w:val="0"/>
          <w:marTop w:val="96"/>
          <w:marBottom w:val="0"/>
          <w:divBdr>
            <w:top w:val="none" w:sz="0" w:space="0" w:color="auto"/>
            <w:left w:val="none" w:sz="0" w:space="0" w:color="auto"/>
            <w:bottom w:val="none" w:sz="0" w:space="0" w:color="auto"/>
            <w:right w:val="none" w:sz="0" w:space="0" w:color="auto"/>
          </w:divBdr>
        </w:div>
        <w:div w:id="1867332608">
          <w:marLeft w:val="1800"/>
          <w:marRight w:val="0"/>
          <w:marTop w:val="67"/>
          <w:marBottom w:val="0"/>
          <w:divBdr>
            <w:top w:val="none" w:sz="0" w:space="0" w:color="auto"/>
            <w:left w:val="none" w:sz="0" w:space="0" w:color="auto"/>
            <w:bottom w:val="none" w:sz="0" w:space="0" w:color="auto"/>
            <w:right w:val="none" w:sz="0" w:space="0" w:color="auto"/>
          </w:divBdr>
        </w:div>
        <w:div w:id="1951930174">
          <w:marLeft w:val="1800"/>
          <w:marRight w:val="0"/>
          <w:marTop w:val="67"/>
          <w:marBottom w:val="0"/>
          <w:divBdr>
            <w:top w:val="none" w:sz="0" w:space="0" w:color="auto"/>
            <w:left w:val="none" w:sz="0" w:space="0" w:color="auto"/>
            <w:bottom w:val="none" w:sz="0" w:space="0" w:color="auto"/>
            <w:right w:val="none" w:sz="0" w:space="0" w:color="auto"/>
          </w:divBdr>
        </w:div>
      </w:divsChild>
    </w:div>
    <w:div w:id="106476467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6969994">
      <w:bodyDiv w:val="1"/>
      <w:marLeft w:val="0"/>
      <w:marRight w:val="0"/>
      <w:marTop w:val="0"/>
      <w:marBottom w:val="0"/>
      <w:divBdr>
        <w:top w:val="none" w:sz="0" w:space="0" w:color="auto"/>
        <w:left w:val="none" w:sz="0" w:space="0" w:color="auto"/>
        <w:bottom w:val="none" w:sz="0" w:space="0" w:color="auto"/>
        <w:right w:val="none" w:sz="0" w:space="0" w:color="auto"/>
      </w:divBdr>
      <w:divsChild>
        <w:div w:id="367920115">
          <w:marLeft w:val="446"/>
          <w:marRight w:val="0"/>
          <w:marTop w:val="0"/>
          <w:marBottom w:val="0"/>
          <w:divBdr>
            <w:top w:val="none" w:sz="0" w:space="0" w:color="auto"/>
            <w:left w:val="none" w:sz="0" w:space="0" w:color="auto"/>
            <w:bottom w:val="none" w:sz="0" w:space="0" w:color="auto"/>
            <w:right w:val="none" w:sz="0" w:space="0" w:color="auto"/>
          </w:divBdr>
        </w:div>
        <w:div w:id="621499036">
          <w:marLeft w:val="446"/>
          <w:marRight w:val="0"/>
          <w:marTop w:val="0"/>
          <w:marBottom w:val="0"/>
          <w:divBdr>
            <w:top w:val="none" w:sz="0" w:space="0" w:color="auto"/>
            <w:left w:val="none" w:sz="0" w:space="0" w:color="auto"/>
            <w:bottom w:val="none" w:sz="0" w:space="0" w:color="auto"/>
            <w:right w:val="none" w:sz="0" w:space="0" w:color="auto"/>
          </w:divBdr>
        </w:div>
        <w:div w:id="889078910">
          <w:marLeft w:val="446"/>
          <w:marRight w:val="0"/>
          <w:marTop w:val="0"/>
          <w:marBottom w:val="0"/>
          <w:divBdr>
            <w:top w:val="none" w:sz="0" w:space="0" w:color="auto"/>
            <w:left w:val="none" w:sz="0" w:space="0" w:color="auto"/>
            <w:bottom w:val="none" w:sz="0" w:space="0" w:color="auto"/>
            <w:right w:val="none" w:sz="0" w:space="0" w:color="auto"/>
          </w:divBdr>
        </w:div>
        <w:div w:id="1034623335">
          <w:marLeft w:val="446"/>
          <w:marRight w:val="0"/>
          <w:marTop w:val="0"/>
          <w:marBottom w:val="0"/>
          <w:divBdr>
            <w:top w:val="none" w:sz="0" w:space="0" w:color="auto"/>
            <w:left w:val="none" w:sz="0" w:space="0" w:color="auto"/>
            <w:bottom w:val="none" w:sz="0" w:space="0" w:color="auto"/>
            <w:right w:val="none" w:sz="0" w:space="0" w:color="auto"/>
          </w:divBdr>
        </w:div>
        <w:div w:id="1466771706">
          <w:marLeft w:val="446"/>
          <w:marRight w:val="0"/>
          <w:marTop w:val="0"/>
          <w:marBottom w:val="0"/>
          <w:divBdr>
            <w:top w:val="none" w:sz="0" w:space="0" w:color="auto"/>
            <w:left w:val="none" w:sz="0" w:space="0" w:color="auto"/>
            <w:bottom w:val="none" w:sz="0" w:space="0" w:color="auto"/>
            <w:right w:val="none" w:sz="0" w:space="0" w:color="auto"/>
          </w:divBdr>
        </w:div>
      </w:divsChild>
    </w:div>
    <w:div w:id="1127502491">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7017277">
      <w:bodyDiv w:val="1"/>
      <w:marLeft w:val="0"/>
      <w:marRight w:val="0"/>
      <w:marTop w:val="0"/>
      <w:marBottom w:val="0"/>
      <w:divBdr>
        <w:top w:val="none" w:sz="0" w:space="0" w:color="auto"/>
        <w:left w:val="none" w:sz="0" w:space="0" w:color="auto"/>
        <w:bottom w:val="none" w:sz="0" w:space="0" w:color="auto"/>
        <w:right w:val="none" w:sz="0" w:space="0" w:color="auto"/>
      </w:divBdr>
      <w:divsChild>
        <w:div w:id="612976374">
          <w:marLeft w:val="547"/>
          <w:marRight w:val="0"/>
          <w:marTop w:val="115"/>
          <w:marBottom w:val="0"/>
          <w:divBdr>
            <w:top w:val="none" w:sz="0" w:space="0" w:color="auto"/>
            <w:left w:val="none" w:sz="0" w:space="0" w:color="auto"/>
            <w:bottom w:val="none" w:sz="0" w:space="0" w:color="auto"/>
            <w:right w:val="none" w:sz="0" w:space="0" w:color="auto"/>
          </w:divBdr>
        </w:div>
        <w:div w:id="620234624">
          <w:marLeft w:val="1166"/>
          <w:marRight w:val="0"/>
          <w:marTop w:val="96"/>
          <w:marBottom w:val="0"/>
          <w:divBdr>
            <w:top w:val="none" w:sz="0" w:space="0" w:color="auto"/>
            <w:left w:val="none" w:sz="0" w:space="0" w:color="auto"/>
            <w:bottom w:val="none" w:sz="0" w:space="0" w:color="auto"/>
            <w:right w:val="none" w:sz="0" w:space="0" w:color="auto"/>
          </w:divBdr>
        </w:div>
        <w:div w:id="1050495627">
          <w:marLeft w:val="1800"/>
          <w:marRight w:val="0"/>
          <w:marTop w:val="86"/>
          <w:marBottom w:val="0"/>
          <w:divBdr>
            <w:top w:val="none" w:sz="0" w:space="0" w:color="auto"/>
            <w:left w:val="none" w:sz="0" w:space="0" w:color="auto"/>
            <w:bottom w:val="none" w:sz="0" w:space="0" w:color="auto"/>
            <w:right w:val="none" w:sz="0" w:space="0" w:color="auto"/>
          </w:divBdr>
        </w:div>
        <w:div w:id="1556743680">
          <w:marLeft w:val="1166"/>
          <w:marRight w:val="0"/>
          <w:marTop w:val="96"/>
          <w:marBottom w:val="0"/>
          <w:divBdr>
            <w:top w:val="none" w:sz="0" w:space="0" w:color="auto"/>
            <w:left w:val="none" w:sz="0" w:space="0" w:color="auto"/>
            <w:bottom w:val="none" w:sz="0" w:space="0" w:color="auto"/>
            <w:right w:val="none" w:sz="0" w:space="0" w:color="auto"/>
          </w:divBdr>
        </w:div>
        <w:div w:id="2055499968">
          <w:marLeft w:val="1800"/>
          <w:marRight w:val="0"/>
          <w:marTop w:val="8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736761">
      <w:bodyDiv w:val="1"/>
      <w:marLeft w:val="0"/>
      <w:marRight w:val="0"/>
      <w:marTop w:val="0"/>
      <w:marBottom w:val="0"/>
      <w:divBdr>
        <w:top w:val="none" w:sz="0" w:space="0" w:color="auto"/>
        <w:left w:val="none" w:sz="0" w:space="0" w:color="auto"/>
        <w:bottom w:val="none" w:sz="0" w:space="0" w:color="auto"/>
        <w:right w:val="none" w:sz="0" w:space="0" w:color="auto"/>
      </w:divBdr>
      <w:divsChild>
        <w:div w:id="19405566">
          <w:marLeft w:val="446"/>
          <w:marRight w:val="0"/>
          <w:marTop w:val="0"/>
          <w:marBottom w:val="0"/>
          <w:divBdr>
            <w:top w:val="none" w:sz="0" w:space="0" w:color="auto"/>
            <w:left w:val="none" w:sz="0" w:space="0" w:color="auto"/>
            <w:bottom w:val="none" w:sz="0" w:space="0" w:color="auto"/>
            <w:right w:val="none" w:sz="0" w:space="0" w:color="auto"/>
          </w:divBdr>
        </w:div>
        <w:div w:id="218059905">
          <w:marLeft w:val="446"/>
          <w:marRight w:val="0"/>
          <w:marTop w:val="0"/>
          <w:marBottom w:val="0"/>
          <w:divBdr>
            <w:top w:val="none" w:sz="0" w:space="0" w:color="auto"/>
            <w:left w:val="none" w:sz="0" w:space="0" w:color="auto"/>
            <w:bottom w:val="none" w:sz="0" w:space="0" w:color="auto"/>
            <w:right w:val="none" w:sz="0" w:space="0" w:color="auto"/>
          </w:divBdr>
        </w:div>
        <w:div w:id="1648437948">
          <w:marLeft w:val="446"/>
          <w:marRight w:val="0"/>
          <w:marTop w:val="0"/>
          <w:marBottom w:val="0"/>
          <w:divBdr>
            <w:top w:val="none" w:sz="0" w:space="0" w:color="auto"/>
            <w:left w:val="none" w:sz="0" w:space="0" w:color="auto"/>
            <w:bottom w:val="none" w:sz="0" w:space="0" w:color="auto"/>
            <w:right w:val="none" w:sz="0" w:space="0" w:color="auto"/>
          </w:divBdr>
        </w:div>
        <w:div w:id="1887914785">
          <w:marLeft w:val="446"/>
          <w:marRight w:val="0"/>
          <w:marTop w:val="0"/>
          <w:marBottom w:val="0"/>
          <w:divBdr>
            <w:top w:val="none" w:sz="0" w:space="0" w:color="auto"/>
            <w:left w:val="none" w:sz="0" w:space="0" w:color="auto"/>
            <w:bottom w:val="none" w:sz="0" w:space="0" w:color="auto"/>
            <w:right w:val="none" w:sz="0" w:space="0" w:color="auto"/>
          </w:divBdr>
        </w:div>
        <w:div w:id="2121561563">
          <w:marLeft w:val="446"/>
          <w:marRight w:val="0"/>
          <w:marTop w:val="0"/>
          <w:marBottom w:val="0"/>
          <w:divBdr>
            <w:top w:val="none" w:sz="0" w:space="0" w:color="auto"/>
            <w:left w:val="none" w:sz="0" w:space="0" w:color="auto"/>
            <w:bottom w:val="none" w:sz="0" w:space="0" w:color="auto"/>
            <w:right w:val="none" w:sz="0" w:space="0" w:color="auto"/>
          </w:divBdr>
        </w:div>
      </w:divsChild>
    </w:div>
    <w:div w:id="1169448273">
      <w:bodyDiv w:val="1"/>
      <w:marLeft w:val="0"/>
      <w:marRight w:val="0"/>
      <w:marTop w:val="0"/>
      <w:marBottom w:val="0"/>
      <w:divBdr>
        <w:top w:val="none" w:sz="0" w:space="0" w:color="auto"/>
        <w:left w:val="none" w:sz="0" w:space="0" w:color="auto"/>
        <w:bottom w:val="none" w:sz="0" w:space="0" w:color="auto"/>
        <w:right w:val="none" w:sz="0" w:space="0" w:color="auto"/>
      </w:divBdr>
    </w:div>
    <w:div w:id="1193496471">
      <w:bodyDiv w:val="1"/>
      <w:marLeft w:val="0"/>
      <w:marRight w:val="0"/>
      <w:marTop w:val="0"/>
      <w:marBottom w:val="0"/>
      <w:divBdr>
        <w:top w:val="none" w:sz="0" w:space="0" w:color="auto"/>
        <w:left w:val="none" w:sz="0" w:space="0" w:color="auto"/>
        <w:bottom w:val="none" w:sz="0" w:space="0" w:color="auto"/>
        <w:right w:val="none" w:sz="0" w:space="0" w:color="auto"/>
      </w:divBdr>
      <w:divsChild>
        <w:div w:id="597759726">
          <w:marLeft w:val="1800"/>
          <w:marRight w:val="0"/>
          <w:marTop w:val="77"/>
          <w:marBottom w:val="0"/>
          <w:divBdr>
            <w:top w:val="none" w:sz="0" w:space="0" w:color="auto"/>
            <w:left w:val="none" w:sz="0" w:space="0" w:color="auto"/>
            <w:bottom w:val="none" w:sz="0" w:space="0" w:color="auto"/>
            <w:right w:val="none" w:sz="0" w:space="0" w:color="auto"/>
          </w:divBdr>
        </w:div>
        <w:div w:id="705912776">
          <w:marLeft w:val="1166"/>
          <w:marRight w:val="0"/>
          <w:marTop w:val="86"/>
          <w:marBottom w:val="0"/>
          <w:divBdr>
            <w:top w:val="none" w:sz="0" w:space="0" w:color="auto"/>
            <w:left w:val="none" w:sz="0" w:space="0" w:color="auto"/>
            <w:bottom w:val="none" w:sz="0" w:space="0" w:color="auto"/>
            <w:right w:val="none" w:sz="0" w:space="0" w:color="auto"/>
          </w:divBdr>
        </w:div>
        <w:div w:id="735666832">
          <w:marLeft w:val="1800"/>
          <w:marRight w:val="0"/>
          <w:marTop w:val="77"/>
          <w:marBottom w:val="0"/>
          <w:divBdr>
            <w:top w:val="none" w:sz="0" w:space="0" w:color="auto"/>
            <w:left w:val="none" w:sz="0" w:space="0" w:color="auto"/>
            <w:bottom w:val="none" w:sz="0" w:space="0" w:color="auto"/>
            <w:right w:val="none" w:sz="0" w:space="0" w:color="auto"/>
          </w:divBdr>
        </w:div>
        <w:div w:id="1126045791">
          <w:marLeft w:val="2520"/>
          <w:marRight w:val="0"/>
          <w:marTop w:val="67"/>
          <w:marBottom w:val="0"/>
          <w:divBdr>
            <w:top w:val="none" w:sz="0" w:space="0" w:color="auto"/>
            <w:left w:val="none" w:sz="0" w:space="0" w:color="auto"/>
            <w:bottom w:val="none" w:sz="0" w:space="0" w:color="auto"/>
            <w:right w:val="none" w:sz="0" w:space="0" w:color="auto"/>
          </w:divBdr>
        </w:div>
        <w:div w:id="1897428246">
          <w:marLeft w:val="2520"/>
          <w:marRight w:val="0"/>
          <w:marTop w:val="67"/>
          <w:marBottom w:val="0"/>
          <w:divBdr>
            <w:top w:val="none" w:sz="0" w:space="0" w:color="auto"/>
            <w:left w:val="none" w:sz="0" w:space="0" w:color="auto"/>
            <w:bottom w:val="none" w:sz="0" w:space="0" w:color="auto"/>
            <w:right w:val="none" w:sz="0" w:space="0" w:color="auto"/>
          </w:divBdr>
        </w:div>
        <w:div w:id="1920871022">
          <w:marLeft w:val="1800"/>
          <w:marRight w:val="0"/>
          <w:marTop w:val="77"/>
          <w:marBottom w:val="0"/>
          <w:divBdr>
            <w:top w:val="none" w:sz="0" w:space="0" w:color="auto"/>
            <w:left w:val="none" w:sz="0" w:space="0" w:color="auto"/>
            <w:bottom w:val="none" w:sz="0" w:space="0" w:color="auto"/>
            <w:right w:val="none" w:sz="0" w:space="0" w:color="auto"/>
          </w:divBdr>
        </w:div>
      </w:divsChild>
    </w:div>
    <w:div w:id="1261989077">
      <w:bodyDiv w:val="1"/>
      <w:marLeft w:val="0"/>
      <w:marRight w:val="0"/>
      <w:marTop w:val="0"/>
      <w:marBottom w:val="0"/>
      <w:divBdr>
        <w:top w:val="none" w:sz="0" w:space="0" w:color="auto"/>
        <w:left w:val="none" w:sz="0" w:space="0" w:color="auto"/>
        <w:bottom w:val="none" w:sz="0" w:space="0" w:color="auto"/>
        <w:right w:val="none" w:sz="0" w:space="0" w:color="auto"/>
      </w:divBdr>
      <w:divsChild>
        <w:div w:id="1019699569">
          <w:marLeft w:val="547"/>
          <w:marRight w:val="0"/>
          <w:marTop w:val="96"/>
          <w:marBottom w:val="0"/>
          <w:divBdr>
            <w:top w:val="none" w:sz="0" w:space="0" w:color="auto"/>
            <w:left w:val="none" w:sz="0" w:space="0" w:color="auto"/>
            <w:bottom w:val="none" w:sz="0" w:space="0" w:color="auto"/>
            <w:right w:val="none" w:sz="0" w:space="0" w:color="auto"/>
          </w:divBdr>
        </w:div>
        <w:div w:id="1436246093">
          <w:marLeft w:val="547"/>
          <w:marRight w:val="0"/>
          <w:marTop w:val="96"/>
          <w:marBottom w:val="0"/>
          <w:divBdr>
            <w:top w:val="none" w:sz="0" w:space="0" w:color="auto"/>
            <w:left w:val="none" w:sz="0" w:space="0" w:color="auto"/>
            <w:bottom w:val="none" w:sz="0" w:space="0" w:color="auto"/>
            <w:right w:val="none" w:sz="0" w:space="0" w:color="auto"/>
          </w:divBdr>
        </w:div>
        <w:div w:id="2124229573">
          <w:marLeft w:val="547"/>
          <w:marRight w:val="0"/>
          <w:marTop w:val="96"/>
          <w:marBottom w:val="0"/>
          <w:divBdr>
            <w:top w:val="none" w:sz="0" w:space="0" w:color="auto"/>
            <w:left w:val="none" w:sz="0" w:space="0" w:color="auto"/>
            <w:bottom w:val="none" w:sz="0" w:space="0" w:color="auto"/>
            <w:right w:val="none" w:sz="0" w:space="0" w:color="auto"/>
          </w:divBdr>
        </w:div>
      </w:divsChild>
    </w:div>
    <w:div w:id="1271202089">
      <w:bodyDiv w:val="1"/>
      <w:marLeft w:val="0"/>
      <w:marRight w:val="0"/>
      <w:marTop w:val="0"/>
      <w:marBottom w:val="0"/>
      <w:divBdr>
        <w:top w:val="none" w:sz="0" w:space="0" w:color="auto"/>
        <w:left w:val="none" w:sz="0" w:space="0" w:color="auto"/>
        <w:bottom w:val="none" w:sz="0" w:space="0" w:color="auto"/>
        <w:right w:val="none" w:sz="0" w:space="0" w:color="auto"/>
      </w:divBdr>
    </w:div>
    <w:div w:id="1286693019">
      <w:bodyDiv w:val="1"/>
      <w:marLeft w:val="0"/>
      <w:marRight w:val="0"/>
      <w:marTop w:val="0"/>
      <w:marBottom w:val="0"/>
      <w:divBdr>
        <w:top w:val="none" w:sz="0" w:space="0" w:color="auto"/>
        <w:left w:val="none" w:sz="0" w:space="0" w:color="auto"/>
        <w:bottom w:val="none" w:sz="0" w:space="0" w:color="auto"/>
        <w:right w:val="none" w:sz="0" w:space="0" w:color="auto"/>
      </w:divBdr>
    </w:div>
    <w:div w:id="1330406926">
      <w:bodyDiv w:val="1"/>
      <w:marLeft w:val="0"/>
      <w:marRight w:val="0"/>
      <w:marTop w:val="0"/>
      <w:marBottom w:val="0"/>
      <w:divBdr>
        <w:top w:val="none" w:sz="0" w:space="0" w:color="auto"/>
        <w:left w:val="none" w:sz="0" w:space="0" w:color="auto"/>
        <w:bottom w:val="none" w:sz="0" w:space="0" w:color="auto"/>
        <w:right w:val="none" w:sz="0" w:space="0" w:color="auto"/>
      </w:divBdr>
      <w:divsChild>
        <w:div w:id="113596071">
          <w:marLeft w:val="1166"/>
          <w:marRight w:val="0"/>
          <w:marTop w:val="96"/>
          <w:marBottom w:val="0"/>
          <w:divBdr>
            <w:top w:val="none" w:sz="0" w:space="0" w:color="auto"/>
            <w:left w:val="none" w:sz="0" w:space="0" w:color="auto"/>
            <w:bottom w:val="none" w:sz="0" w:space="0" w:color="auto"/>
            <w:right w:val="none" w:sz="0" w:space="0" w:color="auto"/>
          </w:divBdr>
        </w:div>
        <w:div w:id="203031360">
          <w:marLeft w:val="1166"/>
          <w:marRight w:val="0"/>
          <w:marTop w:val="96"/>
          <w:marBottom w:val="0"/>
          <w:divBdr>
            <w:top w:val="none" w:sz="0" w:space="0" w:color="auto"/>
            <w:left w:val="none" w:sz="0" w:space="0" w:color="auto"/>
            <w:bottom w:val="none" w:sz="0" w:space="0" w:color="auto"/>
            <w:right w:val="none" w:sz="0" w:space="0" w:color="auto"/>
          </w:divBdr>
        </w:div>
        <w:div w:id="631640566">
          <w:marLeft w:val="1800"/>
          <w:marRight w:val="0"/>
          <w:marTop w:val="86"/>
          <w:marBottom w:val="0"/>
          <w:divBdr>
            <w:top w:val="none" w:sz="0" w:space="0" w:color="auto"/>
            <w:left w:val="none" w:sz="0" w:space="0" w:color="auto"/>
            <w:bottom w:val="none" w:sz="0" w:space="0" w:color="auto"/>
            <w:right w:val="none" w:sz="0" w:space="0" w:color="auto"/>
          </w:divBdr>
        </w:div>
        <w:div w:id="644969477">
          <w:marLeft w:val="547"/>
          <w:marRight w:val="0"/>
          <w:marTop w:val="115"/>
          <w:marBottom w:val="0"/>
          <w:divBdr>
            <w:top w:val="none" w:sz="0" w:space="0" w:color="auto"/>
            <w:left w:val="none" w:sz="0" w:space="0" w:color="auto"/>
            <w:bottom w:val="none" w:sz="0" w:space="0" w:color="auto"/>
            <w:right w:val="none" w:sz="0" w:space="0" w:color="auto"/>
          </w:divBdr>
        </w:div>
        <w:div w:id="1004865603">
          <w:marLeft w:val="1800"/>
          <w:marRight w:val="0"/>
          <w:marTop w:val="86"/>
          <w:marBottom w:val="0"/>
          <w:divBdr>
            <w:top w:val="none" w:sz="0" w:space="0" w:color="auto"/>
            <w:left w:val="none" w:sz="0" w:space="0" w:color="auto"/>
            <w:bottom w:val="none" w:sz="0" w:space="0" w:color="auto"/>
            <w:right w:val="none" w:sz="0" w:space="0" w:color="auto"/>
          </w:divBdr>
        </w:div>
        <w:div w:id="1660112033">
          <w:marLeft w:val="547"/>
          <w:marRight w:val="0"/>
          <w:marTop w:val="115"/>
          <w:marBottom w:val="0"/>
          <w:divBdr>
            <w:top w:val="none" w:sz="0" w:space="0" w:color="auto"/>
            <w:left w:val="none" w:sz="0" w:space="0" w:color="auto"/>
            <w:bottom w:val="none" w:sz="0" w:space="0" w:color="auto"/>
            <w:right w:val="none" w:sz="0" w:space="0" w:color="auto"/>
          </w:divBdr>
        </w:div>
        <w:div w:id="1849713180">
          <w:marLeft w:val="1166"/>
          <w:marRight w:val="0"/>
          <w:marTop w:val="96"/>
          <w:marBottom w:val="0"/>
          <w:divBdr>
            <w:top w:val="none" w:sz="0" w:space="0" w:color="auto"/>
            <w:left w:val="none" w:sz="0" w:space="0" w:color="auto"/>
            <w:bottom w:val="none" w:sz="0" w:space="0" w:color="auto"/>
            <w:right w:val="none" w:sz="0" w:space="0" w:color="auto"/>
          </w:divBdr>
        </w:div>
        <w:div w:id="2094468267">
          <w:marLeft w:val="1166"/>
          <w:marRight w:val="0"/>
          <w:marTop w:val="96"/>
          <w:marBottom w:val="0"/>
          <w:divBdr>
            <w:top w:val="none" w:sz="0" w:space="0" w:color="auto"/>
            <w:left w:val="none" w:sz="0" w:space="0" w:color="auto"/>
            <w:bottom w:val="none" w:sz="0" w:space="0" w:color="auto"/>
            <w:right w:val="none" w:sz="0" w:space="0" w:color="auto"/>
          </w:divBdr>
        </w:div>
      </w:divsChild>
    </w:div>
    <w:div w:id="1334575490">
      <w:bodyDiv w:val="1"/>
      <w:marLeft w:val="0"/>
      <w:marRight w:val="0"/>
      <w:marTop w:val="0"/>
      <w:marBottom w:val="0"/>
      <w:divBdr>
        <w:top w:val="none" w:sz="0" w:space="0" w:color="auto"/>
        <w:left w:val="none" w:sz="0" w:space="0" w:color="auto"/>
        <w:bottom w:val="none" w:sz="0" w:space="0" w:color="auto"/>
        <w:right w:val="none" w:sz="0" w:space="0" w:color="auto"/>
      </w:divBdr>
      <w:divsChild>
        <w:div w:id="54285178">
          <w:marLeft w:val="446"/>
          <w:marRight w:val="0"/>
          <w:marTop w:val="0"/>
          <w:marBottom w:val="0"/>
          <w:divBdr>
            <w:top w:val="none" w:sz="0" w:space="0" w:color="auto"/>
            <w:left w:val="none" w:sz="0" w:space="0" w:color="auto"/>
            <w:bottom w:val="none" w:sz="0" w:space="0" w:color="auto"/>
            <w:right w:val="none" w:sz="0" w:space="0" w:color="auto"/>
          </w:divBdr>
        </w:div>
        <w:div w:id="387845413">
          <w:marLeft w:val="446"/>
          <w:marRight w:val="0"/>
          <w:marTop w:val="0"/>
          <w:marBottom w:val="0"/>
          <w:divBdr>
            <w:top w:val="none" w:sz="0" w:space="0" w:color="auto"/>
            <w:left w:val="none" w:sz="0" w:space="0" w:color="auto"/>
            <w:bottom w:val="none" w:sz="0" w:space="0" w:color="auto"/>
            <w:right w:val="none" w:sz="0" w:space="0" w:color="auto"/>
          </w:divBdr>
        </w:div>
        <w:div w:id="1495880720">
          <w:marLeft w:val="446"/>
          <w:marRight w:val="0"/>
          <w:marTop w:val="0"/>
          <w:marBottom w:val="0"/>
          <w:divBdr>
            <w:top w:val="none" w:sz="0" w:space="0" w:color="auto"/>
            <w:left w:val="none" w:sz="0" w:space="0" w:color="auto"/>
            <w:bottom w:val="none" w:sz="0" w:space="0" w:color="auto"/>
            <w:right w:val="none" w:sz="0" w:space="0" w:color="auto"/>
          </w:divBdr>
        </w:div>
        <w:div w:id="1625229078">
          <w:marLeft w:val="446"/>
          <w:marRight w:val="0"/>
          <w:marTop w:val="0"/>
          <w:marBottom w:val="0"/>
          <w:divBdr>
            <w:top w:val="none" w:sz="0" w:space="0" w:color="auto"/>
            <w:left w:val="none" w:sz="0" w:space="0" w:color="auto"/>
            <w:bottom w:val="none" w:sz="0" w:space="0" w:color="auto"/>
            <w:right w:val="none" w:sz="0" w:space="0" w:color="auto"/>
          </w:divBdr>
        </w:div>
        <w:div w:id="1939604391">
          <w:marLeft w:val="446"/>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69523615">
      <w:bodyDiv w:val="1"/>
      <w:marLeft w:val="0"/>
      <w:marRight w:val="0"/>
      <w:marTop w:val="0"/>
      <w:marBottom w:val="0"/>
      <w:divBdr>
        <w:top w:val="none" w:sz="0" w:space="0" w:color="auto"/>
        <w:left w:val="none" w:sz="0" w:space="0" w:color="auto"/>
        <w:bottom w:val="none" w:sz="0" w:space="0" w:color="auto"/>
        <w:right w:val="none" w:sz="0" w:space="0" w:color="auto"/>
      </w:divBdr>
      <w:divsChild>
        <w:div w:id="1116681445">
          <w:marLeft w:val="1166"/>
          <w:marRight w:val="0"/>
          <w:marTop w:val="96"/>
          <w:marBottom w:val="0"/>
          <w:divBdr>
            <w:top w:val="none" w:sz="0" w:space="0" w:color="auto"/>
            <w:left w:val="none" w:sz="0" w:space="0" w:color="auto"/>
            <w:bottom w:val="none" w:sz="0" w:space="0" w:color="auto"/>
            <w:right w:val="none" w:sz="0" w:space="0" w:color="auto"/>
          </w:divBdr>
        </w:div>
        <w:div w:id="1820032917">
          <w:marLeft w:val="547"/>
          <w:marRight w:val="0"/>
          <w:marTop w:val="115"/>
          <w:marBottom w:val="0"/>
          <w:divBdr>
            <w:top w:val="none" w:sz="0" w:space="0" w:color="auto"/>
            <w:left w:val="none" w:sz="0" w:space="0" w:color="auto"/>
            <w:bottom w:val="none" w:sz="0" w:space="0" w:color="auto"/>
            <w:right w:val="none" w:sz="0" w:space="0" w:color="auto"/>
          </w:divBdr>
        </w:div>
        <w:div w:id="2032484872">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3625727">
      <w:bodyDiv w:val="1"/>
      <w:marLeft w:val="0"/>
      <w:marRight w:val="0"/>
      <w:marTop w:val="0"/>
      <w:marBottom w:val="0"/>
      <w:divBdr>
        <w:top w:val="none" w:sz="0" w:space="0" w:color="auto"/>
        <w:left w:val="none" w:sz="0" w:space="0" w:color="auto"/>
        <w:bottom w:val="none" w:sz="0" w:space="0" w:color="auto"/>
        <w:right w:val="none" w:sz="0" w:space="0" w:color="auto"/>
      </w:divBdr>
    </w:div>
    <w:div w:id="1398046524">
      <w:bodyDiv w:val="1"/>
      <w:marLeft w:val="0"/>
      <w:marRight w:val="0"/>
      <w:marTop w:val="0"/>
      <w:marBottom w:val="0"/>
      <w:divBdr>
        <w:top w:val="none" w:sz="0" w:space="0" w:color="auto"/>
        <w:left w:val="none" w:sz="0" w:space="0" w:color="auto"/>
        <w:bottom w:val="none" w:sz="0" w:space="0" w:color="auto"/>
        <w:right w:val="none" w:sz="0" w:space="0" w:color="auto"/>
      </w:divBdr>
      <w:divsChild>
        <w:div w:id="243421851">
          <w:marLeft w:val="1166"/>
          <w:marRight w:val="0"/>
          <w:marTop w:val="96"/>
          <w:marBottom w:val="0"/>
          <w:divBdr>
            <w:top w:val="none" w:sz="0" w:space="0" w:color="auto"/>
            <w:left w:val="none" w:sz="0" w:space="0" w:color="auto"/>
            <w:bottom w:val="none" w:sz="0" w:space="0" w:color="auto"/>
            <w:right w:val="none" w:sz="0" w:space="0" w:color="auto"/>
          </w:divBdr>
        </w:div>
        <w:div w:id="267278041">
          <w:marLeft w:val="1166"/>
          <w:marRight w:val="0"/>
          <w:marTop w:val="96"/>
          <w:marBottom w:val="0"/>
          <w:divBdr>
            <w:top w:val="none" w:sz="0" w:space="0" w:color="auto"/>
            <w:left w:val="none" w:sz="0" w:space="0" w:color="auto"/>
            <w:bottom w:val="none" w:sz="0" w:space="0" w:color="auto"/>
            <w:right w:val="none" w:sz="0" w:space="0" w:color="auto"/>
          </w:divBdr>
        </w:div>
        <w:div w:id="437532629">
          <w:marLeft w:val="1166"/>
          <w:marRight w:val="0"/>
          <w:marTop w:val="96"/>
          <w:marBottom w:val="0"/>
          <w:divBdr>
            <w:top w:val="none" w:sz="0" w:space="0" w:color="auto"/>
            <w:left w:val="none" w:sz="0" w:space="0" w:color="auto"/>
            <w:bottom w:val="none" w:sz="0" w:space="0" w:color="auto"/>
            <w:right w:val="none" w:sz="0" w:space="0" w:color="auto"/>
          </w:divBdr>
        </w:div>
        <w:div w:id="1001391004">
          <w:marLeft w:val="1800"/>
          <w:marRight w:val="0"/>
          <w:marTop w:val="77"/>
          <w:marBottom w:val="0"/>
          <w:divBdr>
            <w:top w:val="none" w:sz="0" w:space="0" w:color="auto"/>
            <w:left w:val="none" w:sz="0" w:space="0" w:color="auto"/>
            <w:bottom w:val="none" w:sz="0" w:space="0" w:color="auto"/>
            <w:right w:val="none" w:sz="0" w:space="0" w:color="auto"/>
          </w:divBdr>
        </w:div>
        <w:div w:id="1053389892">
          <w:marLeft w:val="1166"/>
          <w:marRight w:val="0"/>
          <w:marTop w:val="96"/>
          <w:marBottom w:val="0"/>
          <w:divBdr>
            <w:top w:val="none" w:sz="0" w:space="0" w:color="auto"/>
            <w:left w:val="none" w:sz="0" w:space="0" w:color="auto"/>
            <w:bottom w:val="none" w:sz="0" w:space="0" w:color="auto"/>
            <w:right w:val="none" w:sz="0" w:space="0" w:color="auto"/>
          </w:divBdr>
        </w:div>
        <w:div w:id="1803382923">
          <w:marLeft w:val="1166"/>
          <w:marRight w:val="0"/>
          <w:marTop w:val="96"/>
          <w:marBottom w:val="0"/>
          <w:divBdr>
            <w:top w:val="none" w:sz="0" w:space="0" w:color="auto"/>
            <w:left w:val="none" w:sz="0" w:space="0" w:color="auto"/>
            <w:bottom w:val="none" w:sz="0" w:space="0" w:color="auto"/>
            <w:right w:val="none" w:sz="0" w:space="0" w:color="auto"/>
          </w:divBdr>
        </w:div>
        <w:div w:id="1898393715">
          <w:marLeft w:val="1800"/>
          <w:marRight w:val="0"/>
          <w:marTop w:val="77"/>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5147798">
      <w:bodyDiv w:val="1"/>
      <w:marLeft w:val="0"/>
      <w:marRight w:val="0"/>
      <w:marTop w:val="0"/>
      <w:marBottom w:val="0"/>
      <w:divBdr>
        <w:top w:val="none" w:sz="0" w:space="0" w:color="auto"/>
        <w:left w:val="none" w:sz="0" w:space="0" w:color="auto"/>
        <w:bottom w:val="none" w:sz="0" w:space="0" w:color="auto"/>
        <w:right w:val="none" w:sz="0" w:space="0" w:color="auto"/>
      </w:divBdr>
      <w:divsChild>
        <w:div w:id="400177036">
          <w:marLeft w:val="1800"/>
          <w:marRight w:val="0"/>
          <w:marTop w:val="86"/>
          <w:marBottom w:val="0"/>
          <w:divBdr>
            <w:top w:val="none" w:sz="0" w:space="0" w:color="auto"/>
            <w:left w:val="none" w:sz="0" w:space="0" w:color="auto"/>
            <w:bottom w:val="none" w:sz="0" w:space="0" w:color="auto"/>
            <w:right w:val="none" w:sz="0" w:space="0" w:color="auto"/>
          </w:divBdr>
        </w:div>
        <w:div w:id="462964420">
          <w:marLeft w:val="1800"/>
          <w:marRight w:val="0"/>
          <w:marTop w:val="86"/>
          <w:marBottom w:val="0"/>
          <w:divBdr>
            <w:top w:val="none" w:sz="0" w:space="0" w:color="auto"/>
            <w:left w:val="none" w:sz="0" w:space="0" w:color="auto"/>
            <w:bottom w:val="none" w:sz="0" w:space="0" w:color="auto"/>
            <w:right w:val="none" w:sz="0" w:space="0" w:color="auto"/>
          </w:divBdr>
        </w:div>
        <w:div w:id="635835349">
          <w:marLeft w:val="1166"/>
          <w:marRight w:val="0"/>
          <w:marTop w:val="96"/>
          <w:marBottom w:val="0"/>
          <w:divBdr>
            <w:top w:val="none" w:sz="0" w:space="0" w:color="auto"/>
            <w:left w:val="none" w:sz="0" w:space="0" w:color="auto"/>
            <w:bottom w:val="none" w:sz="0" w:space="0" w:color="auto"/>
            <w:right w:val="none" w:sz="0" w:space="0" w:color="auto"/>
          </w:divBdr>
        </w:div>
        <w:div w:id="738483323">
          <w:marLeft w:val="1800"/>
          <w:marRight w:val="0"/>
          <w:marTop w:val="86"/>
          <w:marBottom w:val="0"/>
          <w:divBdr>
            <w:top w:val="none" w:sz="0" w:space="0" w:color="auto"/>
            <w:left w:val="none" w:sz="0" w:space="0" w:color="auto"/>
            <w:bottom w:val="none" w:sz="0" w:space="0" w:color="auto"/>
            <w:right w:val="none" w:sz="0" w:space="0" w:color="auto"/>
          </w:divBdr>
        </w:div>
        <w:div w:id="939796275">
          <w:marLeft w:val="547"/>
          <w:marRight w:val="0"/>
          <w:marTop w:val="115"/>
          <w:marBottom w:val="0"/>
          <w:divBdr>
            <w:top w:val="none" w:sz="0" w:space="0" w:color="auto"/>
            <w:left w:val="none" w:sz="0" w:space="0" w:color="auto"/>
            <w:bottom w:val="none" w:sz="0" w:space="0" w:color="auto"/>
            <w:right w:val="none" w:sz="0" w:space="0" w:color="auto"/>
          </w:divBdr>
        </w:div>
        <w:div w:id="968895131">
          <w:marLeft w:val="1800"/>
          <w:marRight w:val="0"/>
          <w:marTop w:val="86"/>
          <w:marBottom w:val="0"/>
          <w:divBdr>
            <w:top w:val="none" w:sz="0" w:space="0" w:color="auto"/>
            <w:left w:val="none" w:sz="0" w:space="0" w:color="auto"/>
            <w:bottom w:val="none" w:sz="0" w:space="0" w:color="auto"/>
            <w:right w:val="none" w:sz="0" w:space="0" w:color="auto"/>
          </w:divBdr>
        </w:div>
        <w:div w:id="1081484088">
          <w:marLeft w:val="1166"/>
          <w:marRight w:val="0"/>
          <w:marTop w:val="96"/>
          <w:marBottom w:val="0"/>
          <w:divBdr>
            <w:top w:val="none" w:sz="0" w:space="0" w:color="auto"/>
            <w:left w:val="none" w:sz="0" w:space="0" w:color="auto"/>
            <w:bottom w:val="none" w:sz="0" w:space="0" w:color="auto"/>
            <w:right w:val="none" w:sz="0" w:space="0" w:color="auto"/>
          </w:divBdr>
        </w:div>
        <w:div w:id="1358577272">
          <w:marLeft w:val="1800"/>
          <w:marRight w:val="0"/>
          <w:marTop w:val="86"/>
          <w:marBottom w:val="0"/>
          <w:divBdr>
            <w:top w:val="none" w:sz="0" w:space="0" w:color="auto"/>
            <w:left w:val="none" w:sz="0" w:space="0" w:color="auto"/>
            <w:bottom w:val="none" w:sz="0" w:space="0" w:color="auto"/>
            <w:right w:val="none" w:sz="0" w:space="0" w:color="auto"/>
          </w:divBdr>
        </w:div>
        <w:div w:id="1548180354">
          <w:marLeft w:val="1166"/>
          <w:marRight w:val="0"/>
          <w:marTop w:val="96"/>
          <w:marBottom w:val="0"/>
          <w:divBdr>
            <w:top w:val="none" w:sz="0" w:space="0" w:color="auto"/>
            <w:left w:val="none" w:sz="0" w:space="0" w:color="auto"/>
            <w:bottom w:val="none" w:sz="0" w:space="0" w:color="auto"/>
            <w:right w:val="none" w:sz="0" w:space="0" w:color="auto"/>
          </w:divBdr>
        </w:div>
        <w:div w:id="1668939951">
          <w:marLeft w:val="1800"/>
          <w:marRight w:val="0"/>
          <w:marTop w:val="86"/>
          <w:marBottom w:val="0"/>
          <w:divBdr>
            <w:top w:val="none" w:sz="0" w:space="0" w:color="auto"/>
            <w:left w:val="none" w:sz="0" w:space="0" w:color="auto"/>
            <w:bottom w:val="none" w:sz="0" w:space="0" w:color="auto"/>
            <w:right w:val="none" w:sz="0" w:space="0" w:color="auto"/>
          </w:divBdr>
        </w:div>
      </w:divsChild>
    </w:div>
    <w:div w:id="1448545571">
      <w:bodyDiv w:val="1"/>
      <w:marLeft w:val="0"/>
      <w:marRight w:val="0"/>
      <w:marTop w:val="0"/>
      <w:marBottom w:val="0"/>
      <w:divBdr>
        <w:top w:val="none" w:sz="0" w:space="0" w:color="auto"/>
        <w:left w:val="none" w:sz="0" w:space="0" w:color="auto"/>
        <w:bottom w:val="none" w:sz="0" w:space="0" w:color="auto"/>
        <w:right w:val="none" w:sz="0" w:space="0" w:color="auto"/>
      </w:divBdr>
      <w:divsChild>
        <w:div w:id="1786196281">
          <w:marLeft w:val="1800"/>
          <w:marRight w:val="0"/>
          <w:marTop w:val="86"/>
          <w:marBottom w:val="0"/>
          <w:divBdr>
            <w:top w:val="none" w:sz="0" w:space="0" w:color="auto"/>
            <w:left w:val="none" w:sz="0" w:space="0" w:color="auto"/>
            <w:bottom w:val="none" w:sz="0" w:space="0" w:color="auto"/>
            <w:right w:val="none" w:sz="0" w:space="0" w:color="auto"/>
          </w:divBdr>
        </w:div>
        <w:div w:id="1814593379">
          <w:marLeft w:val="2520"/>
          <w:marRight w:val="0"/>
          <w:marTop w:val="77"/>
          <w:marBottom w:val="0"/>
          <w:divBdr>
            <w:top w:val="none" w:sz="0" w:space="0" w:color="auto"/>
            <w:left w:val="none" w:sz="0" w:space="0" w:color="auto"/>
            <w:bottom w:val="none" w:sz="0" w:space="0" w:color="auto"/>
            <w:right w:val="none" w:sz="0" w:space="0" w:color="auto"/>
          </w:divBdr>
        </w:div>
        <w:div w:id="430011769">
          <w:marLeft w:val="1800"/>
          <w:marRight w:val="0"/>
          <w:marTop w:val="86"/>
          <w:marBottom w:val="0"/>
          <w:divBdr>
            <w:top w:val="none" w:sz="0" w:space="0" w:color="auto"/>
            <w:left w:val="none" w:sz="0" w:space="0" w:color="auto"/>
            <w:bottom w:val="none" w:sz="0" w:space="0" w:color="auto"/>
            <w:right w:val="none" w:sz="0" w:space="0" w:color="auto"/>
          </w:divBdr>
        </w:div>
      </w:divsChild>
    </w:div>
    <w:div w:id="1454404767">
      <w:bodyDiv w:val="1"/>
      <w:marLeft w:val="0"/>
      <w:marRight w:val="0"/>
      <w:marTop w:val="0"/>
      <w:marBottom w:val="0"/>
      <w:divBdr>
        <w:top w:val="none" w:sz="0" w:space="0" w:color="auto"/>
        <w:left w:val="none" w:sz="0" w:space="0" w:color="auto"/>
        <w:bottom w:val="none" w:sz="0" w:space="0" w:color="auto"/>
        <w:right w:val="none" w:sz="0" w:space="0" w:color="auto"/>
      </w:divBdr>
    </w:div>
    <w:div w:id="1469127439">
      <w:bodyDiv w:val="1"/>
      <w:marLeft w:val="0"/>
      <w:marRight w:val="0"/>
      <w:marTop w:val="0"/>
      <w:marBottom w:val="0"/>
      <w:divBdr>
        <w:top w:val="none" w:sz="0" w:space="0" w:color="auto"/>
        <w:left w:val="none" w:sz="0" w:space="0" w:color="auto"/>
        <w:bottom w:val="none" w:sz="0" w:space="0" w:color="auto"/>
        <w:right w:val="none" w:sz="0" w:space="0" w:color="auto"/>
      </w:divBdr>
      <w:divsChild>
        <w:div w:id="48846272">
          <w:marLeft w:val="1800"/>
          <w:marRight w:val="0"/>
          <w:marTop w:val="67"/>
          <w:marBottom w:val="0"/>
          <w:divBdr>
            <w:top w:val="none" w:sz="0" w:space="0" w:color="auto"/>
            <w:left w:val="none" w:sz="0" w:space="0" w:color="auto"/>
            <w:bottom w:val="none" w:sz="0" w:space="0" w:color="auto"/>
            <w:right w:val="none" w:sz="0" w:space="0" w:color="auto"/>
          </w:divBdr>
        </w:div>
        <w:div w:id="235432636">
          <w:marLeft w:val="1166"/>
          <w:marRight w:val="0"/>
          <w:marTop w:val="67"/>
          <w:marBottom w:val="0"/>
          <w:divBdr>
            <w:top w:val="none" w:sz="0" w:space="0" w:color="auto"/>
            <w:left w:val="none" w:sz="0" w:space="0" w:color="auto"/>
            <w:bottom w:val="none" w:sz="0" w:space="0" w:color="auto"/>
            <w:right w:val="none" w:sz="0" w:space="0" w:color="auto"/>
          </w:divBdr>
        </w:div>
        <w:div w:id="752630997">
          <w:marLeft w:val="1800"/>
          <w:marRight w:val="0"/>
          <w:marTop w:val="67"/>
          <w:marBottom w:val="0"/>
          <w:divBdr>
            <w:top w:val="none" w:sz="0" w:space="0" w:color="auto"/>
            <w:left w:val="none" w:sz="0" w:space="0" w:color="auto"/>
            <w:bottom w:val="none" w:sz="0" w:space="0" w:color="auto"/>
            <w:right w:val="none" w:sz="0" w:space="0" w:color="auto"/>
          </w:divBdr>
        </w:div>
        <w:div w:id="778064171">
          <w:marLeft w:val="547"/>
          <w:marRight w:val="0"/>
          <w:marTop w:val="86"/>
          <w:marBottom w:val="0"/>
          <w:divBdr>
            <w:top w:val="none" w:sz="0" w:space="0" w:color="auto"/>
            <w:left w:val="none" w:sz="0" w:space="0" w:color="auto"/>
            <w:bottom w:val="none" w:sz="0" w:space="0" w:color="auto"/>
            <w:right w:val="none" w:sz="0" w:space="0" w:color="auto"/>
          </w:divBdr>
        </w:div>
        <w:div w:id="886992437">
          <w:marLeft w:val="547"/>
          <w:marRight w:val="0"/>
          <w:marTop w:val="86"/>
          <w:marBottom w:val="0"/>
          <w:divBdr>
            <w:top w:val="none" w:sz="0" w:space="0" w:color="auto"/>
            <w:left w:val="none" w:sz="0" w:space="0" w:color="auto"/>
            <w:bottom w:val="none" w:sz="0" w:space="0" w:color="auto"/>
            <w:right w:val="none" w:sz="0" w:space="0" w:color="auto"/>
          </w:divBdr>
        </w:div>
        <w:div w:id="1025063762">
          <w:marLeft w:val="547"/>
          <w:marRight w:val="0"/>
          <w:marTop w:val="86"/>
          <w:marBottom w:val="0"/>
          <w:divBdr>
            <w:top w:val="none" w:sz="0" w:space="0" w:color="auto"/>
            <w:left w:val="none" w:sz="0" w:space="0" w:color="auto"/>
            <w:bottom w:val="none" w:sz="0" w:space="0" w:color="auto"/>
            <w:right w:val="none" w:sz="0" w:space="0" w:color="auto"/>
          </w:divBdr>
        </w:div>
        <w:div w:id="1062872736">
          <w:marLeft w:val="1166"/>
          <w:marRight w:val="0"/>
          <w:marTop w:val="67"/>
          <w:marBottom w:val="0"/>
          <w:divBdr>
            <w:top w:val="none" w:sz="0" w:space="0" w:color="auto"/>
            <w:left w:val="none" w:sz="0" w:space="0" w:color="auto"/>
            <w:bottom w:val="none" w:sz="0" w:space="0" w:color="auto"/>
            <w:right w:val="none" w:sz="0" w:space="0" w:color="auto"/>
          </w:divBdr>
        </w:div>
        <w:div w:id="1191066536">
          <w:marLeft w:val="1800"/>
          <w:marRight w:val="0"/>
          <w:marTop w:val="67"/>
          <w:marBottom w:val="0"/>
          <w:divBdr>
            <w:top w:val="none" w:sz="0" w:space="0" w:color="auto"/>
            <w:left w:val="none" w:sz="0" w:space="0" w:color="auto"/>
            <w:bottom w:val="none" w:sz="0" w:space="0" w:color="auto"/>
            <w:right w:val="none" w:sz="0" w:space="0" w:color="auto"/>
          </w:divBdr>
        </w:div>
        <w:div w:id="1481116099">
          <w:marLeft w:val="1800"/>
          <w:marRight w:val="0"/>
          <w:marTop w:val="67"/>
          <w:marBottom w:val="0"/>
          <w:divBdr>
            <w:top w:val="none" w:sz="0" w:space="0" w:color="auto"/>
            <w:left w:val="none" w:sz="0" w:space="0" w:color="auto"/>
            <w:bottom w:val="none" w:sz="0" w:space="0" w:color="auto"/>
            <w:right w:val="none" w:sz="0" w:space="0" w:color="auto"/>
          </w:divBdr>
        </w:div>
        <w:div w:id="1645356804">
          <w:marLeft w:val="2520"/>
          <w:marRight w:val="0"/>
          <w:marTop w:val="58"/>
          <w:marBottom w:val="0"/>
          <w:divBdr>
            <w:top w:val="none" w:sz="0" w:space="0" w:color="auto"/>
            <w:left w:val="none" w:sz="0" w:space="0" w:color="auto"/>
            <w:bottom w:val="none" w:sz="0" w:space="0" w:color="auto"/>
            <w:right w:val="none" w:sz="0" w:space="0" w:color="auto"/>
          </w:divBdr>
        </w:div>
        <w:div w:id="1785148447">
          <w:marLeft w:val="1166"/>
          <w:marRight w:val="0"/>
          <w:marTop w:val="67"/>
          <w:marBottom w:val="0"/>
          <w:divBdr>
            <w:top w:val="none" w:sz="0" w:space="0" w:color="auto"/>
            <w:left w:val="none" w:sz="0" w:space="0" w:color="auto"/>
            <w:bottom w:val="none" w:sz="0" w:space="0" w:color="auto"/>
            <w:right w:val="none" w:sz="0" w:space="0" w:color="auto"/>
          </w:divBdr>
        </w:div>
        <w:div w:id="1829976396">
          <w:marLeft w:val="2520"/>
          <w:marRight w:val="0"/>
          <w:marTop w:val="58"/>
          <w:marBottom w:val="0"/>
          <w:divBdr>
            <w:top w:val="none" w:sz="0" w:space="0" w:color="auto"/>
            <w:left w:val="none" w:sz="0" w:space="0" w:color="auto"/>
            <w:bottom w:val="none" w:sz="0" w:space="0" w:color="auto"/>
            <w:right w:val="none" w:sz="0" w:space="0" w:color="auto"/>
          </w:divBdr>
        </w:div>
        <w:div w:id="1909727842">
          <w:marLeft w:val="1166"/>
          <w:marRight w:val="0"/>
          <w:marTop w:val="67"/>
          <w:marBottom w:val="0"/>
          <w:divBdr>
            <w:top w:val="none" w:sz="0" w:space="0" w:color="auto"/>
            <w:left w:val="none" w:sz="0" w:space="0" w:color="auto"/>
            <w:bottom w:val="none" w:sz="0" w:space="0" w:color="auto"/>
            <w:right w:val="none" w:sz="0" w:space="0" w:color="auto"/>
          </w:divBdr>
        </w:div>
        <w:div w:id="2039309442">
          <w:marLeft w:val="1800"/>
          <w:marRight w:val="0"/>
          <w:marTop w:val="67"/>
          <w:marBottom w:val="0"/>
          <w:divBdr>
            <w:top w:val="none" w:sz="0" w:space="0" w:color="auto"/>
            <w:left w:val="none" w:sz="0" w:space="0" w:color="auto"/>
            <w:bottom w:val="none" w:sz="0" w:space="0" w:color="auto"/>
            <w:right w:val="none" w:sz="0" w:space="0" w:color="auto"/>
          </w:divBdr>
        </w:div>
        <w:div w:id="2044793344">
          <w:marLeft w:val="1800"/>
          <w:marRight w:val="0"/>
          <w:marTop w:val="67"/>
          <w:marBottom w:val="0"/>
          <w:divBdr>
            <w:top w:val="none" w:sz="0" w:space="0" w:color="auto"/>
            <w:left w:val="none" w:sz="0" w:space="0" w:color="auto"/>
            <w:bottom w:val="none" w:sz="0" w:space="0" w:color="auto"/>
            <w:right w:val="none" w:sz="0" w:space="0" w:color="auto"/>
          </w:divBdr>
        </w:div>
        <w:div w:id="2087654520">
          <w:marLeft w:val="2520"/>
          <w:marRight w:val="0"/>
          <w:marTop w:val="58"/>
          <w:marBottom w:val="0"/>
          <w:divBdr>
            <w:top w:val="none" w:sz="0" w:space="0" w:color="auto"/>
            <w:left w:val="none" w:sz="0" w:space="0" w:color="auto"/>
            <w:bottom w:val="none" w:sz="0" w:space="0" w:color="auto"/>
            <w:right w:val="none" w:sz="0" w:space="0" w:color="auto"/>
          </w:divBdr>
        </w:div>
        <w:div w:id="2130278607">
          <w:marLeft w:val="1800"/>
          <w:marRight w:val="0"/>
          <w:marTop w:val="67"/>
          <w:marBottom w:val="0"/>
          <w:divBdr>
            <w:top w:val="none" w:sz="0" w:space="0" w:color="auto"/>
            <w:left w:val="none" w:sz="0" w:space="0" w:color="auto"/>
            <w:bottom w:val="none" w:sz="0" w:space="0" w:color="auto"/>
            <w:right w:val="none" w:sz="0" w:space="0" w:color="auto"/>
          </w:divBdr>
        </w:div>
      </w:divsChild>
    </w:div>
    <w:div w:id="1471434880">
      <w:bodyDiv w:val="1"/>
      <w:marLeft w:val="0"/>
      <w:marRight w:val="0"/>
      <w:marTop w:val="0"/>
      <w:marBottom w:val="0"/>
      <w:divBdr>
        <w:top w:val="none" w:sz="0" w:space="0" w:color="auto"/>
        <w:left w:val="none" w:sz="0" w:space="0" w:color="auto"/>
        <w:bottom w:val="none" w:sz="0" w:space="0" w:color="auto"/>
        <w:right w:val="none" w:sz="0" w:space="0" w:color="auto"/>
      </w:divBdr>
      <w:divsChild>
        <w:div w:id="287276727">
          <w:marLeft w:val="1800"/>
          <w:marRight w:val="0"/>
          <w:marTop w:val="77"/>
          <w:marBottom w:val="0"/>
          <w:divBdr>
            <w:top w:val="none" w:sz="0" w:space="0" w:color="auto"/>
            <w:left w:val="none" w:sz="0" w:space="0" w:color="auto"/>
            <w:bottom w:val="none" w:sz="0" w:space="0" w:color="auto"/>
            <w:right w:val="none" w:sz="0" w:space="0" w:color="auto"/>
          </w:divBdr>
        </w:div>
        <w:div w:id="471482220">
          <w:marLeft w:val="547"/>
          <w:marRight w:val="0"/>
          <w:marTop w:val="77"/>
          <w:marBottom w:val="0"/>
          <w:divBdr>
            <w:top w:val="none" w:sz="0" w:space="0" w:color="auto"/>
            <w:left w:val="none" w:sz="0" w:space="0" w:color="auto"/>
            <w:bottom w:val="none" w:sz="0" w:space="0" w:color="auto"/>
            <w:right w:val="none" w:sz="0" w:space="0" w:color="auto"/>
          </w:divBdr>
        </w:div>
        <w:div w:id="610824979">
          <w:marLeft w:val="1800"/>
          <w:marRight w:val="0"/>
          <w:marTop w:val="77"/>
          <w:marBottom w:val="0"/>
          <w:divBdr>
            <w:top w:val="none" w:sz="0" w:space="0" w:color="auto"/>
            <w:left w:val="none" w:sz="0" w:space="0" w:color="auto"/>
            <w:bottom w:val="none" w:sz="0" w:space="0" w:color="auto"/>
            <w:right w:val="none" w:sz="0" w:space="0" w:color="auto"/>
          </w:divBdr>
        </w:div>
        <w:div w:id="693387396">
          <w:marLeft w:val="1166"/>
          <w:marRight w:val="0"/>
          <w:marTop w:val="77"/>
          <w:marBottom w:val="0"/>
          <w:divBdr>
            <w:top w:val="none" w:sz="0" w:space="0" w:color="auto"/>
            <w:left w:val="none" w:sz="0" w:space="0" w:color="auto"/>
            <w:bottom w:val="none" w:sz="0" w:space="0" w:color="auto"/>
            <w:right w:val="none" w:sz="0" w:space="0" w:color="auto"/>
          </w:divBdr>
        </w:div>
        <w:div w:id="1168055434">
          <w:marLeft w:val="1800"/>
          <w:marRight w:val="0"/>
          <w:marTop w:val="77"/>
          <w:marBottom w:val="0"/>
          <w:divBdr>
            <w:top w:val="none" w:sz="0" w:space="0" w:color="auto"/>
            <w:left w:val="none" w:sz="0" w:space="0" w:color="auto"/>
            <w:bottom w:val="none" w:sz="0" w:space="0" w:color="auto"/>
            <w:right w:val="none" w:sz="0" w:space="0" w:color="auto"/>
          </w:divBdr>
        </w:div>
        <w:div w:id="1293636308">
          <w:marLeft w:val="1800"/>
          <w:marRight w:val="0"/>
          <w:marTop w:val="77"/>
          <w:marBottom w:val="0"/>
          <w:divBdr>
            <w:top w:val="none" w:sz="0" w:space="0" w:color="auto"/>
            <w:left w:val="none" w:sz="0" w:space="0" w:color="auto"/>
            <w:bottom w:val="none" w:sz="0" w:space="0" w:color="auto"/>
            <w:right w:val="none" w:sz="0" w:space="0" w:color="auto"/>
          </w:divBdr>
        </w:div>
        <w:div w:id="1425879920">
          <w:marLeft w:val="2520"/>
          <w:marRight w:val="0"/>
          <w:marTop w:val="77"/>
          <w:marBottom w:val="0"/>
          <w:divBdr>
            <w:top w:val="none" w:sz="0" w:space="0" w:color="auto"/>
            <w:left w:val="none" w:sz="0" w:space="0" w:color="auto"/>
            <w:bottom w:val="none" w:sz="0" w:space="0" w:color="auto"/>
            <w:right w:val="none" w:sz="0" w:space="0" w:color="auto"/>
          </w:divBdr>
        </w:div>
        <w:div w:id="1600140971">
          <w:marLeft w:val="1800"/>
          <w:marRight w:val="0"/>
          <w:marTop w:val="77"/>
          <w:marBottom w:val="0"/>
          <w:divBdr>
            <w:top w:val="none" w:sz="0" w:space="0" w:color="auto"/>
            <w:left w:val="none" w:sz="0" w:space="0" w:color="auto"/>
            <w:bottom w:val="none" w:sz="0" w:space="0" w:color="auto"/>
            <w:right w:val="none" w:sz="0" w:space="0" w:color="auto"/>
          </w:divBdr>
        </w:div>
        <w:div w:id="1662006441">
          <w:marLeft w:val="2520"/>
          <w:marRight w:val="0"/>
          <w:marTop w:val="77"/>
          <w:marBottom w:val="0"/>
          <w:divBdr>
            <w:top w:val="none" w:sz="0" w:space="0" w:color="auto"/>
            <w:left w:val="none" w:sz="0" w:space="0" w:color="auto"/>
            <w:bottom w:val="none" w:sz="0" w:space="0" w:color="auto"/>
            <w:right w:val="none" w:sz="0" w:space="0" w:color="auto"/>
          </w:divBdr>
        </w:div>
        <w:div w:id="1999385402">
          <w:marLeft w:val="1166"/>
          <w:marRight w:val="0"/>
          <w:marTop w:val="77"/>
          <w:marBottom w:val="0"/>
          <w:divBdr>
            <w:top w:val="none" w:sz="0" w:space="0" w:color="auto"/>
            <w:left w:val="none" w:sz="0" w:space="0" w:color="auto"/>
            <w:bottom w:val="none" w:sz="0" w:space="0" w:color="auto"/>
            <w:right w:val="none" w:sz="0" w:space="0" w:color="auto"/>
          </w:divBdr>
        </w:div>
      </w:divsChild>
    </w:div>
    <w:div w:id="1497574719">
      <w:marLeft w:val="446"/>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08714560">
      <w:bodyDiv w:val="1"/>
      <w:marLeft w:val="0"/>
      <w:marRight w:val="0"/>
      <w:marTop w:val="0"/>
      <w:marBottom w:val="0"/>
      <w:divBdr>
        <w:top w:val="none" w:sz="0" w:space="0" w:color="auto"/>
        <w:left w:val="none" w:sz="0" w:space="0" w:color="auto"/>
        <w:bottom w:val="none" w:sz="0" w:space="0" w:color="auto"/>
        <w:right w:val="none" w:sz="0" w:space="0" w:color="auto"/>
      </w:divBdr>
      <w:divsChild>
        <w:div w:id="15666518">
          <w:marLeft w:val="1166"/>
          <w:marRight w:val="0"/>
          <w:marTop w:val="86"/>
          <w:marBottom w:val="0"/>
          <w:divBdr>
            <w:top w:val="none" w:sz="0" w:space="0" w:color="auto"/>
            <w:left w:val="none" w:sz="0" w:space="0" w:color="auto"/>
            <w:bottom w:val="none" w:sz="0" w:space="0" w:color="auto"/>
            <w:right w:val="none" w:sz="0" w:space="0" w:color="auto"/>
          </w:divBdr>
        </w:div>
        <w:div w:id="40057553">
          <w:marLeft w:val="547"/>
          <w:marRight w:val="0"/>
          <w:marTop w:val="96"/>
          <w:marBottom w:val="0"/>
          <w:divBdr>
            <w:top w:val="none" w:sz="0" w:space="0" w:color="auto"/>
            <w:left w:val="none" w:sz="0" w:space="0" w:color="auto"/>
            <w:bottom w:val="none" w:sz="0" w:space="0" w:color="auto"/>
            <w:right w:val="none" w:sz="0" w:space="0" w:color="auto"/>
          </w:divBdr>
        </w:div>
        <w:div w:id="64644748">
          <w:marLeft w:val="1166"/>
          <w:marRight w:val="0"/>
          <w:marTop w:val="86"/>
          <w:marBottom w:val="0"/>
          <w:divBdr>
            <w:top w:val="none" w:sz="0" w:space="0" w:color="auto"/>
            <w:left w:val="none" w:sz="0" w:space="0" w:color="auto"/>
            <w:bottom w:val="none" w:sz="0" w:space="0" w:color="auto"/>
            <w:right w:val="none" w:sz="0" w:space="0" w:color="auto"/>
          </w:divBdr>
        </w:div>
        <w:div w:id="414864305">
          <w:marLeft w:val="547"/>
          <w:marRight w:val="0"/>
          <w:marTop w:val="96"/>
          <w:marBottom w:val="0"/>
          <w:divBdr>
            <w:top w:val="none" w:sz="0" w:space="0" w:color="auto"/>
            <w:left w:val="none" w:sz="0" w:space="0" w:color="auto"/>
            <w:bottom w:val="none" w:sz="0" w:space="0" w:color="auto"/>
            <w:right w:val="none" w:sz="0" w:space="0" w:color="auto"/>
          </w:divBdr>
        </w:div>
        <w:div w:id="612595475">
          <w:marLeft w:val="1166"/>
          <w:marRight w:val="0"/>
          <w:marTop w:val="86"/>
          <w:marBottom w:val="0"/>
          <w:divBdr>
            <w:top w:val="none" w:sz="0" w:space="0" w:color="auto"/>
            <w:left w:val="none" w:sz="0" w:space="0" w:color="auto"/>
            <w:bottom w:val="none" w:sz="0" w:space="0" w:color="auto"/>
            <w:right w:val="none" w:sz="0" w:space="0" w:color="auto"/>
          </w:divBdr>
        </w:div>
        <w:div w:id="838664775">
          <w:marLeft w:val="1166"/>
          <w:marRight w:val="0"/>
          <w:marTop w:val="86"/>
          <w:marBottom w:val="0"/>
          <w:divBdr>
            <w:top w:val="none" w:sz="0" w:space="0" w:color="auto"/>
            <w:left w:val="none" w:sz="0" w:space="0" w:color="auto"/>
            <w:bottom w:val="none" w:sz="0" w:space="0" w:color="auto"/>
            <w:right w:val="none" w:sz="0" w:space="0" w:color="auto"/>
          </w:divBdr>
        </w:div>
        <w:div w:id="1008286803">
          <w:marLeft w:val="1166"/>
          <w:marRight w:val="0"/>
          <w:marTop w:val="86"/>
          <w:marBottom w:val="0"/>
          <w:divBdr>
            <w:top w:val="none" w:sz="0" w:space="0" w:color="auto"/>
            <w:left w:val="none" w:sz="0" w:space="0" w:color="auto"/>
            <w:bottom w:val="none" w:sz="0" w:space="0" w:color="auto"/>
            <w:right w:val="none" w:sz="0" w:space="0" w:color="auto"/>
          </w:divBdr>
        </w:div>
        <w:div w:id="1714302162">
          <w:marLeft w:val="1166"/>
          <w:marRight w:val="0"/>
          <w:marTop w:val="86"/>
          <w:marBottom w:val="0"/>
          <w:divBdr>
            <w:top w:val="none" w:sz="0" w:space="0" w:color="auto"/>
            <w:left w:val="none" w:sz="0" w:space="0" w:color="auto"/>
            <w:bottom w:val="none" w:sz="0" w:space="0" w:color="auto"/>
            <w:right w:val="none" w:sz="0" w:space="0" w:color="auto"/>
          </w:divBdr>
        </w:div>
        <w:div w:id="1996449957">
          <w:marLeft w:val="1166"/>
          <w:marRight w:val="0"/>
          <w:marTop w:val="86"/>
          <w:marBottom w:val="0"/>
          <w:divBdr>
            <w:top w:val="none" w:sz="0" w:space="0" w:color="auto"/>
            <w:left w:val="none" w:sz="0" w:space="0" w:color="auto"/>
            <w:bottom w:val="none" w:sz="0" w:space="0" w:color="auto"/>
            <w:right w:val="none" w:sz="0" w:space="0" w:color="auto"/>
          </w:divBdr>
        </w:div>
      </w:divsChild>
    </w:div>
    <w:div w:id="1544908064">
      <w:bodyDiv w:val="1"/>
      <w:marLeft w:val="0"/>
      <w:marRight w:val="0"/>
      <w:marTop w:val="0"/>
      <w:marBottom w:val="0"/>
      <w:divBdr>
        <w:top w:val="none" w:sz="0" w:space="0" w:color="auto"/>
        <w:left w:val="none" w:sz="0" w:space="0" w:color="auto"/>
        <w:bottom w:val="none" w:sz="0" w:space="0" w:color="auto"/>
        <w:right w:val="none" w:sz="0" w:space="0" w:color="auto"/>
      </w:divBdr>
      <w:divsChild>
        <w:div w:id="373233268">
          <w:marLeft w:val="1800"/>
          <w:marRight w:val="0"/>
          <w:marTop w:val="77"/>
          <w:marBottom w:val="0"/>
          <w:divBdr>
            <w:top w:val="none" w:sz="0" w:space="0" w:color="auto"/>
            <w:left w:val="none" w:sz="0" w:space="0" w:color="auto"/>
            <w:bottom w:val="none" w:sz="0" w:space="0" w:color="auto"/>
            <w:right w:val="none" w:sz="0" w:space="0" w:color="auto"/>
          </w:divBdr>
        </w:div>
        <w:div w:id="682392898">
          <w:marLeft w:val="1166"/>
          <w:marRight w:val="0"/>
          <w:marTop w:val="86"/>
          <w:marBottom w:val="0"/>
          <w:divBdr>
            <w:top w:val="none" w:sz="0" w:space="0" w:color="auto"/>
            <w:left w:val="none" w:sz="0" w:space="0" w:color="auto"/>
            <w:bottom w:val="none" w:sz="0" w:space="0" w:color="auto"/>
            <w:right w:val="none" w:sz="0" w:space="0" w:color="auto"/>
          </w:divBdr>
        </w:div>
        <w:div w:id="1248153609">
          <w:marLeft w:val="1800"/>
          <w:marRight w:val="0"/>
          <w:marTop w:val="77"/>
          <w:marBottom w:val="0"/>
          <w:divBdr>
            <w:top w:val="none" w:sz="0" w:space="0" w:color="auto"/>
            <w:left w:val="none" w:sz="0" w:space="0" w:color="auto"/>
            <w:bottom w:val="none" w:sz="0" w:space="0" w:color="auto"/>
            <w:right w:val="none" w:sz="0" w:space="0" w:color="auto"/>
          </w:divBdr>
        </w:div>
        <w:div w:id="1917284315">
          <w:marLeft w:val="1800"/>
          <w:marRight w:val="0"/>
          <w:marTop w:val="77"/>
          <w:marBottom w:val="0"/>
          <w:divBdr>
            <w:top w:val="none" w:sz="0" w:space="0" w:color="auto"/>
            <w:left w:val="none" w:sz="0" w:space="0" w:color="auto"/>
            <w:bottom w:val="none" w:sz="0" w:space="0" w:color="auto"/>
            <w:right w:val="none" w:sz="0" w:space="0" w:color="auto"/>
          </w:divBdr>
        </w:div>
        <w:div w:id="2119711857">
          <w:marLeft w:val="1800"/>
          <w:marRight w:val="0"/>
          <w:marTop w:val="77"/>
          <w:marBottom w:val="0"/>
          <w:divBdr>
            <w:top w:val="none" w:sz="0" w:space="0" w:color="auto"/>
            <w:left w:val="none" w:sz="0" w:space="0" w:color="auto"/>
            <w:bottom w:val="none" w:sz="0" w:space="0" w:color="auto"/>
            <w:right w:val="none" w:sz="0" w:space="0" w:color="auto"/>
          </w:divBdr>
        </w:div>
      </w:divsChild>
    </w:div>
    <w:div w:id="1551107622">
      <w:bodyDiv w:val="1"/>
      <w:marLeft w:val="0"/>
      <w:marRight w:val="0"/>
      <w:marTop w:val="0"/>
      <w:marBottom w:val="0"/>
      <w:divBdr>
        <w:top w:val="none" w:sz="0" w:space="0" w:color="auto"/>
        <w:left w:val="none" w:sz="0" w:space="0" w:color="auto"/>
        <w:bottom w:val="none" w:sz="0" w:space="0" w:color="auto"/>
        <w:right w:val="none" w:sz="0" w:space="0" w:color="auto"/>
      </w:divBdr>
    </w:div>
    <w:div w:id="1555579152">
      <w:bodyDiv w:val="1"/>
      <w:marLeft w:val="0"/>
      <w:marRight w:val="0"/>
      <w:marTop w:val="0"/>
      <w:marBottom w:val="0"/>
      <w:divBdr>
        <w:top w:val="none" w:sz="0" w:space="0" w:color="auto"/>
        <w:left w:val="none" w:sz="0" w:space="0" w:color="auto"/>
        <w:bottom w:val="none" w:sz="0" w:space="0" w:color="auto"/>
        <w:right w:val="none" w:sz="0" w:space="0" w:color="auto"/>
      </w:divBdr>
    </w:div>
    <w:div w:id="1587034925">
      <w:bodyDiv w:val="1"/>
      <w:marLeft w:val="0"/>
      <w:marRight w:val="0"/>
      <w:marTop w:val="0"/>
      <w:marBottom w:val="0"/>
      <w:divBdr>
        <w:top w:val="none" w:sz="0" w:space="0" w:color="auto"/>
        <w:left w:val="none" w:sz="0" w:space="0" w:color="auto"/>
        <w:bottom w:val="none" w:sz="0" w:space="0" w:color="auto"/>
        <w:right w:val="none" w:sz="0" w:space="0" w:color="auto"/>
      </w:divBdr>
    </w:div>
    <w:div w:id="1590112664">
      <w:bodyDiv w:val="1"/>
      <w:marLeft w:val="0"/>
      <w:marRight w:val="0"/>
      <w:marTop w:val="0"/>
      <w:marBottom w:val="0"/>
      <w:divBdr>
        <w:top w:val="none" w:sz="0" w:space="0" w:color="auto"/>
        <w:left w:val="none" w:sz="0" w:space="0" w:color="auto"/>
        <w:bottom w:val="none" w:sz="0" w:space="0" w:color="auto"/>
        <w:right w:val="none" w:sz="0" w:space="0" w:color="auto"/>
      </w:divBdr>
      <w:divsChild>
        <w:div w:id="434398201">
          <w:marLeft w:val="1166"/>
          <w:marRight w:val="0"/>
          <w:marTop w:val="96"/>
          <w:marBottom w:val="0"/>
          <w:divBdr>
            <w:top w:val="none" w:sz="0" w:space="0" w:color="auto"/>
            <w:left w:val="none" w:sz="0" w:space="0" w:color="auto"/>
            <w:bottom w:val="none" w:sz="0" w:space="0" w:color="auto"/>
            <w:right w:val="none" w:sz="0" w:space="0" w:color="auto"/>
          </w:divBdr>
        </w:div>
        <w:div w:id="626937444">
          <w:marLeft w:val="1800"/>
          <w:marRight w:val="0"/>
          <w:marTop w:val="77"/>
          <w:marBottom w:val="0"/>
          <w:divBdr>
            <w:top w:val="none" w:sz="0" w:space="0" w:color="auto"/>
            <w:left w:val="none" w:sz="0" w:space="0" w:color="auto"/>
            <w:bottom w:val="none" w:sz="0" w:space="0" w:color="auto"/>
            <w:right w:val="none" w:sz="0" w:space="0" w:color="auto"/>
          </w:divBdr>
        </w:div>
        <w:div w:id="783042583">
          <w:marLeft w:val="1166"/>
          <w:marRight w:val="0"/>
          <w:marTop w:val="96"/>
          <w:marBottom w:val="0"/>
          <w:divBdr>
            <w:top w:val="none" w:sz="0" w:space="0" w:color="auto"/>
            <w:left w:val="none" w:sz="0" w:space="0" w:color="auto"/>
            <w:bottom w:val="none" w:sz="0" w:space="0" w:color="auto"/>
            <w:right w:val="none" w:sz="0" w:space="0" w:color="auto"/>
          </w:divBdr>
        </w:div>
        <w:div w:id="943849911">
          <w:marLeft w:val="1800"/>
          <w:marRight w:val="0"/>
          <w:marTop w:val="77"/>
          <w:marBottom w:val="0"/>
          <w:divBdr>
            <w:top w:val="none" w:sz="0" w:space="0" w:color="auto"/>
            <w:left w:val="none" w:sz="0" w:space="0" w:color="auto"/>
            <w:bottom w:val="none" w:sz="0" w:space="0" w:color="auto"/>
            <w:right w:val="none" w:sz="0" w:space="0" w:color="auto"/>
          </w:divBdr>
        </w:div>
        <w:div w:id="1101489479">
          <w:marLeft w:val="1166"/>
          <w:marRight w:val="0"/>
          <w:marTop w:val="96"/>
          <w:marBottom w:val="0"/>
          <w:divBdr>
            <w:top w:val="none" w:sz="0" w:space="0" w:color="auto"/>
            <w:left w:val="none" w:sz="0" w:space="0" w:color="auto"/>
            <w:bottom w:val="none" w:sz="0" w:space="0" w:color="auto"/>
            <w:right w:val="none" w:sz="0" w:space="0" w:color="auto"/>
          </w:divBdr>
        </w:div>
        <w:div w:id="2044091145">
          <w:marLeft w:val="1166"/>
          <w:marRight w:val="0"/>
          <w:marTop w:val="96"/>
          <w:marBottom w:val="0"/>
          <w:divBdr>
            <w:top w:val="none" w:sz="0" w:space="0" w:color="auto"/>
            <w:left w:val="none" w:sz="0" w:space="0" w:color="auto"/>
            <w:bottom w:val="none" w:sz="0" w:space="0" w:color="auto"/>
            <w:right w:val="none" w:sz="0" w:space="0" w:color="auto"/>
          </w:divBdr>
        </w:div>
        <w:div w:id="2143577993">
          <w:marLeft w:val="1166"/>
          <w:marRight w:val="0"/>
          <w:marTop w:val="96"/>
          <w:marBottom w:val="0"/>
          <w:divBdr>
            <w:top w:val="none" w:sz="0" w:space="0" w:color="auto"/>
            <w:left w:val="none" w:sz="0" w:space="0" w:color="auto"/>
            <w:bottom w:val="none" w:sz="0" w:space="0" w:color="auto"/>
            <w:right w:val="none" w:sz="0" w:space="0" w:color="auto"/>
          </w:divBdr>
        </w:div>
      </w:divsChild>
    </w:div>
    <w:div w:id="1597252901">
      <w:bodyDiv w:val="1"/>
      <w:marLeft w:val="0"/>
      <w:marRight w:val="0"/>
      <w:marTop w:val="0"/>
      <w:marBottom w:val="0"/>
      <w:divBdr>
        <w:top w:val="none" w:sz="0" w:space="0" w:color="auto"/>
        <w:left w:val="none" w:sz="0" w:space="0" w:color="auto"/>
        <w:bottom w:val="none" w:sz="0" w:space="0" w:color="auto"/>
        <w:right w:val="none" w:sz="0" w:space="0" w:color="auto"/>
      </w:divBdr>
      <w:divsChild>
        <w:div w:id="122702653">
          <w:marLeft w:val="1166"/>
          <w:marRight w:val="0"/>
          <w:marTop w:val="96"/>
          <w:marBottom w:val="0"/>
          <w:divBdr>
            <w:top w:val="none" w:sz="0" w:space="0" w:color="auto"/>
            <w:left w:val="none" w:sz="0" w:space="0" w:color="auto"/>
            <w:bottom w:val="none" w:sz="0" w:space="0" w:color="auto"/>
            <w:right w:val="none" w:sz="0" w:space="0" w:color="auto"/>
          </w:divBdr>
        </w:div>
        <w:div w:id="220017254">
          <w:marLeft w:val="2520"/>
          <w:marRight w:val="0"/>
          <w:marTop w:val="77"/>
          <w:marBottom w:val="0"/>
          <w:divBdr>
            <w:top w:val="none" w:sz="0" w:space="0" w:color="auto"/>
            <w:left w:val="none" w:sz="0" w:space="0" w:color="auto"/>
            <w:bottom w:val="none" w:sz="0" w:space="0" w:color="auto"/>
            <w:right w:val="none" w:sz="0" w:space="0" w:color="auto"/>
          </w:divBdr>
        </w:div>
        <w:div w:id="240606109">
          <w:marLeft w:val="1800"/>
          <w:marRight w:val="0"/>
          <w:marTop w:val="86"/>
          <w:marBottom w:val="0"/>
          <w:divBdr>
            <w:top w:val="none" w:sz="0" w:space="0" w:color="auto"/>
            <w:left w:val="none" w:sz="0" w:space="0" w:color="auto"/>
            <w:bottom w:val="none" w:sz="0" w:space="0" w:color="auto"/>
            <w:right w:val="none" w:sz="0" w:space="0" w:color="auto"/>
          </w:divBdr>
        </w:div>
        <w:div w:id="553589019">
          <w:marLeft w:val="1800"/>
          <w:marRight w:val="0"/>
          <w:marTop w:val="86"/>
          <w:marBottom w:val="0"/>
          <w:divBdr>
            <w:top w:val="none" w:sz="0" w:space="0" w:color="auto"/>
            <w:left w:val="none" w:sz="0" w:space="0" w:color="auto"/>
            <w:bottom w:val="none" w:sz="0" w:space="0" w:color="auto"/>
            <w:right w:val="none" w:sz="0" w:space="0" w:color="auto"/>
          </w:divBdr>
        </w:div>
        <w:div w:id="855777441">
          <w:marLeft w:val="1166"/>
          <w:marRight w:val="0"/>
          <w:marTop w:val="96"/>
          <w:marBottom w:val="0"/>
          <w:divBdr>
            <w:top w:val="none" w:sz="0" w:space="0" w:color="auto"/>
            <w:left w:val="none" w:sz="0" w:space="0" w:color="auto"/>
            <w:bottom w:val="none" w:sz="0" w:space="0" w:color="auto"/>
            <w:right w:val="none" w:sz="0" w:space="0" w:color="auto"/>
          </w:divBdr>
        </w:div>
        <w:div w:id="882446493">
          <w:marLeft w:val="1800"/>
          <w:marRight w:val="0"/>
          <w:marTop w:val="86"/>
          <w:marBottom w:val="0"/>
          <w:divBdr>
            <w:top w:val="none" w:sz="0" w:space="0" w:color="auto"/>
            <w:left w:val="none" w:sz="0" w:space="0" w:color="auto"/>
            <w:bottom w:val="none" w:sz="0" w:space="0" w:color="auto"/>
            <w:right w:val="none" w:sz="0" w:space="0" w:color="auto"/>
          </w:divBdr>
        </w:div>
        <w:div w:id="1207529772">
          <w:marLeft w:val="547"/>
          <w:marRight w:val="0"/>
          <w:marTop w:val="115"/>
          <w:marBottom w:val="0"/>
          <w:divBdr>
            <w:top w:val="none" w:sz="0" w:space="0" w:color="auto"/>
            <w:left w:val="none" w:sz="0" w:space="0" w:color="auto"/>
            <w:bottom w:val="none" w:sz="0" w:space="0" w:color="auto"/>
            <w:right w:val="none" w:sz="0" w:space="0" w:color="auto"/>
          </w:divBdr>
        </w:div>
        <w:div w:id="1407141537">
          <w:marLeft w:val="1166"/>
          <w:marRight w:val="0"/>
          <w:marTop w:val="96"/>
          <w:marBottom w:val="0"/>
          <w:divBdr>
            <w:top w:val="none" w:sz="0" w:space="0" w:color="auto"/>
            <w:left w:val="none" w:sz="0" w:space="0" w:color="auto"/>
            <w:bottom w:val="none" w:sz="0" w:space="0" w:color="auto"/>
            <w:right w:val="none" w:sz="0" w:space="0" w:color="auto"/>
          </w:divBdr>
        </w:div>
        <w:div w:id="1499224433">
          <w:marLeft w:val="547"/>
          <w:marRight w:val="0"/>
          <w:marTop w:val="115"/>
          <w:marBottom w:val="0"/>
          <w:divBdr>
            <w:top w:val="none" w:sz="0" w:space="0" w:color="auto"/>
            <w:left w:val="none" w:sz="0" w:space="0" w:color="auto"/>
            <w:bottom w:val="none" w:sz="0" w:space="0" w:color="auto"/>
            <w:right w:val="none" w:sz="0" w:space="0" w:color="auto"/>
          </w:divBdr>
        </w:div>
        <w:div w:id="1627128294">
          <w:marLeft w:val="1166"/>
          <w:marRight w:val="0"/>
          <w:marTop w:val="96"/>
          <w:marBottom w:val="0"/>
          <w:divBdr>
            <w:top w:val="none" w:sz="0" w:space="0" w:color="auto"/>
            <w:left w:val="none" w:sz="0" w:space="0" w:color="auto"/>
            <w:bottom w:val="none" w:sz="0" w:space="0" w:color="auto"/>
            <w:right w:val="none" w:sz="0" w:space="0" w:color="auto"/>
          </w:divBdr>
        </w:div>
        <w:div w:id="1952471323">
          <w:marLeft w:val="1800"/>
          <w:marRight w:val="0"/>
          <w:marTop w:val="86"/>
          <w:marBottom w:val="0"/>
          <w:divBdr>
            <w:top w:val="none" w:sz="0" w:space="0" w:color="auto"/>
            <w:left w:val="none" w:sz="0" w:space="0" w:color="auto"/>
            <w:bottom w:val="none" w:sz="0" w:space="0" w:color="auto"/>
            <w:right w:val="none" w:sz="0" w:space="0" w:color="auto"/>
          </w:divBdr>
        </w:div>
        <w:div w:id="1962027414">
          <w:marLeft w:val="2520"/>
          <w:marRight w:val="0"/>
          <w:marTop w:val="77"/>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3976196">
      <w:bodyDiv w:val="1"/>
      <w:marLeft w:val="0"/>
      <w:marRight w:val="0"/>
      <w:marTop w:val="0"/>
      <w:marBottom w:val="0"/>
      <w:divBdr>
        <w:top w:val="none" w:sz="0" w:space="0" w:color="auto"/>
        <w:left w:val="none" w:sz="0" w:space="0" w:color="auto"/>
        <w:bottom w:val="none" w:sz="0" w:space="0" w:color="auto"/>
        <w:right w:val="none" w:sz="0" w:space="0" w:color="auto"/>
      </w:divBdr>
      <w:divsChild>
        <w:div w:id="947808697">
          <w:marLeft w:val="1555"/>
          <w:marRight w:val="0"/>
          <w:marTop w:val="100"/>
          <w:marBottom w:val="0"/>
          <w:divBdr>
            <w:top w:val="none" w:sz="0" w:space="0" w:color="auto"/>
            <w:left w:val="none" w:sz="0" w:space="0" w:color="auto"/>
            <w:bottom w:val="none" w:sz="0" w:space="0" w:color="auto"/>
            <w:right w:val="none" w:sz="0" w:space="0" w:color="auto"/>
          </w:divBdr>
        </w:div>
        <w:div w:id="2032949654">
          <w:marLeft w:val="1555"/>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53220962">
      <w:bodyDiv w:val="1"/>
      <w:marLeft w:val="0"/>
      <w:marRight w:val="0"/>
      <w:marTop w:val="0"/>
      <w:marBottom w:val="0"/>
      <w:divBdr>
        <w:top w:val="none" w:sz="0" w:space="0" w:color="auto"/>
        <w:left w:val="none" w:sz="0" w:space="0" w:color="auto"/>
        <w:bottom w:val="none" w:sz="0" w:space="0" w:color="auto"/>
        <w:right w:val="none" w:sz="0" w:space="0" w:color="auto"/>
      </w:divBdr>
      <w:divsChild>
        <w:div w:id="1237741295">
          <w:marLeft w:val="1166"/>
          <w:marRight w:val="0"/>
          <w:marTop w:val="77"/>
          <w:marBottom w:val="0"/>
          <w:divBdr>
            <w:top w:val="none" w:sz="0" w:space="0" w:color="auto"/>
            <w:left w:val="none" w:sz="0" w:space="0" w:color="auto"/>
            <w:bottom w:val="none" w:sz="0" w:space="0" w:color="auto"/>
            <w:right w:val="none" w:sz="0" w:space="0" w:color="auto"/>
          </w:divBdr>
        </w:div>
        <w:div w:id="1601454862">
          <w:marLeft w:val="547"/>
          <w:marRight w:val="0"/>
          <w:marTop w:val="77"/>
          <w:marBottom w:val="0"/>
          <w:divBdr>
            <w:top w:val="none" w:sz="0" w:space="0" w:color="auto"/>
            <w:left w:val="none" w:sz="0" w:space="0" w:color="auto"/>
            <w:bottom w:val="none" w:sz="0" w:space="0" w:color="auto"/>
            <w:right w:val="none" w:sz="0" w:space="0" w:color="auto"/>
          </w:divBdr>
        </w:div>
        <w:div w:id="2049908483">
          <w:marLeft w:val="1166"/>
          <w:marRight w:val="0"/>
          <w:marTop w:val="77"/>
          <w:marBottom w:val="0"/>
          <w:divBdr>
            <w:top w:val="none" w:sz="0" w:space="0" w:color="auto"/>
            <w:left w:val="none" w:sz="0" w:space="0" w:color="auto"/>
            <w:bottom w:val="none" w:sz="0" w:space="0" w:color="auto"/>
            <w:right w:val="none" w:sz="0" w:space="0" w:color="auto"/>
          </w:divBdr>
        </w:div>
      </w:divsChild>
    </w:div>
    <w:div w:id="1737119553">
      <w:bodyDiv w:val="1"/>
      <w:marLeft w:val="0"/>
      <w:marRight w:val="0"/>
      <w:marTop w:val="0"/>
      <w:marBottom w:val="0"/>
      <w:divBdr>
        <w:top w:val="none" w:sz="0" w:space="0" w:color="auto"/>
        <w:left w:val="none" w:sz="0" w:space="0" w:color="auto"/>
        <w:bottom w:val="none" w:sz="0" w:space="0" w:color="auto"/>
        <w:right w:val="none" w:sz="0" w:space="0" w:color="auto"/>
      </w:divBdr>
      <w:divsChild>
        <w:div w:id="287470066">
          <w:marLeft w:val="1800"/>
          <w:marRight w:val="0"/>
          <w:marTop w:val="82"/>
          <w:marBottom w:val="0"/>
          <w:divBdr>
            <w:top w:val="none" w:sz="0" w:space="0" w:color="auto"/>
            <w:left w:val="none" w:sz="0" w:space="0" w:color="auto"/>
            <w:bottom w:val="none" w:sz="0" w:space="0" w:color="auto"/>
            <w:right w:val="none" w:sz="0" w:space="0" w:color="auto"/>
          </w:divBdr>
        </w:div>
        <w:div w:id="342586486">
          <w:marLeft w:val="1166"/>
          <w:marRight w:val="0"/>
          <w:marTop w:val="91"/>
          <w:marBottom w:val="0"/>
          <w:divBdr>
            <w:top w:val="none" w:sz="0" w:space="0" w:color="auto"/>
            <w:left w:val="none" w:sz="0" w:space="0" w:color="auto"/>
            <w:bottom w:val="none" w:sz="0" w:space="0" w:color="auto"/>
            <w:right w:val="none" w:sz="0" w:space="0" w:color="auto"/>
          </w:divBdr>
        </w:div>
        <w:div w:id="350180558">
          <w:marLeft w:val="1166"/>
          <w:marRight w:val="0"/>
          <w:marTop w:val="91"/>
          <w:marBottom w:val="0"/>
          <w:divBdr>
            <w:top w:val="none" w:sz="0" w:space="0" w:color="auto"/>
            <w:left w:val="none" w:sz="0" w:space="0" w:color="auto"/>
            <w:bottom w:val="none" w:sz="0" w:space="0" w:color="auto"/>
            <w:right w:val="none" w:sz="0" w:space="0" w:color="auto"/>
          </w:divBdr>
        </w:div>
        <w:div w:id="1169560520">
          <w:marLeft w:val="1166"/>
          <w:marRight w:val="0"/>
          <w:marTop w:val="91"/>
          <w:marBottom w:val="0"/>
          <w:divBdr>
            <w:top w:val="none" w:sz="0" w:space="0" w:color="auto"/>
            <w:left w:val="none" w:sz="0" w:space="0" w:color="auto"/>
            <w:bottom w:val="none" w:sz="0" w:space="0" w:color="auto"/>
            <w:right w:val="none" w:sz="0" w:space="0" w:color="auto"/>
          </w:divBdr>
        </w:div>
        <w:div w:id="1692877031">
          <w:marLeft w:val="547"/>
          <w:marRight w:val="0"/>
          <w:marTop w:val="106"/>
          <w:marBottom w:val="0"/>
          <w:divBdr>
            <w:top w:val="none" w:sz="0" w:space="0" w:color="auto"/>
            <w:left w:val="none" w:sz="0" w:space="0" w:color="auto"/>
            <w:bottom w:val="none" w:sz="0" w:space="0" w:color="auto"/>
            <w:right w:val="none" w:sz="0" w:space="0" w:color="auto"/>
          </w:divBdr>
        </w:div>
        <w:div w:id="1928462880">
          <w:marLeft w:val="1166"/>
          <w:marRight w:val="0"/>
          <w:marTop w:val="91"/>
          <w:marBottom w:val="0"/>
          <w:divBdr>
            <w:top w:val="none" w:sz="0" w:space="0" w:color="auto"/>
            <w:left w:val="none" w:sz="0" w:space="0" w:color="auto"/>
            <w:bottom w:val="none" w:sz="0" w:space="0" w:color="auto"/>
            <w:right w:val="none" w:sz="0" w:space="0" w:color="auto"/>
          </w:divBdr>
        </w:div>
        <w:div w:id="2089227231">
          <w:marLeft w:val="547"/>
          <w:marRight w:val="0"/>
          <w:marTop w:val="106"/>
          <w:marBottom w:val="0"/>
          <w:divBdr>
            <w:top w:val="none" w:sz="0" w:space="0" w:color="auto"/>
            <w:left w:val="none" w:sz="0" w:space="0" w:color="auto"/>
            <w:bottom w:val="none" w:sz="0" w:space="0" w:color="auto"/>
            <w:right w:val="none" w:sz="0" w:space="0" w:color="auto"/>
          </w:divBdr>
        </w:div>
        <w:div w:id="2090346521">
          <w:marLeft w:val="547"/>
          <w:marRight w:val="0"/>
          <w:marTop w:val="106"/>
          <w:marBottom w:val="0"/>
          <w:divBdr>
            <w:top w:val="none" w:sz="0" w:space="0" w:color="auto"/>
            <w:left w:val="none" w:sz="0" w:space="0" w:color="auto"/>
            <w:bottom w:val="none" w:sz="0" w:space="0" w:color="auto"/>
            <w:right w:val="none" w:sz="0" w:space="0" w:color="auto"/>
          </w:divBdr>
        </w:div>
        <w:div w:id="2104454096">
          <w:marLeft w:val="547"/>
          <w:marRight w:val="0"/>
          <w:marTop w:val="106"/>
          <w:marBottom w:val="0"/>
          <w:divBdr>
            <w:top w:val="none" w:sz="0" w:space="0" w:color="auto"/>
            <w:left w:val="none" w:sz="0" w:space="0" w:color="auto"/>
            <w:bottom w:val="none" w:sz="0" w:space="0" w:color="auto"/>
            <w:right w:val="none" w:sz="0" w:space="0" w:color="auto"/>
          </w:divBdr>
        </w:div>
        <w:div w:id="2121292260">
          <w:marLeft w:val="1800"/>
          <w:marRight w:val="0"/>
          <w:marTop w:val="82"/>
          <w:marBottom w:val="0"/>
          <w:divBdr>
            <w:top w:val="none" w:sz="0" w:space="0" w:color="auto"/>
            <w:left w:val="none" w:sz="0" w:space="0" w:color="auto"/>
            <w:bottom w:val="none" w:sz="0" w:space="0" w:color="auto"/>
            <w:right w:val="none" w:sz="0" w:space="0" w:color="auto"/>
          </w:divBdr>
        </w:div>
      </w:divsChild>
    </w:div>
    <w:div w:id="1744524046">
      <w:bodyDiv w:val="1"/>
      <w:marLeft w:val="0"/>
      <w:marRight w:val="0"/>
      <w:marTop w:val="0"/>
      <w:marBottom w:val="0"/>
      <w:divBdr>
        <w:top w:val="none" w:sz="0" w:space="0" w:color="auto"/>
        <w:left w:val="none" w:sz="0" w:space="0" w:color="auto"/>
        <w:bottom w:val="none" w:sz="0" w:space="0" w:color="auto"/>
        <w:right w:val="none" w:sz="0" w:space="0" w:color="auto"/>
      </w:divBdr>
      <w:divsChild>
        <w:div w:id="1932079050">
          <w:marLeft w:val="1973"/>
          <w:marRight w:val="0"/>
          <w:marTop w:val="100"/>
          <w:marBottom w:val="0"/>
          <w:divBdr>
            <w:top w:val="none" w:sz="0" w:space="0" w:color="auto"/>
            <w:left w:val="none" w:sz="0" w:space="0" w:color="auto"/>
            <w:bottom w:val="none" w:sz="0" w:space="0" w:color="auto"/>
            <w:right w:val="none" w:sz="0" w:space="0" w:color="auto"/>
          </w:divBdr>
        </w:div>
        <w:div w:id="2146311867">
          <w:marLeft w:val="1555"/>
          <w:marRight w:val="0"/>
          <w:marTop w:val="10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0250404">
      <w:bodyDiv w:val="1"/>
      <w:marLeft w:val="0"/>
      <w:marRight w:val="0"/>
      <w:marTop w:val="0"/>
      <w:marBottom w:val="0"/>
      <w:divBdr>
        <w:top w:val="none" w:sz="0" w:space="0" w:color="auto"/>
        <w:left w:val="none" w:sz="0" w:space="0" w:color="auto"/>
        <w:bottom w:val="none" w:sz="0" w:space="0" w:color="auto"/>
        <w:right w:val="none" w:sz="0" w:space="0" w:color="auto"/>
      </w:divBdr>
    </w:div>
    <w:div w:id="186255237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6912760">
      <w:bodyDiv w:val="1"/>
      <w:marLeft w:val="0"/>
      <w:marRight w:val="0"/>
      <w:marTop w:val="0"/>
      <w:marBottom w:val="0"/>
      <w:divBdr>
        <w:top w:val="none" w:sz="0" w:space="0" w:color="auto"/>
        <w:left w:val="none" w:sz="0" w:space="0" w:color="auto"/>
        <w:bottom w:val="none" w:sz="0" w:space="0" w:color="auto"/>
        <w:right w:val="none" w:sz="0" w:space="0" w:color="auto"/>
      </w:divBdr>
      <w:divsChild>
        <w:div w:id="686060851">
          <w:marLeft w:val="547"/>
          <w:marRight w:val="0"/>
          <w:marTop w:val="115"/>
          <w:marBottom w:val="0"/>
          <w:divBdr>
            <w:top w:val="none" w:sz="0" w:space="0" w:color="auto"/>
            <w:left w:val="none" w:sz="0" w:space="0" w:color="auto"/>
            <w:bottom w:val="none" w:sz="0" w:space="0" w:color="auto"/>
            <w:right w:val="none" w:sz="0" w:space="0" w:color="auto"/>
          </w:divBdr>
        </w:div>
        <w:div w:id="701903187">
          <w:marLeft w:val="1800"/>
          <w:marRight w:val="0"/>
          <w:marTop w:val="86"/>
          <w:marBottom w:val="0"/>
          <w:divBdr>
            <w:top w:val="none" w:sz="0" w:space="0" w:color="auto"/>
            <w:left w:val="none" w:sz="0" w:space="0" w:color="auto"/>
            <w:bottom w:val="none" w:sz="0" w:space="0" w:color="auto"/>
            <w:right w:val="none" w:sz="0" w:space="0" w:color="auto"/>
          </w:divBdr>
        </w:div>
        <w:div w:id="993333929">
          <w:marLeft w:val="1800"/>
          <w:marRight w:val="0"/>
          <w:marTop w:val="86"/>
          <w:marBottom w:val="0"/>
          <w:divBdr>
            <w:top w:val="none" w:sz="0" w:space="0" w:color="auto"/>
            <w:left w:val="none" w:sz="0" w:space="0" w:color="auto"/>
            <w:bottom w:val="none" w:sz="0" w:space="0" w:color="auto"/>
            <w:right w:val="none" w:sz="0" w:space="0" w:color="auto"/>
          </w:divBdr>
        </w:div>
        <w:div w:id="1154639184">
          <w:marLeft w:val="1166"/>
          <w:marRight w:val="0"/>
          <w:marTop w:val="96"/>
          <w:marBottom w:val="0"/>
          <w:divBdr>
            <w:top w:val="none" w:sz="0" w:space="0" w:color="auto"/>
            <w:left w:val="none" w:sz="0" w:space="0" w:color="auto"/>
            <w:bottom w:val="none" w:sz="0" w:space="0" w:color="auto"/>
            <w:right w:val="none" w:sz="0" w:space="0" w:color="auto"/>
          </w:divBdr>
        </w:div>
        <w:div w:id="1997491666">
          <w:marLeft w:val="1166"/>
          <w:marRight w:val="0"/>
          <w:marTop w:val="96"/>
          <w:marBottom w:val="0"/>
          <w:divBdr>
            <w:top w:val="none" w:sz="0" w:space="0" w:color="auto"/>
            <w:left w:val="none" w:sz="0" w:space="0" w:color="auto"/>
            <w:bottom w:val="none" w:sz="0" w:space="0" w:color="auto"/>
            <w:right w:val="none" w:sz="0" w:space="0" w:color="auto"/>
          </w:divBdr>
        </w:div>
      </w:divsChild>
    </w:div>
    <w:div w:id="1909030566">
      <w:bodyDiv w:val="1"/>
      <w:marLeft w:val="0"/>
      <w:marRight w:val="0"/>
      <w:marTop w:val="0"/>
      <w:marBottom w:val="0"/>
      <w:divBdr>
        <w:top w:val="none" w:sz="0" w:space="0" w:color="auto"/>
        <w:left w:val="none" w:sz="0" w:space="0" w:color="auto"/>
        <w:bottom w:val="none" w:sz="0" w:space="0" w:color="auto"/>
        <w:right w:val="none" w:sz="0" w:space="0" w:color="auto"/>
      </w:divBdr>
      <w:divsChild>
        <w:div w:id="101153443">
          <w:marLeft w:val="1166"/>
          <w:marRight w:val="0"/>
          <w:marTop w:val="115"/>
          <w:marBottom w:val="0"/>
          <w:divBdr>
            <w:top w:val="none" w:sz="0" w:space="0" w:color="auto"/>
            <w:left w:val="none" w:sz="0" w:space="0" w:color="auto"/>
            <w:bottom w:val="none" w:sz="0" w:space="0" w:color="auto"/>
            <w:right w:val="none" w:sz="0" w:space="0" w:color="auto"/>
          </w:divBdr>
        </w:div>
        <w:div w:id="500242061">
          <w:marLeft w:val="1800"/>
          <w:marRight w:val="0"/>
          <w:marTop w:val="115"/>
          <w:marBottom w:val="0"/>
          <w:divBdr>
            <w:top w:val="none" w:sz="0" w:space="0" w:color="auto"/>
            <w:left w:val="none" w:sz="0" w:space="0" w:color="auto"/>
            <w:bottom w:val="none" w:sz="0" w:space="0" w:color="auto"/>
            <w:right w:val="none" w:sz="0" w:space="0" w:color="auto"/>
          </w:divBdr>
        </w:div>
        <w:div w:id="894589694">
          <w:marLeft w:val="1800"/>
          <w:marRight w:val="0"/>
          <w:marTop w:val="115"/>
          <w:marBottom w:val="0"/>
          <w:divBdr>
            <w:top w:val="none" w:sz="0" w:space="0" w:color="auto"/>
            <w:left w:val="none" w:sz="0" w:space="0" w:color="auto"/>
            <w:bottom w:val="none" w:sz="0" w:space="0" w:color="auto"/>
            <w:right w:val="none" w:sz="0" w:space="0" w:color="auto"/>
          </w:divBdr>
        </w:div>
        <w:div w:id="1706783031">
          <w:marLeft w:val="547"/>
          <w:marRight w:val="0"/>
          <w:marTop w:val="115"/>
          <w:marBottom w:val="0"/>
          <w:divBdr>
            <w:top w:val="none" w:sz="0" w:space="0" w:color="auto"/>
            <w:left w:val="none" w:sz="0" w:space="0" w:color="auto"/>
            <w:bottom w:val="none" w:sz="0" w:space="0" w:color="auto"/>
            <w:right w:val="none" w:sz="0" w:space="0" w:color="auto"/>
          </w:divBdr>
        </w:div>
        <w:div w:id="1880437884">
          <w:marLeft w:val="1800"/>
          <w:marRight w:val="0"/>
          <w:marTop w:val="115"/>
          <w:marBottom w:val="0"/>
          <w:divBdr>
            <w:top w:val="none" w:sz="0" w:space="0" w:color="auto"/>
            <w:left w:val="none" w:sz="0" w:space="0" w:color="auto"/>
            <w:bottom w:val="none" w:sz="0" w:space="0" w:color="auto"/>
            <w:right w:val="none" w:sz="0" w:space="0" w:color="auto"/>
          </w:divBdr>
        </w:div>
      </w:divsChild>
    </w:div>
    <w:div w:id="1916815614">
      <w:bodyDiv w:val="1"/>
      <w:marLeft w:val="0"/>
      <w:marRight w:val="0"/>
      <w:marTop w:val="0"/>
      <w:marBottom w:val="0"/>
      <w:divBdr>
        <w:top w:val="none" w:sz="0" w:space="0" w:color="auto"/>
        <w:left w:val="none" w:sz="0" w:space="0" w:color="auto"/>
        <w:bottom w:val="none" w:sz="0" w:space="0" w:color="auto"/>
        <w:right w:val="none" w:sz="0" w:space="0" w:color="auto"/>
      </w:divBdr>
      <w:divsChild>
        <w:div w:id="214901111">
          <w:marLeft w:val="1166"/>
          <w:marRight w:val="0"/>
          <w:marTop w:val="77"/>
          <w:marBottom w:val="0"/>
          <w:divBdr>
            <w:top w:val="none" w:sz="0" w:space="0" w:color="auto"/>
            <w:left w:val="none" w:sz="0" w:space="0" w:color="auto"/>
            <w:bottom w:val="none" w:sz="0" w:space="0" w:color="auto"/>
            <w:right w:val="none" w:sz="0" w:space="0" w:color="auto"/>
          </w:divBdr>
        </w:div>
        <w:div w:id="413285373">
          <w:marLeft w:val="1166"/>
          <w:marRight w:val="0"/>
          <w:marTop w:val="77"/>
          <w:marBottom w:val="0"/>
          <w:divBdr>
            <w:top w:val="none" w:sz="0" w:space="0" w:color="auto"/>
            <w:left w:val="none" w:sz="0" w:space="0" w:color="auto"/>
            <w:bottom w:val="none" w:sz="0" w:space="0" w:color="auto"/>
            <w:right w:val="none" w:sz="0" w:space="0" w:color="auto"/>
          </w:divBdr>
        </w:div>
        <w:div w:id="563756165">
          <w:marLeft w:val="1166"/>
          <w:marRight w:val="0"/>
          <w:marTop w:val="77"/>
          <w:marBottom w:val="0"/>
          <w:divBdr>
            <w:top w:val="none" w:sz="0" w:space="0" w:color="auto"/>
            <w:left w:val="none" w:sz="0" w:space="0" w:color="auto"/>
            <w:bottom w:val="none" w:sz="0" w:space="0" w:color="auto"/>
            <w:right w:val="none" w:sz="0" w:space="0" w:color="auto"/>
          </w:divBdr>
        </w:div>
        <w:div w:id="721757936">
          <w:marLeft w:val="1166"/>
          <w:marRight w:val="0"/>
          <w:marTop w:val="77"/>
          <w:marBottom w:val="0"/>
          <w:divBdr>
            <w:top w:val="none" w:sz="0" w:space="0" w:color="auto"/>
            <w:left w:val="none" w:sz="0" w:space="0" w:color="auto"/>
            <w:bottom w:val="none" w:sz="0" w:space="0" w:color="auto"/>
            <w:right w:val="none" w:sz="0" w:space="0" w:color="auto"/>
          </w:divBdr>
        </w:div>
        <w:div w:id="854424905">
          <w:marLeft w:val="1166"/>
          <w:marRight w:val="0"/>
          <w:marTop w:val="77"/>
          <w:marBottom w:val="0"/>
          <w:divBdr>
            <w:top w:val="none" w:sz="0" w:space="0" w:color="auto"/>
            <w:left w:val="none" w:sz="0" w:space="0" w:color="auto"/>
            <w:bottom w:val="none" w:sz="0" w:space="0" w:color="auto"/>
            <w:right w:val="none" w:sz="0" w:space="0" w:color="auto"/>
          </w:divBdr>
        </w:div>
        <w:div w:id="908926257">
          <w:marLeft w:val="1166"/>
          <w:marRight w:val="0"/>
          <w:marTop w:val="77"/>
          <w:marBottom w:val="0"/>
          <w:divBdr>
            <w:top w:val="none" w:sz="0" w:space="0" w:color="auto"/>
            <w:left w:val="none" w:sz="0" w:space="0" w:color="auto"/>
            <w:bottom w:val="none" w:sz="0" w:space="0" w:color="auto"/>
            <w:right w:val="none" w:sz="0" w:space="0" w:color="auto"/>
          </w:divBdr>
        </w:div>
        <w:div w:id="1098134652">
          <w:marLeft w:val="1166"/>
          <w:marRight w:val="0"/>
          <w:marTop w:val="77"/>
          <w:marBottom w:val="0"/>
          <w:divBdr>
            <w:top w:val="none" w:sz="0" w:space="0" w:color="auto"/>
            <w:left w:val="none" w:sz="0" w:space="0" w:color="auto"/>
            <w:bottom w:val="none" w:sz="0" w:space="0" w:color="auto"/>
            <w:right w:val="none" w:sz="0" w:space="0" w:color="auto"/>
          </w:divBdr>
        </w:div>
        <w:div w:id="1520969395">
          <w:marLeft w:val="1166"/>
          <w:marRight w:val="0"/>
          <w:marTop w:val="77"/>
          <w:marBottom w:val="0"/>
          <w:divBdr>
            <w:top w:val="none" w:sz="0" w:space="0" w:color="auto"/>
            <w:left w:val="none" w:sz="0" w:space="0" w:color="auto"/>
            <w:bottom w:val="none" w:sz="0" w:space="0" w:color="auto"/>
            <w:right w:val="none" w:sz="0" w:space="0" w:color="auto"/>
          </w:divBdr>
        </w:div>
        <w:div w:id="1699118380">
          <w:marLeft w:val="1166"/>
          <w:marRight w:val="0"/>
          <w:marTop w:val="77"/>
          <w:marBottom w:val="0"/>
          <w:divBdr>
            <w:top w:val="none" w:sz="0" w:space="0" w:color="auto"/>
            <w:left w:val="none" w:sz="0" w:space="0" w:color="auto"/>
            <w:bottom w:val="none" w:sz="0" w:space="0" w:color="auto"/>
            <w:right w:val="none" w:sz="0" w:space="0" w:color="auto"/>
          </w:divBdr>
        </w:div>
        <w:div w:id="1702898765">
          <w:marLeft w:val="1166"/>
          <w:marRight w:val="0"/>
          <w:marTop w:val="77"/>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53784610">
      <w:bodyDiv w:val="1"/>
      <w:marLeft w:val="0"/>
      <w:marRight w:val="0"/>
      <w:marTop w:val="0"/>
      <w:marBottom w:val="0"/>
      <w:divBdr>
        <w:top w:val="none" w:sz="0" w:space="0" w:color="auto"/>
        <w:left w:val="none" w:sz="0" w:space="0" w:color="auto"/>
        <w:bottom w:val="none" w:sz="0" w:space="0" w:color="auto"/>
        <w:right w:val="none" w:sz="0" w:space="0" w:color="auto"/>
      </w:divBdr>
      <w:divsChild>
        <w:div w:id="71663401">
          <w:marLeft w:val="1166"/>
          <w:marRight w:val="0"/>
          <w:marTop w:val="58"/>
          <w:marBottom w:val="0"/>
          <w:divBdr>
            <w:top w:val="none" w:sz="0" w:space="0" w:color="auto"/>
            <w:left w:val="none" w:sz="0" w:space="0" w:color="auto"/>
            <w:bottom w:val="none" w:sz="0" w:space="0" w:color="auto"/>
            <w:right w:val="none" w:sz="0" w:space="0" w:color="auto"/>
          </w:divBdr>
        </w:div>
        <w:div w:id="453602318">
          <w:marLeft w:val="1166"/>
          <w:marRight w:val="0"/>
          <w:marTop w:val="58"/>
          <w:marBottom w:val="0"/>
          <w:divBdr>
            <w:top w:val="none" w:sz="0" w:space="0" w:color="auto"/>
            <w:left w:val="none" w:sz="0" w:space="0" w:color="auto"/>
            <w:bottom w:val="none" w:sz="0" w:space="0" w:color="auto"/>
            <w:right w:val="none" w:sz="0" w:space="0" w:color="auto"/>
          </w:divBdr>
        </w:div>
        <w:div w:id="1824858091">
          <w:marLeft w:val="547"/>
          <w:marRight w:val="0"/>
          <w:marTop w:val="77"/>
          <w:marBottom w:val="0"/>
          <w:divBdr>
            <w:top w:val="none" w:sz="0" w:space="0" w:color="auto"/>
            <w:left w:val="none" w:sz="0" w:space="0" w:color="auto"/>
            <w:bottom w:val="none" w:sz="0" w:space="0" w:color="auto"/>
            <w:right w:val="none" w:sz="0" w:space="0" w:color="auto"/>
          </w:divBdr>
        </w:div>
      </w:divsChild>
    </w:div>
    <w:div w:id="1973518129">
      <w:bodyDiv w:val="1"/>
      <w:marLeft w:val="0"/>
      <w:marRight w:val="0"/>
      <w:marTop w:val="0"/>
      <w:marBottom w:val="0"/>
      <w:divBdr>
        <w:top w:val="none" w:sz="0" w:space="0" w:color="auto"/>
        <w:left w:val="none" w:sz="0" w:space="0" w:color="auto"/>
        <w:bottom w:val="none" w:sz="0" w:space="0" w:color="auto"/>
        <w:right w:val="none" w:sz="0" w:space="0" w:color="auto"/>
      </w:divBdr>
      <w:divsChild>
        <w:div w:id="364060524">
          <w:marLeft w:val="2520"/>
          <w:marRight w:val="0"/>
          <w:marTop w:val="67"/>
          <w:marBottom w:val="0"/>
          <w:divBdr>
            <w:top w:val="none" w:sz="0" w:space="0" w:color="auto"/>
            <w:left w:val="none" w:sz="0" w:space="0" w:color="auto"/>
            <w:bottom w:val="none" w:sz="0" w:space="0" w:color="auto"/>
            <w:right w:val="none" w:sz="0" w:space="0" w:color="auto"/>
          </w:divBdr>
        </w:div>
        <w:div w:id="691540315">
          <w:marLeft w:val="1166"/>
          <w:marRight w:val="0"/>
          <w:marTop w:val="86"/>
          <w:marBottom w:val="0"/>
          <w:divBdr>
            <w:top w:val="none" w:sz="0" w:space="0" w:color="auto"/>
            <w:left w:val="none" w:sz="0" w:space="0" w:color="auto"/>
            <w:bottom w:val="none" w:sz="0" w:space="0" w:color="auto"/>
            <w:right w:val="none" w:sz="0" w:space="0" w:color="auto"/>
          </w:divBdr>
        </w:div>
        <w:div w:id="1052268105">
          <w:marLeft w:val="1800"/>
          <w:marRight w:val="0"/>
          <w:marTop w:val="77"/>
          <w:marBottom w:val="0"/>
          <w:divBdr>
            <w:top w:val="none" w:sz="0" w:space="0" w:color="auto"/>
            <w:left w:val="none" w:sz="0" w:space="0" w:color="auto"/>
            <w:bottom w:val="none" w:sz="0" w:space="0" w:color="auto"/>
            <w:right w:val="none" w:sz="0" w:space="0" w:color="auto"/>
          </w:divBdr>
        </w:div>
        <w:div w:id="1247763278">
          <w:marLeft w:val="1800"/>
          <w:marRight w:val="0"/>
          <w:marTop w:val="77"/>
          <w:marBottom w:val="0"/>
          <w:divBdr>
            <w:top w:val="none" w:sz="0" w:space="0" w:color="auto"/>
            <w:left w:val="none" w:sz="0" w:space="0" w:color="auto"/>
            <w:bottom w:val="none" w:sz="0" w:space="0" w:color="auto"/>
            <w:right w:val="none" w:sz="0" w:space="0" w:color="auto"/>
          </w:divBdr>
        </w:div>
        <w:div w:id="1391609554">
          <w:marLeft w:val="1800"/>
          <w:marRight w:val="0"/>
          <w:marTop w:val="77"/>
          <w:marBottom w:val="0"/>
          <w:divBdr>
            <w:top w:val="none" w:sz="0" w:space="0" w:color="auto"/>
            <w:left w:val="none" w:sz="0" w:space="0" w:color="auto"/>
            <w:bottom w:val="none" w:sz="0" w:space="0" w:color="auto"/>
            <w:right w:val="none" w:sz="0" w:space="0" w:color="auto"/>
          </w:divBdr>
        </w:div>
        <w:div w:id="1633246579">
          <w:marLeft w:val="2520"/>
          <w:marRight w:val="0"/>
          <w:marTop w:val="67"/>
          <w:marBottom w:val="0"/>
          <w:divBdr>
            <w:top w:val="none" w:sz="0" w:space="0" w:color="auto"/>
            <w:left w:val="none" w:sz="0" w:space="0" w:color="auto"/>
            <w:bottom w:val="none" w:sz="0" w:space="0" w:color="auto"/>
            <w:right w:val="none" w:sz="0" w:space="0" w:color="auto"/>
          </w:divBdr>
        </w:div>
        <w:div w:id="1700743828">
          <w:marLeft w:val="1800"/>
          <w:marRight w:val="0"/>
          <w:marTop w:val="77"/>
          <w:marBottom w:val="0"/>
          <w:divBdr>
            <w:top w:val="none" w:sz="0" w:space="0" w:color="auto"/>
            <w:left w:val="none" w:sz="0" w:space="0" w:color="auto"/>
            <w:bottom w:val="none" w:sz="0" w:space="0" w:color="auto"/>
            <w:right w:val="none" w:sz="0" w:space="0" w:color="auto"/>
          </w:divBdr>
        </w:div>
        <w:div w:id="2012829321">
          <w:marLeft w:val="1800"/>
          <w:marRight w:val="0"/>
          <w:marTop w:val="77"/>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19892888">
      <w:bodyDiv w:val="1"/>
      <w:marLeft w:val="0"/>
      <w:marRight w:val="0"/>
      <w:marTop w:val="0"/>
      <w:marBottom w:val="0"/>
      <w:divBdr>
        <w:top w:val="none" w:sz="0" w:space="0" w:color="auto"/>
        <w:left w:val="none" w:sz="0" w:space="0" w:color="auto"/>
        <w:bottom w:val="none" w:sz="0" w:space="0" w:color="auto"/>
        <w:right w:val="none" w:sz="0" w:space="0" w:color="auto"/>
      </w:divBdr>
      <w:divsChild>
        <w:div w:id="447117168">
          <w:marLeft w:val="547"/>
          <w:marRight w:val="0"/>
          <w:marTop w:val="115"/>
          <w:marBottom w:val="0"/>
          <w:divBdr>
            <w:top w:val="none" w:sz="0" w:space="0" w:color="auto"/>
            <w:left w:val="none" w:sz="0" w:space="0" w:color="auto"/>
            <w:bottom w:val="none" w:sz="0" w:space="0" w:color="auto"/>
            <w:right w:val="none" w:sz="0" w:space="0" w:color="auto"/>
          </w:divBdr>
        </w:div>
        <w:div w:id="771097015">
          <w:marLeft w:val="1267"/>
          <w:marRight w:val="0"/>
          <w:marTop w:val="96"/>
          <w:marBottom w:val="0"/>
          <w:divBdr>
            <w:top w:val="none" w:sz="0" w:space="0" w:color="auto"/>
            <w:left w:val="none" w:sz="0" w:space="0" w:color="auto"/>
            <w:bottom w:val="none" w:sz="0" w:space="0" w:color="auto"/>
            <w:right w:val="none" w:sz="0" w:space="0" w:color="auto"/>
          </w:divBdr>
        </w:div>
        <w:div w:id="1356152432">
          <w:marLeft w:val="1267"/>
          <w:marRight w:val="0"/>
          <w:marTop w:val="96"/>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537499">
      <w:bodyDiv w:val="1"/>
      <w:marLeft w:val="0"/>
      <w:marRight w:val="0"/>
      <w:marTop w:val="0"/>
      <w:marBottom w:val="0"/>
      <w:divBdr>
        <w:top w:val="none" w:sz="0" w:space="0" w:color="auto"/>
        <w:left w:val="none" w:sz="0" w:space="0" w:color="auto"/>
        <w:bottom w:val="none" w:sz="0" w:space="0" w:color="auto"/>
        <w:right w:val="none" w:sz="0" w:space="0" w:color="auto"/>
      </w:divBdr>
      <w:divsChild>
        <w:div w:id="229048336">
          <w:marLeft w:val="1800"/>
          <w:marRight w:val="0"/>
          <w:marTop w:val="77"/>
          <w:marBottom w:val="0"/>
          <w:divBdr>
            <w:top w:val="none" w:sz="0" w:space="0" w:color="auto"/>
            <w:left w:val="none" w:sz="0" w:space="0" w:color="auto"/>
            <w:bottom w:val="none" w:sz="0" w:space="0" w:color="auto"/>
            <w:right w:val="none" w:sz="0" w:space="0" w:color="auto"/>
          </w:divBdr>
        </w:div>
        <w:div w:id="603928421">
          <w:marLeft w:val="1800"/>
          <w:marRight w:val="0"/>
          <w:marTop w:val="77"/>
          <w:marBottom w:val="0"/>
          <w:divBdr>
            <w:top w:val="none" w:sz="0" w:space="0" w:color="auto"/>
            <w:left w:val="none" w:sz="0" w:space="0" w:color="auto"/>
            <w:bottom w:val="none" w:sz="0" w:space="0" w:color="auto"/>
            <w:right w:val="none" w:sz="0" w:space="0" w:color="auto"/>
          </w:divBdr>
        </w:div>
        <w:div w:id="903415661">
          <w:marLeft w:val="1166"/>
          <w:marRight w:val="0"/>
          <w:marTop w:val="96"/>
          <w:marBottom w:val="0"/>
          <w:divBdr>
            <w:top w:val="none" w:sz="0" w:space="0" w:color="auto"/>
            <w:left w:val="none" w:sz="0" w:space="0" w:color="auto"/>
            <w:bottom w:val="none" w:sz="0" w:space="0" w:color="auto"/>
            <w:right w:val="none" w:sz="0" w:space="0" w:color="auto"/>
          </w:divBdr>
        </w:div>
        <w:div w:id="970327291">
          <w:marLeft w:val="1166"/>
          <w:marRight w:val="0"/>
          <w:marTop w:val="96"/>
          <w:marBottom w:val="0"/>
          <w:divBdr>
            <w:top w:val="none" w:sz="0" w:space="0" w:color="auto"/>
            <w:left w:val="none" w:sz="0" w:space="0" w:color="auto"/>
            <w:bottom w:val="none" w:sz="0" w:space="0" w:color="auto"/>
            <w:right w:val="none" w:sz="0" w:space="0" w:color="auto"/>
          </w:divBdr>
        </w:div>
        <w:div w:id="1115057026">
          <w:marLeft w:val="1166"/>
          <w:marRight w:val="0"/>
          <w:marTop w:val="96"/>
          <w:marBottom w:val="0"/>
          <w:divBdr>
            <w:top w:val="none" w:sz="0" w:space="0" w:color="auto"/>
            <w:left w:val="none" w:sz="0" w:space="0" w:color="auto"/>
            <w:bottom w:val="none" w:sz="0" w:space="0" w:color="auto"/>
            <w:right w:val="none" w:sz="0" w:space="0" w:color="auto"/>
          </w:divBdr>
        </w:div>
        <w:div w:id="1119645411">
          <w:marLeft w:val="1166"/>
          <w:marRight w:val="0"/>
          <w:marTop w:val="96"/>
          <w:marBottom w:val="0"/>
          <w:divBdr>
            <w:top w:val="none" w:sz="0" w:space="0" w:color="auto"/>
            <w:left w:val="none" w:sz="0" w:space="0" w:color="auto"/>
            <w:bottom w:val="none" w:sz="0" w:space="0" w:color="auto"/>
            <w:right w:val="none" w:sz="0" w:space="0" w:color="auto"/>
          </w:divBdr>
        </w:div>
        <w:div w:id="1580824602">
          <w:marLeft w:val="1166"/>
          <w:marRight w:val="0"/>
          <w:marTop w:val="96"/>
          <w:marBottom w:val="0"/>
          <w:divBdr>
            <w:top w:val="none" w:sz="0" w:space="0" w:color="auto"/>
            <w:left w:val="none" w:sz="0" w:space="0" w:color="auto"/>
            <w:bottom w:val="none" w:sz="0" w:space="0" w:color="auto"/>
            <w:right w:val="none" w:sz="0" w:space="0" w:color="auto"/>
          </w:divBdr>
        </w:div>
      </w:divsChild>
    </w:div>
    <w:div w:id="2049451064">
      <w:bodyDiv w:val="1"/>
      <w:marLeft w:val="0"/>
      <w:marRight w:val="0"/>
      <w:marTop w:val="0"/>
      <w:marBottom w:val="0"/>
      <w:divBdr>
        <w:top w:val="none" w:sz="0" w:space="0" w:color="auto"/>
        <w:left w:val="none" w:sz="0" w:space="0" w:color="auto"/>
        <w:bottom w:val="none" w:sz="0" w:space="0" w:color="auto"/>
        <w:right w:val="none" w:sz="0" w:space="0" w:color="auto"/>
      </w:divBdr>
      <w:divsChild>
        <w:div w:id="118883629">
          <w:marLeft w:val="547"/>
          <w:marRight w:val="0"/>
          <w:marTop w:val="106"/>
          <w:marBottom w:val="0"/>
          <w:divBdr>
            <w:top w:val="none" w:sz="0" w:space="0" w:color="auto"/>
            <w:left w:val="none" w:sz="0" w:space="0" w:color="auto"/>
            <w:bottom w:val="none" w:sz="0" w:space="0" w:color="auto"/>
            <w:right w:val="none" w:sz="0" w:space="0" w:color="auto"/>
          </w:divBdr>
        </w:div>
        <w:div w:id="378825582">
          <w:marLeft w:val="1166"/>
          <w:marRight w:val="0"/>
          <w:marTop w:val="91"/>
          <w:marBottom w:val="0"/>
          <w:divBdr>
            <w:top w:val="none" w:sz="0" w:space="0" w:color="auto"/>
            <w:left w:val="none" w:sz="0" w:space="0" w:color="auto"/>
            <w:bottom w:val="none" w:sz="0" w:space="0" w:color="auto"/>
            <w:right w:val="none" w:sz="0" w:space="0" w:color="auto"/>
          </w:divBdr>
        </w:div>
        <w:div w:id="874730817">
          <w:marLeft w:val="1166"/>
          <w:marRight w:val="0"/>
          <w:marTop w:val="91"/>
          <w:marBottom w:val="0"/>
          <w:divBdr>
            <w:top w:val="none" w:sz="0" w:space="0" w:color="auto"/>
            <w:left w:val="none" w:sz="0" w:space="0" w:color="auto"/>
            <w:bottom w:val="none" w:sz="0" w:space="0" w:color="auto"/>
            <w:right w:val="none" w:sz="0" w:space="0" w:color="auto"/>
          </w:divBdr>
        </w:div>
        <w:div w:id="892930404">
          <w:marLeft w:val="1166"/>
          <w:marRight w:val="0"/>
          <w:marTop w:val="91"/>
          <w:marBottom w:val="0"/>
          <w:divBdr>
            <w:top w:val="none" w:sz="0" w:space="0" w:color="auto"/>
            <w:left w:val="none" w:sz="0" w:space="0" w:color="auto"/>
            <w:bottom w:val="none" w:sz="0" w:space="0" w:color="auto"/>
            <w:right w:val="none" w:sz="0" w:space="0" w:color="auto"/>
          </w:divBdr>
        </w:div>
        <w:div w:id="1194226149">
          <w:marLeft w:val="1800"/>
          <w:marRight w:val="0"/>
          <w:marTop w:val="82"/>
          <w:marBottom w:val="0"/>
          <w:divBdr>
            <w:top w:val="none" w:sz="0" w:space="0" w:color="auto"/>
            <w:left w:val="none" w:sz="0" w:space="0" w:color="auto"/>
            <w:bottom w:val="none" w:sz="0" w:space="0" w:color="auto"/>
            <w:right w:val="none" w:sz="0" w:space="0" w:color="auto"/>
          </w:divBdr>
        </w:div>
        <w:div w:id="1315834960">
          <w:marLeft w:val="1166"/>
          <w:marRight w:val="0"/>
          <w:marTop w:val="91"/>
          <w:marBottom w:val="0"/>
          <w:divBdr>
            <w:top w:val="none" w:sz="0" w:space="0" w:color="auto"/>
            <w:left w:val="none" w:sz="0" w:space="0" w:color="auto"/>
            <w:bottom w:val="none" w:sz="0" w:space="0" w:color="auto"/>
            <w:right w:val="none" w:sz="0" w:space="0" w:color="auto"/>
          </w:divBdr>
        </w:div>
        <w:div w:id="1327830758">
          <w:marLeft w:val="547"/>
          <w:marRight w:val="0"/>
          <w:marTop w:val="106"/>
          <w:marBottom w:val="0"/>
          <w:divBdr>
            <w:top w:val="none" w:sz="0" w:space="0" w:color="auto"/>
            <w:left w:val="none" w:sz="0" w:space="0" w:color="auto"/>
            <w:bottom w:val="none" w:sz="0" w:space="0" w:color="auto"/>
            <w:right w:val="none" w:sz="0" w:space="0" w:color="auto"/>
          </w:divBdr>
        </w:div>
        <w:div w:id="1696342084">
          <w:marLeft w:val="547"/>
          <w:marRight w:val="0"/>
          <w:marTop w:val="106"/>
          <w:marBottom w:val="0"/>
          <w:divBdr>
            <w:top w:val="none" w:sz="0" w:space="0" w:color="auto"/>
            <w:left w:val="none" w:sz="0" w:space="0" w:color="auto"/>
            <w:bottom w:val="none" w:sz="0" w:space="0" w:color="auto"/>
            <w:right w:val="none" w:sz="0" w:space="0" w:color="auto"/>
          </w:divBdr>
        </w:div>
        <w:div w:id="2038267520">
          <w:marLeft w:val="547"/>
          <w:marRight w:val="0"/>
          <w:marTop w:val="106"/>
          <w:marBottom w:val="0"/>
          <w:divBdr>
            <w:top w:val="none" w:sz="0" w:space="0" w:color="auto"/>
            <w:left w:val="none" w:sz="0" w:space="0" w:color="auto"/>
            <w:bottom w:val="none" w:sz="0" w:space="0" w:color="auto"/>
            <w:right w:val="none" w:sz="0" w:space="0" w:color="auto"/>
          </w:divBdr>
        </w:div>
        <w:div w:id="2086567506">
          <w:marLeft w:val="1800"/>
          <w:marRight w:val="0"/>
          <w:marTop w:val="82"/>
          <w:marBottom w:val="0"/>
          <w:divBdr>
            <w:top w:val="none" w:sz="0" w:space="0" w:color="auto"/>
            <w:left w:val="none" w:sz="0" w:space="0" w:color="auto"/>
            <w:bottom w:val="none" w:sz="0" w:space="0" w:color="auto"/>
            <w:right w:val="none" w:sz="0" w:space="0" w:color="auto"/>
          </w:divBdr>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2363">
      <w:bodyDiv w:val="1"/>
      <w:marLeft w:val="0"/>
      <w:marRight w:val="0"/>
      <w:marTop w:val="0"/>
      <w:marBottom w:val="0"/>
      <w:divBdr>
        <w:top w:val="none" w:sz="0" w:space="0" w:color="auto"/>
        <w:left w:val="none" w:sz="0" w:space="0" w:color="auto"/>
        <w:bottom w:val="none" w:sz="0" w:space="0" w:color="auto"/>
        <w:right w:val="none" w:sz="0" w:space="0" w:color="auto"/>
      </w:divBdr>
      <w:divsChild>
        <w:div w:id="495262685">
          <w:marLeft w:val="1166"/>
          <w:marRight w:val="0"/>
          <w:marTop w:val="96"/>
          <w:marBottom w:val="0"/>
          <w:divBdr>
            <w:top w:val="none" w:sz="0" w:space="0" w:color="auto"/>
            <w:left w:val="none" w:sz="0" w:space="0" w:color="auto"/>
            <w:bottom w:val="none" w:sz="0" w:space="0" w:color="auto"/>
            <w:right w:val="none" w:sz="0" w:space="0" w:color="auto"/>
          </w:divBdr>
        </w:div>
        <w:div w:id="1198347257">
          <w:marLeft w:val="547"/>
          <w:marRight w:val="0"/>
          <w:marTop w:val="115"/>
          <w:marBottom w:val="0"/>
          <w:divBdr>
            <w:top w:val="none" w:sz="0" w:space="0" w:color="auto"/>
            <w:left w:val="none" w:sz="0" w:space="0" w:color="auto"/>
            <w:bottom w:val="none" w:sz="0" w:space="0" w:color="auto"/>
            <w:right w:val="none" w:sz="0" w:space="0" w:color="auto"/>
          </w:divBdr>
        </w:div>
        <w:div w:id="1236821766">
          <w:marLeft w:val="2520"/>
          <w:marRight w:val="0"/>
          <w:marTop w:val="77"/>
          <w:marBottom w:val="0"/>
          <w:divBdr>
            <w:top w:val="none" w:sz="0" w:space="0" w:color="auto"/>
            <w:left w:val="none" w:sz="0" w:space="0" w:color="auto"/>
            <w:bottom w:val="none" w:sz="0" w:space="0" w:color="auto"/>
            <w:right w:val="none" w:sz="0" w:space="0" w:color="auto"/>
          </w:divBdr>
        </w:div>
        <w:div w:id="1399940686">
          <w:marLeft w:val="1166"/>
          <w:marRight w:val="0"/>
          <w:marTop w:val="96"/>
          <w:marBottom w:val="0"/>
          <w:divBdr>
            <w:top w:val="none" w:sz="0" w:space="0" w:color="auto"/>
            <w:left w:val="none" w:sz="0" w:space="0" w:color="auto"/>
            <w:bottom w:val="none" w:sz="0" w:space="0" w:color="auto"/>
            <w:right w:val="none" w:sz="0" w:space="0" w:color="auto"/>
          </w:divBdr>
        </w:div>
        <w:div w:id="1833787304">
          <w:marLeft w:val="547"/>
          <w:marRight w:val="0"/>
          <w:marTop w:val="115"/>
          <w:marBottom w:val="0"/>
          <w:divBdr>
            <w:top w:val="none" w:sz="0" w:space="0" w:color="auto"/>
            <w:left w:val="none" w:sz="0" w:space="0" w:color="auto"/>
            <w:bottom w:val="none" w:sz="0" w:space="0" w:color="auto"/>
            <w:right w:val="none" w:sz="0" w:space="0" w:color="auto"/>
          </w:divBdr>
        </w:div>
        <w:div w:id="1897232193">
          <w:marLeft w:val="1800"/>
          <w:marRight w:val="0"/>
          <w:marTop w:val="86"/>
          <w:marBottom w:val="0"/>
          <w:divBdr>
            <w:top w:val="none" w:sz="0" w:space="0" w:color="auto"/>
            <w:left w:val="none" w:sz="0" w:space="0" w:color="auto"/>
            <w:bottom w:val="none" w:sz="0" w:space="0" w:color="auto"/>
            <w:right w:val="none" w:sz="0" w:space="0" w:color="auto"/>
          </w:divBdr>
        </w:div>
        <w:div w:id="2029287667">
          <w:marLeft w:val="547"/>
          <w:marRight w:val="0"/>
          <w:marTop w:val="115"/>
          <w:marBottom w:val="0"/>
          <w:divBdr>
            <w:top w:val="none" w:sz="0" w:space="0" w:color="auto"/>
            <w:left w:val="none" w:sz="0" w:space="0" w:color="auto"/>
            <w:bottom w:val="none" w:sz="0" w:space="0" w:color="auto"/>
            <w:right w:val="none" w:sz="0" w:space="0" w:color="auto"/>
          </w:divBdr>
        </w:div>
      </w:divsChild>
    </w:div>
    <w:div w:id="21420702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AHs/TSGR4_AH-1807/Docs/R4-1808604.zip" TargetMode="External"/><Relationship Id="rId21" Type="http://schemas.openxmlformats.org/officeDocument/2006/relationships/image" Target="media/image2.png"/><Relationship Id="rId42" Type="http://schemas.openxmlformats.org/officeDocument/2006/relationships/hyperlink" Target="http://www.3gpp.org/ftp/TSG_RAN/WG4_Radio/TSGR4_AHs/TSGR4_AH-1807/Docs/R4-1808805.zip" TargetMode="External"/><Relationship Id="rId47" Type="http://schemas.openxmlformats.org/officeDocument/2006/relationships/hyperlink" Target="http://www.3gpp.org/ftp/TSG_RAN/WG4_Radio/TSGR4_AHs/TSGR4_AH-1807/Docs/R4-1809130.zip" TargetMode="External"/><Relationship Id="rId63" Type="http://schemas.openxmlformats.org/officeDocument/2006/relationships/oleObject" Target="embeddings/oleObject3.bin"/><Relationship Id="rId68" Type="http://schemas.openxmlformats.org/officeDocument/2006/relationships/hyperlink" Target="http://www.3gpp.org/ftp/TSG_RAN/WG4_Radio/TSGR4_AHs/TSGR4_AH-1807/Docs/R4-1808914.zip" TargetMode="External"/><Relationship Id="rId84" Type="http://schemas.openxmlformats.org/officeDocument/2006/relationships/image" Target="media/image15.png"/><Relationship Id="rId16" Type="http://schemas.openxmlformats.org/officeDocument/2006/relationships/hyperlink" Target="http://www.3gpp.org/ftp/TSG_RAN/WG4_Radio/TSGR4_AHs/TSGR4_AH-1807/Docs/R4-1809258.zip" TargetMode="External"/><Relationship Id="rId11" Type="http://schemas.openxmlformats.org/officeDocument/2006/relationships/hyperlink" Target="http://www.3gpp.org/ftp/TSG_RAN/WG4_Radio/TSGR4_AHs/TSGR4_AH-1807/Docs/R4-1808807.zip" TargetMode="External"/><Relationship Id="rId32" Type="http://schemas.openxmlformats.org/officeDocument/2006/relationships/hyperlink" Target="http://www.3gpp.org/ftp/TSG_RAN/WG4_Radio/TSGR4_AHs/TSGR4_AH-1807/Docs/R4-1808911.zip" TargetMode="External"/><Relationship Id="rId37" Type="http://schemas.openxmlformats.org/officeDocument/2006/relationships/hyperlink" Target="http://www.3gpp.org/ftp/TSG_RAN/WG4_Radio/TSGR4_AHs/TSGR4_AH-1807/Docs/R4-1809300.zip" TargetMode="External"/><Relationship Id="rId53" Type="http://schemas.openxmlformats.org/officeDocument/2006/relationships/hyperlink" Target="http://www.3gpp.org/ftp/TSG_RAN/WG4_Radio/TSGR4_AHs/TSGR4_AH-1807/Docs/R4-1808772.zip" TargetMode="External"/><Relationship Id="rId58" Type="http://schemas.openxmlformats.org/officeDocument/2006/relationships/image" Target="media/image8.wmf"/><Relationship Id="rId74" Type="http://schemas.openxmlformats.org/officeDocument/2006/relationships/hyperlink" Target="http://www.3gpp.org/ftp/TSG_RAN/WG4_Radio/TSGR4_AHs/TSGR4_AH-1807/Docs/R4-1808773.zip" TargetMode="External"/><Relationship Id="rId79" Type="http://schemas.openxmlformats.org/officeDocument/2006/relationships/hyperlink" Target="http://www.3gpp.org/ftp/TSG_RAN/WG4_Radio/TSGR4_AHs/TSGR4_AH-1807/Docs/R4-1809221.zip" TargetMode="External"/><Relationship Id="rId5" Type="http://schemas.openxmlformats.org/officeDocument/2006/relationships/settings" Target="settings.xml"/><Relationship Id="rId19" Type="http://schemas.openxmlformats.org/officeDocument/2006/relationships/hyperlink" Target="http://www.3gpp.org/ftp/TSG_RAN/WG4_Radio/TSGR4_AHs/TSGR4_AH-1807/Docs/R4-1809298.zip" TargetMode="External"/><Relationship Id="rId14" Type="http://schemas.openxmlformats.org/officeDocument/2006/relationships/hyperlink" Target="http://www.3gpp.org/ftp/TSG_RAN/WG4_Radio/TSGR4_AHs/TSGR4_AH-1807/Docs/R4-1808910.zip" TargetMode="External"/><Relationship Id="rId22" Type="http://schemas.openxmlformats.org/officeDocument/2006/relationships/image" Target="media/image3.emf"/><Relationship Id="rId27" Type="http://schemas.openxmlformats.org/officeDocument/2006/relationships/hyperlink" Target="http://www.3gpp.org/ftp/TSG_RAN/WG4_Radio/TSGR4_AHs/TSGR4_AH-1807/Docs/R4-1808740.zip" TargetMode="External"/><Relationship Id="rId30" Type="http://schemas.openxmlformats.org/officeDocument/2006/relationships/hyperlink" Target="http://www.3gpp.org/ftp/TSG_RAN/WG4_Radio/TSGR4_AHs/TSGR4_AH-1807/Docs/R4-1808858.zip" TargetMode="External"/><Relationship Id="rId35" Type="http://schemas.openxmlformats.org/officeDocument/2006/relationships/hyperlink" Target="http://www.3gpp.org/ftp/TSG_RAN/WG4_Radio/TSGR4_AHs/TSGR4_AH-1807/Docs/R4-1809127.zip" TargetMode="External"/><Relationship Id="rId43" Type="http://schemas.openxmlformats.org/officeDocument/2006/relationships/hyperlink" Target="http://www.3gpp.org/ftp/TSG_RAN/WG4_Radio/TSGR4_AHs/TSGR4_AH-1807/Docs/R4-1808860.zip" TargetMode="External"/><Relationship Id="rId48" Type="http://schemas.openxmlformats.org/officeDocument/2006/relationships/hyperlink" Target="http://www.3gpp.org/ftp/TSG_RAN/WG4_Radio/TSGR4_AHs/TSGR4_AH-1807/Docs/R4-1809253.zip" TargetMode="External"/><Relationship Id="rId56" Type="http://schemas.openxmlformats.org/officeDocument/2006/relationships/hyperlink" Target="http://www.3gpp.org/ftp/TSG_RAN/WG4_Radio/TSGR4_AHs/TSGR4_AH-1807/Docs/R4-1808908.zip" TargetMode="External"/><Relationship Id="rId64" Type="http://schemas.openxmlformats.org/officeDocument/2006/relationships/image" Target="media/image11.wmf"/><Relationship Id="rId69" Type="http://schemas.openxmlformats.org/officeDocument/2006/relationships/hyperlink" Target="http://www.3gpp.org/ftp/TSG_RAN/WG4_Radio/TSGR4_AHs/TSGR4_AH-1807/Docs/R4-1809125.zip" TargetMode="External"/><Relationship Id="rId77" Type="http://schemas.openxmlformats.org/officeDocument/2006/relationships/hyperlink" Target="http://www.3gpp.org/ftp/TSG_RAN/WG4_Radio/TSGR4_AHs/TSGR4_AH-1807/Docs/R4-1808804.zip" TargetMode="External"/><Relationship Id="rId8" Type="http://schemas.openxmlformats.org/officeDocument/2006/relationships/endnotes" Target="endnotes.xml"/><Relationship Id="rId51" Type="http://schemas.openxmlformats.org/officeDocument/2006/relationships/image" Target="media/image7.wmf"/><Relationship Id="rId72" Type="http://schemas.openxmlformats.org/officeDocument/2006/relationships/image" Target="media/image12.jpeg"/><Relationship Id="rId80" Type="http://schemas.openxmlformats.org/officeDocument/2006/relationships/hyperlink" Target="http://www.3gpp.org/ftp/TSG_RAN/WG4_Radio/TSGR4_AHs/TSGR4_AH-1807/Docs/R4-1809237.zip" TargetMode="External"/><Relationship Id="rId85" Type="http://schemas.openxmlformats.org/officeDocument/2006/relationships/image" Target="media/image16.png"/><Relationship Id="rId3" Type="http://schemas.openxmlformats.org/officeDocument/2006/relationships/styles" Target="styles.xml"/><Relationship Id="rId12" Type="http://schemas.openxmlformats.org/officeDocument/2006/relationships/hyperlink" Target="http://www.3gpp.org/ftp/TSG_RAN/WG4_Radio/TSGR4_AHs/TSGR4_AH-1807/Docs/R4-1808859.zip" TargetMode="External"/><Relationship Id="rId17" Type="http://schemas.openxmlformats.org/officeDocument/2006/relationships/hyperlink" Target="http://www.3gpp.org/ftp/TSG_RAN/WG4_Radio/TSGR4_AHs/TSGR4_AH-1807/Docs/R4-1809286.zip" TargetMode="External"/><Relationship Id="rId25" Type="http://schemas.openxmlformats.org/officeDocument/2006/relationships/image" Target="media/image6.png"/><Relationship Id="rId33" Type="http://schemas.openxmlformats.org/officeDocument/2006/relationships/hyperlink" Target="http://www.3gpp.org/ftp/TSG_RAN/WG4_Radio/TSGR4_AHs/TSGR4_AH-1807/Docs/R4-1808935.zip" TargetMode="External"/><Relationship Id="rId38" Type="http://schemas.openxmlformats.org/officeDocument/2006/relationships/hyperlink" Target="http://www.3gpp.org/ftp/TSG_RAN/WG4_Radio/TSGR4_AHs/TSGR4_AH-1807/Docs/R4-1808605.zip" TargetMode="External"/><Relationship Id="rId46" Type="http://schemas.openxmlformats.org/officeDocument/2006/relationships/hyperlink" Target="http://www.3gpp.org/ftp/TSG_RAN/WG4_Radio/TSGR4_AHs/TSGR4_AH-1807/Docs/R4-1809128.zip" TargetMode="External"/><Relationship Id="rId59" Type="http://schemas.openxmlformats.org/officeDocument/2006/relationships/oleObject" Target="embeddings/oleObject1.bin"/><Relationship Id="rId67" Type="http://schemas.openxmlformats.org/officeDocument/2006/relationships/hyperlink" Target="http://www.3gpp.org/ftp/TSG_RAN/WG4_Radio/TSGR4_AHs/TSGR4_AH-1807/Docs/R4-1808913.zip" TargetMode="External"/><Relationship Id="rId20" Type="http://schemas.openxmlformats.org/officeDocument/2006/relationships/image" Target="media/image1.png"/><Relationship Id="rId41" Type="http://schemas.openxmlformats.org/officeDocument/2006/relationships/hyperlink" Target="http://www.3gpp.org/ftp/TSG_RAN/WG4_Radio/TSGR4_AHs/TSGR4_AH-1807/Docs/R4-1808757.zip" TargetMode="External"/><Relationship Id="rId54" Type="http://schemas.openxmlformats.org/officeDocument/2006/relationships/hyperlink" Target="http://www.3gpp.org/ftp/TSG_RAN/WG4_Radio/TSGR4_AHs/TSGR4_AH-1807/Docs/R4-1808906.zip" TargetMode="External"/><Relationship Id="rId62" Type="http://schemas.openxmlformats.org/officeDocument/2006/relationships/image" Target="media/image10.wmf"/><Relationship Id="rId70" Type="http://schemas.openxmlformats.org/officeDocument/2006/relationships/hyperlink" Target="http://www.3gpp.org/ftp/TSG_RAN/WG4_Radio/TSGR4_AHs/TSGR4_AH-1807/Docs/R4-1809126.zip" TargetMode="External"/><Relationship Id="rId75" Type="http://schemas.openxmlformats.org/officeDocument/2006/relationships/hyperlink" Target="http://www.3gpp.org/ftp/TSG_RAN/WG4_Radio/TSGR4_AHs/TSGR4_AH-1807/Docs/R4-1808797.zip" TargetMode="External"/><Relationship Id="rId83"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3gpp.org/ftp/TSG_RAN/WG4_Radio/TSGR4_AHs/TSGR4_AH-1807/Docs/R4-1809124.zip" TargetMode="External"/><Relationship Id="rId23" Type="http://schemas.openxmlformats.org/officeDocument/2006/relationships/image" Target="media/image4.emf"/><Relationship Id="rId28" Type="http://schemas.openxmlformats.org/officeDocument/2006/relationships/hyperlink" Target="http://www.3gpp.org/ftp/TSG_RAN/WG4_Radio/TSGR4_AHs/TSGR4_AH-1807/Docs/R4-1808741.zip" TargetMode="External"/><Relationship Id="rId36" Type="http://schemas.openxmlformats.org/officeDocument/2006/relationships/hyperlink" Target="http://www.3gpp.org/ftp/TSG_RAN/WG4_Radio/TSGR4_AHs/TSGR4_AH-1807/Docs/R4-1809248.zip" TargetMode="External"/><Relationship Id="rId49" Type="http://schemas.openxmlformats.org/officeDocument/2006/relationships/hyperlink" Target="http://www.3gpp.org/ftp/TSG_RAN/WG4_Radio/TSGR4_AHs/TSGR4_AH-1807/Docs/R4-1809301.zip" TargetMode="External"/><Relationship Id="rId57" Type="http://schemas.openxmlformats.org/officeDocument/2006/relationships/hyperlink" Target="http://www.3gpp.org/ftp/TSG_RAN/WG4_Radio/TSGR4_AHs/TSGR4_AH-1807/Docs/R4-1809251.zip" TargetMode="External"/><Relationship Id="rId10" Type="http://schemas.openxmlformats.org/officeDocument/2006/relationships/hyperlink" Target="http://www.3gpp.org/ftp/TSG_RAN/WG4_Radio/TSGR4_AHs/TSGR4_AH-1807/Docs/R4-1808806.zip" TargetMode="External"/><Relationship Id="rId31" Type="http://schemas.openxmlformats.org/officeDocument/2006/relationships/hyperlink" Target="http://www.3gpp.org/ftp/TSG_RAN/WG4_Radio/TSGR4_AHs/TSGR4_AH-1807/Docs/R4-1808892.zip" TargetMode="External"/><Relationship Id="rId44" Type="http://schemas.openxmlformats.org/officeDocument/2006/relationships/hyperlink" Target="http://www.3gpp.org/ftp/TSG_RAN/WG4_Radio/TSGR4_AHs/TSGR4_AH-1807/Docs/R4-1808909.zip" TargetMode="External"/><Relationship Id="rId52" Type="http://schemas.openxmlformats.org/officeDocument/2006/relationships/hyperlink" Target="http://www.3gpp.org/ftp/TSG_RAN/WG4_Radio/TSGR4_AHs/TSGR4_AH-1807/Docs/R4-1808742.zip" TargetMode="External"/><Relationship Id="rId60" Type="http://schemas.openxmlformats.org/officeDocument/2006/relationships/image" Target="media/image9.wmf"/><Relationship Id="rId65" Type="http://schemas.openxmlformats.org/officeDocument/2006/relationships/oleObject" Target="embeddings/oleObject4.bin"/><Relationship Id="rId73" Type="http://schemas.openxmlformats.org/officeDocument/2006/relationships/hyperlink" Target="http://www.3gpp.org/ftp/TSG_RAN/WG4_Radio/TSGR4_AHs/TSGR4_AH-1807/Docs/R4-1808758.zip" TargetMode="External"/><Relationship Id="rId78" Type="http://schemas.openxmlformats.org/officeDocument/2006/relationships/hyperlink" Target="http://www.3gpp.org/ftp/TSG_RAN/WG4_Radio/TSGR4_AHs/TSGR4_AH-1807/Docs/R4-1809215.zip" TargetMode="External"/><Relationship Id="rId81" Type="http://schemas.openxmlformats.org/officeDocument/2006/relationships/hyperlink" Target="http://www.3gpp.org/ftp/TSG_RAN/WG4_Radio/TSGR4_AHs/TSGR4_AH-1807/Docs/R4-1809299.zip" TargetMode="External"/><Relationship Id="rId86"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ftp/TSG_RAN/WG4_Radio/TSGR4_AHs/TSGR4_AH-1807/Docs/R4-1808744.zip" TargetMode="External"/><Relationship Id="rId13" Type="http://schemas.openxmlformats.org/officeDocument/2006/relationships/hyperlink" Target="http://www.3gpp.org/ftp/TSG_RAN/WG4_Radio/TSGR4_AHs/TSGR4_AH-1807/Docs/R4-1808891.zip" TargetMode="External"/><Relationship Id="rId18" Type="http://schemas.openxmlformats.org/officeDocument/2006/relationships/hyperlink" Target="http://www.3gpp.org/ftp/TSG_RAN/WG4_Radio/TSGR4_AHs/TSGR4_AH-1807/Docs/R4-1809296.zip" TargetMode="External"/><Relationship Id="rId39" Type="http://schemas.openxmlformats.org/officeDocument/2006/relationships/hyperlink" Target="http://www.3gpp.org/ftp/TSG_RAN/WG4_Radio/TSGR4_AHs/TSGR4_AH-1807/Docs/R4-1808692.zip" TargetMode="External"/><Relationship Id="rId34" Type="http://schemas.openxmlformats.org/officeDocument/2006/relationships/hyperlink" Target="http://www.3gpp.org/ftp/TSG_RAN/WG4_Radio/TSGR4_AHs/TSGR4_AH-1807/Docs/R4-1808943.zip" TargetMode="External"/><Relationship Id="rId50" Type="http://schemas.openxmlformats.org/officeDocument/2006/relationships/hyperlink" Target="http://www.3gpp.org/ftp/TSG_RAN/WG4_Radio/TSGR4_AHs/TSGR4_AH-1807/Docs/R4-1809302.zip" TargetMode="External"/><Relationship Id="rId55" Type="http://schemas.openxmlformats.org/officeDocument/2006/relationships/hyperlink" Target="http://www.3gpp.org/ftp/TSG_RAN/WG4_Radio/TSGR4_AHs/TSGR4_AH-1807/Docs/R4-1808907.zip" TargetMode="External"/><Relationship Id="rId76" Type="http://schemas.openxmlformats.org/officeDocument/2006/relationships/hyperlink" Target="http://www.3gpp.org/ftp/TSG_RAN/WG4_Radio/TSGR4_AHs/TSGR4_AH-1807/Docs/R4-1808803.zip" TargetMode="External"/><Relationship Id="rId7" Type="http://schemas.openxmlformats.org/officeDocument/2006/relationships/footnotes" Target="footnotes.xml"/><Relationship Id="rId71" Type="http://schemas.openxmlformats.org/officeDocument/2006/relationships/hyperlink" Target="http://www.3gpp.org/ftp/TSG_RAN/WG4_Radio/TSGR4_AHs/TSGR4_AH-1807/Docs/R4-1809285.zip" TargetMode="External"/><Relationship Id="rId2" Type="http://schemas.openxmlformats.org/officeDocument/2006/relationships/numbering" Target="numbering.xml"/><Relationship Id="rId29" Type="http://schemas.openxmlformats.org/officeDocument/2006/relationships/hyperlink" Target="http://www.3gpp.org/ftp/TSG_RAN/WG4_Radio/TSGR4_AHs/TSGR4_AH-1807/Docs/R4-1808771.zip" TargetMode="External"/><Relationship Id="rId24" Type="http://schemas.openxmlformats.org/officeDocument/2006/relationships/image" Target="media/image5.emf"/><Relationship Id="rId40" Type="http://schemas.openxmlformats.org/officeDocument/2006/relationships/hyperlink" Target="http://www.3gpp.org/ftp/TSG_RAN/WG4_Radio/TSGR4_AHs/TSGR4_AH-1807/Docs/R4-1808693.zip" TargetMode="External"/><Relationship Id="rId45" Type="http://schemas.openxmlformats.org/officeDocument/2006/relationships/hyperlink" Target="http://www.3gpp.org/ftp/TSG_RAN/WG4_Radio/TSGR4_AHs/TSGR4_AH-1807/Docs/R4-1808942.zip" TargetMode="External"/><Relationship Id="rId66" Type="http://schemas.openxmlformats.org/officeDocument/2006/relationships/hyperlink" Target="http://www.3gpp.org/ftp/TSG_RAN/WG4_Radio/TSGR4_AHs/TSGR4_AH-1807/Docs/R4-1808743.zip" TargetMode="External"/><Relationship Id="rId87" Type="http://schemas.openxmlformats.org/officeDocument/2006/relationships/theme" Target="theme/theme1.xml"/><Relationship Id="rId61" Type="http://schemas.openxmlformats.org/officeDocument/2006/relationships/oleObject" Target="embeddings/oleObject2.bin"/><Relationship Id="rId82"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9E028-4D16-4443-A9DF-71A71026A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5976</TotalTime>
  <Pages>3</Pages>
  <Words>9270</Words>
  <Characters>52843</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Demod for SCE</vt:lpstr>
    </vt:vector>
  </TitlesOfParts>
  <Company>3GPP Support Team</Company>
  <LinksUpToDate>false</LinksUpToDate>
  <CharactersWithSpaces>61990</CharactersWithSpaces>
  <SharedDoc>false</SharedDoc>
  <HLinks>
    <vt:vector size="54" baseType="variant">
      <vt:variant>
        <vt:i4>6619187</vt:i4>
      </vt:variant>
      <vt:variant>
        <vt:i4>27</vt:i4>
      </vt:variant>
      <vt:variant>
        <vt:i4>0</vt:i4>
      </vt:variant>
      <vt:variant>
        <vt:i4>5</vt:i4>
      </vt:variant>
      <vt:variant>
        <vt:lpwstr>file://D:\Docs\R4-157684.zip</vt:lpwstr>
      </vt:variant>
      <vt:variant>
        <vt:lpwstr/>
      </vt:variant>
      <vt:variant>
        <vt:i4>7209010</vt:i4>
      </vt:variant>
      <vt:variant>
        <vt:i4>24</vt:i4>
      </vt:variant>
      <vt:variant>
        <vt:i4>0</vt:i4>
      </vt:variant>
      <vt:variant>
        <vt:i4>5</vt:i4>
      </vt:variant>
      <vt:variant>
        <vt:lpwstr>file://D:\Docs\R4-157198.zip</vt:lpwstr>
      </vt:variant>
      <vt:variant>
        <vt:lpwstr/>
      </vt:variant>
      <vt:variant>
        <vt:i4>6750265</vt:i4>
      </vt:variant>
      <vt:variant>
        <vt:i4>21</vt:i4>
      </vt:variant>
      <vt:variant>
        <vt:i4>0</vt:i4>
      </vt:variant>
      <vt:variant>
        <vt:i4>5</vt:i4>
      </vt:variant>
      <vt:variant>
        <vt:lpwstr>file://D:\Docs\R4-157929.zip</vt:lpwstr>
      </vt:variant>
      <vt:variant>
        <vt:lpwstr/>
      </vt:variant>
      <vt:variant>
        <vt:i4>6422579</vt:i4>
      </vt:variant>
      <vt:variant>
        <vt:i4>18</vt:i4>
      </vt:variant>
      <vt:variant>
        <vt:i4>0</vt:i4>
      </vt:variant>
      <vt:variant>
        <vt:i4>5</vt:i4>
      </vt:variant>
      <vt:variant>
        <vt:lpwstr>file://D:\Docs\R4-157683.zip</vt:lpwstr>
      </vt:variant>
      <vt:variant>
        <vt:lpwstr/>
      </vt:variant>
      <vt:variant>
        <vt:i4>6946876</vt:i4>
      </vt:variant>
      <vt:variant>
        <vt:i4>15</vt:i4>
      </vt:variant>
      <vt:variant>
        <vt:i4>0</vt:i4>
      </vt:variant>
      <vt:variant>
        <vt:i4>5</vt:i4>
      </vt:variant>
      <vt:variant>
        <vt:lpwstr>file://D:\Docs\R4-157578.zip</vt:lpwstr>
      </vt:variant>
      <vt:variant>
        <vt:lpwstr/>
      </vt:variant>
      <vt:variant>
        <vt:i4>6553650</vt:i4>
      </vt:variant>
      <vt:variant>
        <vt:i4>12</vt:i4>
      </vt:variant>
      <vt:variant>
        <vt:i4>0</vt:i4>
      </vt:variant>
      <vt:variant>
        <vt:i4>5</vt:i4>
      </vt:variant>
      <vt:variant>
        <vt:lpwstr>file://D:\Docs\R4-157497.zip</vt:lpwstr>
      </vt:variant>
      <vt:variant>
        <vt:lpwstr/>
      </vt:variant>
      <vt:variant>
        <vt:i4>6750271</vt:i4>
      </vt:variant>
      <vt:variant>
        <vt:i4>9</vt:i4>
      </vt:variant>
      <vt:variant>
        <vt:i4>0</vt:i4>
      </vt:variant>
      <vt:variant>
        <vt:i4>5</vt:i4>
      </vt:variant>
      <vt:variant>
        <vt:lpwstr>file://D:\Docs\R4-157444.zip</vt:lpwstr>
      </vt:variant>
      <vt:variant>
        <vt:lpwstr/>
      </vt:variant>
      <vt:variant>
        <vt:i4>6684728</vt:i4>
      </vt:variant>
      <vt:variant>
        <vt:i4>6</vt:i4>
      </vt:variant>
      <vt:variant>
        <vt:i4>0</vt:i4>
      </vt:variant>
      <vt:variant>
        <vt:i4>5</vt:i4>
      </vt:variant>
      <vt:variant>
        <vt:lpwstr>file://D:\Docs\R4-157332.zip</vt:lpwstr>
      </vt:variant>
      <vt:variant>
        <vt:lpwstr/>
      </vt:variant>
      <vt:variant>
        <vt:i4>6291519</vt:i4>
      </vt:variant>
      <vt:variant>
        <vt:i4>3</vt:i4>
      </vt:variant>
      <vt:variant>
        <vt:i4>0</vt:i4>
      </vt:variant>
      <vt:variant>
        <vt:i4>5</vt:i4>
      </vt:variant>
      <vt:variant>
        <vt:lpwstr>file://D:\Docs\R4-157443.zip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Demod for SCE</dc:title>
  <dc:subject>SCE</dc:subject>
  <dc:creator>Dai Xizeng, Huawei</dc:creator>
  <cp:lastModifiedBy>Samsung Electronics</cp:lastModifiedBy>
  <cp:revision>54</cp:revision>
  <cp:lastPrinted>2007-06-18T01:31:00Z</cp:lastPrinted>
  <dcterms:created xsi:type="dcterms:W3CDTF">2016-02-16T18:50:00Z</dcterms:created>
  <dcterms:modified xsi:type="dcterms:W3CDTF">2018-07-03T22:29:00Z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NDrVjN8sTczsmiRwLsK9kSxItBOvA1xkIYKe</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3x/yJ19AUOYwHAbhBndsg9A=</vt:lpwstr>
  </property>
  <property fmtid="{D5CDD505-2E9C-101B-9397-08002B2CF9AE}" pid="8" name="_ms_pID_7253432_00">
    <vt:lpwstr>_ms_pID_7253432</vt:lpwstr>
  </property>
  <property fmtid="{D5CDD505-2E9C-101B-9397-08002B2CF9AE}" pid="9" name="_new_ms_pID_72543">
    <vt:lpwstr>(3)t2BrTDi1E1TwwQY6u2BuMS+5vKIt7oHlhFShzi1y+A6ohZ6Fg4r9Qm5B2iX9QkyWwd+iwHQ1_x000d_
oBsycHkFtfyBfDth5wQgCeYWUxtkm+vZY3TAWfJq2pj7JtSrpJQUxTVGCo64ZEztzKT0gcSW_x000d_
MIiW0UwxKVNiImPPgb7o+L/OIKDpMvhf9lFNa9l8i5bsV2MYfbu/pfR8iY+5z3CPr139GifU_x000d_
ImMldTHMQkyZ3xlbvJ</vt:lpwstr>
  </property>
  <property fmtid="{D5CDD505-2E9C-101B-9397-08002B2CF9AE}" pid="10" name="_new_ms_pID_72543_00">
    <vt:lpwstr>_new_ms_pID_72543</vt:lpwstr>
  </property>
  <property fmtid="{D5CDD505-2E9C-101B-9397-08002B2CF9AE}" pid="11" name="_new_ms_pID_725431">
    <vt:lpwstr>guMxT+9vAXFuv86FwIXTUrHOwdUgUBWp0J6Ux/QfRJlm5jcmqMp7WD_x000d_
/rJ5udPGdMyLPtbYlxXpe7ieyiQSMrm20GSW1fBk3zekVxaCaGC4VH2YTMoPx/UumaIV3JPk_x000d_
NVklohaTC/57TgiODpvbx/OMN1bT/XKkGR607nhW8wyk5jXI5Ps90A+gdoIZVqKbRoigMc3O_x000d_
EDEkKONNOTAFi+JN+0LoI0dGVJ6Enzd1s+UX</vt:lpwstr>
  </property>
  <property fmtid="{D5CDD505-2E9C-101B-9397-08002B2CF9AE}" pid="12" name="_new_ms_pID_725431_00">
    <vt:lpwstr>_new_ms_pID_725431</vt:lpwstr>
  </property>
  <property fmtid="{D5CDD505-2E9C-101B-9397-08002B2CF9AE}" pid="13" name="_new_ms_pID_725432">
    <vt:lpwstr>XasuRUpncXu0MTGCe/6W+dYJu7VnwtuXg5yT_x000d_
TBoRWm6Id6zqOu2gIhy2qwlSoDj3kclEzCmsa/9U07q+jwshYTkuALduQdA2EQGRqhB7WrVL_x000d_
W7Pb5uy3AFUO/7xkxPs4I597qgB83qqf5HN2YG4W3yTncdAoUYh8jz/XEt/13qeN</vt:lpwstr>
  </property>
  <property fmtid="{D5CDD505-2E9C-101B-9397-08002B2CF9AE}" pid="14" name="_new_ms_pID_725432_00">
    <vt:lpwstr>_new_ms_pID_725432</vt:lpwstr>
  </property>
  <property fmtid="{D5CDD505-2E9C-101B-9397-08002B2CF9AE}" pid="15" name="sflag">
    <vt:lpwstr>1440656573</vt:lpwstr>
  </property>
  <property fmtid="{D5CDD505-2E9C-101B-9397-08002B2CF9AE}" pid="16" name="NSCPROP_SA">
    <vt:lpwstr>C:\Users\Administrator\Desktop\NR AUE ad-hoc July\R4-18xxxx_NR UE Demod Adhoc agenda.docx</vt:lpwstr>
  </property>
</Properties>
</file>